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D2" w:rsidRPr="001524D2" w:rsidRDefault="001524D2" w:rsidP="0032336A">
      <w:pPr>
        <w:spacing w:after="0" w:line="240" w:lineRule="auto"/>
        <w:ind w:firstLine="720"/>
        <w:jc w:val="center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GOVERNMENT OF INDIA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MINISTRY OF COMMERCE &amp; INDUSTRY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DEPARTMENT FOR PROMOTION OF INDUSTRY AND INTERNAL TRADE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OFFICE OF THE ECONOMIC ADVISER</w:t>
      </w:r>
    </w:p>
    <w:p w:rsidR="001524D2" w:rsidRPr="001524D2" w:rsidRDefault="001524D2" w:rsidP="001524D2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:rsidR="001524D2" w:rsidRDefault="001524D2" w:rsidP="00C528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New Delhi, Date: 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June</w:t>
      </w:r>
      <w:r w:rsidR="00D04603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, 1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4</w:t>
      </w:r>
      <w:r w:rsidR="00C74A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th, 2023</w:t>
      </w:r>
    </w:p>
    <w:p w:rsidR="009D324D" w:rsidRPr="001524D2" w:rsidRDefault="009D324D" w:rsidP="00705C82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lang w:eastAsia="en-IN"/>
        </w:rPr>
      </w:pPr>
    </w:p>
    <w:p w:rsidR="001524D2" w:rsidRPr="001524D2" w:rsidRDefault="001524D2" w:rsidP="001524D2">
      <w:pPr>
        <w:spacing w:after="0" w:line="253" w:lineRule="atLeast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PRESS RELEASE</w:t>
      </w:r>
    </w:p>
    <w:p w:rsidR="001524D2" w:rsidRPr="001524D2" w:rsidRDefault="001524D2" w:rsidP="001524D2">
      <w:pPr>
        <w:spacing w:after="0" w:line="253" w:lineRule="atLeast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en-IN"/>
        </w:rPr>
        <w:t> </w:t>
      </w:r>
    </w:p>
    <w:p w:rsidR="001524D2" w:rsidRPr="001524D2" w:rsidRDefault="001524D2" w:rsidP="00C52860">
      <w:pPr>
        <w:spacing w:after="0" w:line="253" w:lineRule="atLeast"/>
        <w:ind w:left="-426" w:right="-330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Index Numbers of Wholesale Price in India for the Month of 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May</w:t>
      </w:r>
      <w:r w:rsidR="002812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, 2023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(Base Year: 2011-12)</w:t>
      </w:r>
    </w:p>
    <w:p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:rsidR="001524D2" w:rsidRPr="001524D2" w:rsidRDefault="001524D2" w:rsidP="000558FF">
      <w:pPr>
        <w:spacing w:after="0" w:line="276" w:lineRule="auto"/>
        <w:ind w:left="-426" w:right="-330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90B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annual rate of inflation based on all India Wholesale Price Index (WPI) number is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3.48</w:t>
      </w:r>
      <w:r w:rsidR="002C100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% </w:t>
      </w:r>
      <w:r w:rsidR="002C1001" w:rsidRPr="00190B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Provisional) for the month of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May</w:t>
      </w:r>
      <w:r w:rsidR="00281239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(over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May</w:t>
      </w:r>
      <w:r w:rsidR="0029053E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2022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against 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0.92%</w:t>
      </w:r>
      <w:r w:rsidR="000A156A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recorded</w:t>
      </w:r>
      <w:r w:rsidR="00A12881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April</w:t>
      </w:r>
      <w:r w:rsidR="0029053E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 </w:t>
      </w:r>
      <w:r w:rsidR="00703148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Decline in </w:t>
      </w:r>
      <w:r w:rsidR="00710B7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</w:t>
      </w:r>
      <w:r w:rsidR="00AD6CF5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rate of i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nflation in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May</w:t>
      </w:r>
      <w:r w:rsidR="006169DD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is primarily contributed by </w:t>
      </w:r>
      <w:r w:rsidR="00703148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fall 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in prices of </w:t>
      </w:r>
      <w:r w:rsid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mineral oils, </w:t>
      </w:r>
      <w:r w:rsidR="00826230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basic metals, food products, </w:t>
      </w:r>
      <w:r w:rsidR="000558FF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textiles</w:t>
      </w:r>
      <w:r w:rsidR="00D04603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</w:t>
      </w:r>
      <w:r w:rsidR="00826230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non-food articles, </w:t>
      </w:r>
      <w:r w:rsidR="000558FF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crude petroleum &amp; natural gas</w:t>
      </w:r>
      <w:r w:rsidR="006E426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</w:t>
      </w:r>
      <w:r w:rsidR="000558FF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 </w:t>
      </w:r>
      <w:r w:rsidR="00D04603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chemical 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&amp;</w:t>
      </w:r>
      <w:r w:rsidR="00D04603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chemical products</w:t>
      </w:r>
      <w:r w:rsidR="005F0325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</w:t>
      </w:r>
      <w:r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index</w:t>
      </w:r>
      <w:r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numbers and inflation rate for the last three months of all commodities and WPI components are given below:</w:t>
      </w:r>
      <w:r w:rsidR="00190BA0" w:rsidRPr="00190BA0">
        <w:t xml:space="preserve"> </w:t>
      </w:r>
    </w:p>
    <w:p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6"/>
          <w:szCs w:val="6"/>
          <w:lang w:eastAsia="en-IN"/>
        </w:rPr>
        <w:t> </w:t>
      </w:r>
    </w:p>
    <w:tbl>
      <w:tblPr>
        <w:tblW w:w="9807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1"/>
        <w:gridCol w:w="993"/>
        <w:gridCol w:w="928"/>
        <w:gridCol w:w="1143"/>
        <w:gridCol w:w="928"/>
        <w:gridCol w:w="1143"/>
        <w:gridCol w:w="928"/>
        <w:gridCol w:w="1143"/>
      </w:tblGrid>
      <w:tr w:rsidR="001524D2" w:rsidRPr="001524D2" w:rsidTr="001524D2">
        <w:trPr>
          <w:trHeight w:val="301"/>
          <w:jc w:val="center"/>
        </w:trPr>
        <w:tc>
          <w:tcPr>
            <w:tcW w:w="98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53" w:lineRule="atLeast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 Numbers &amp; Annual Rate of Inflation (Y-o-Y in %)*</w:t>
            </w:r>
          </w:p>
        </w:tc>
      </w:tr>
      <w:tr w:rsidR="00C52860" w:rsidRPr="001524D2" w:rsidTr="00705C82">
        <w:trPr>
          <w:trHeight w:val="139"/>
          <w:jc w:val="center"/>
        </w:trPr>
        <w:tc>
          <w:tcPr>
            <w:tcW w:w="26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Commodities/Major Groups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 (%)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705C82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Mar-23</w:t>
            </w:r>
            <w:r w:rsidR="00E3602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(F)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705C82" w:rsidRDefault="00C52860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Apr-23 (P)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705C82" w:rsidRDefault="00C52860" w:rsidP="00152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May-23 (P)</w:t>
            </w:r>
          </w:p>
        </w:tc>
      </w:tr>
      <w:tr w:rsidR="00C52860" w:rsidRPr="001524D2" w:rsidTr="001524D2">
        <w:trPr>
          <w:trHeight w:val="25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2860" w:rsidRPr="001524D2" w:rsidRDefault="00C52860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2860" w:rsidRPr="001524D2" w:rsidRDefault="00C52860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</w:tr>
      <w:tr w:rsidR="00C52860" w:rsidRPr="001524D2" w:rsidTr="00D04603">
        <w:trPr>
          <w:trHeight w:val="132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10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151.0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-0.92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-3.48</w:t>
            </w:r>
          </w:p>
        </w:tc>
      </w:tr>
      <w:tr w:rsidR="00C52860" w:rsidRPr="001524D2" w:rsidTr="00D04603">
        <w:trPr>
          <w:trHeight w:val="48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-1.79</w:t>
            </w:r>
          </w:p>
        </w:tc>
      </w:tr>
      <w:tr w:rsidR="00C52860" w:rsidRPr="001524D2" w:rsidTr="00D04603">
        <w:trPr>
          <w:trHeight w:val="144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156.4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8.69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152.6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-9.17</w:t>
            </w:r>
          </w:p>
        </w:tc>
      </w:tr>
      <w:tr w:rsidR="00C52860" w:rsidRPr="001524D2" w:rsidTr="00D04603">
        <w:trPr>
          <w:trHeight w:val="60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-2.97</w:t>
            </w:r>
          </w:p>
        </w:tc>
      </w:tr>
      <w:tr w:rsidR="00C52860" w:rsidRPr="001524D2" w:rsidTr="00D04603">
        <w:trPr>
          <w:trHeight w:val="48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28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Food Index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24.38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172.1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172.8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-1.59</w:t>
            </w:r>
          </w:p>
        </w:tc>
      </w:tr>
    </w:tbl>
    <w:p w:rsidR="001524D2" w:rsidRPr="001524D2" w:rsidRDefault="001524D2" w:rsidP="001524D2">
      <w:pPr>
        <w:spacing w:after="0" w:line="253" w:lineRule="atLeast"/>
        <w:ind w:left="-567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    Note: P: Provisional, F: Final, *</w:t>
      </w:r>
      <w:r w:rsidR="006E426B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 xml:space="preserve"> 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Annual rate of WPI inflation calculated over the corresponding month of previous year</w:t>
      </w:r>
    </w:p>
    <w:p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:rsidR="001524D2" w:rsidRDefault="001524D2" w:rsidP="00C52860">
      <w:pPr>
        <w:spacing w:after="0" w:line="276" w:lineRule="auto"/>
        <w:ind w:left="-426" w:right="-61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2. 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    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month over month change in WPI for the month of May, 2023 stood at 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0.86 % as compared to April, 2023. The monthly change in WPI for 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las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 six-month is summarized below</w:t>
      </w:r>
      <w:r w:rsidR="00C74AD0" w:rsidRPr="00C74AD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:</w:t>
      </w:r>
    </w:p>
    <w:p w:rsidR="007F5B7D" w:rsidRPr="001524D2" w:rsidRDefault="007F5B7D" w:rsidP="00705C82">
      <w:pPr>
        <w:spacing w:after="0" w:line="253" w:lineRule="atLeast"/>
        <w:ind w:left="-426" w:right="-613"/>
        <w:jc w:val="both"/>
        <w:rPr>
          <w:rFonts w:ascii="Calibri" w:eastAsia="Times New Roman" w:hAnsi="Calibri" w:cs="Calibri"/>
          <w:color w:val="000000"/>
          <w:lang w:eastAsia="en-IN"/>
        </w:rPr>
      </w:pPr>
    </w:p>
    <w:tbl>
      <w:tblPr>
        <w:tblW w:w="9997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2"/>
        <w:gridCol w:w="851"/>
        <w:gridCol w:w="961"/>
        <w:gridCol w:w="905"/>
        <w:gridCol w:w="961"/>
        <w:gridCol w:w="928"/>
        <w:gridCol w:w="1155"/>
        <w:gridCol w:w="1244"/>
      </w:tblGrid>
      <w:tr w:rsidR="001524D2" w:rsidRPr="001524D2" w:rsidTr="001524D2">
        <w:trPr>
          <w:trHeight w:val="303"/>
          <w:jc w:val="center"/>
        </w:trPr>
        <w:tc>
          <w:tcPr>
            <w:tcW w:w="99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Month Over Month </w:t>
            </w:r>
            <w:r w:rsidR="006E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(M-o-M in %) change in WPI</w:t>
            </w:r>
            <w:r w:rsidRPr="006E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IN"/>
              </w:rPr>
              <w:t>#</w:t>
            </w:r>
          </w:p>
        </w:tc>
      </w:tr>
      <w:tr w:rsidR="00C52860" w:rsidRPr="001524D2" w:rsidTr="00C74AD0">
        <w:trPr>
          <w:trHeight w:val="333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Commodities/Major Groups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52860" w:rsidRPr="00C74AD0" w:rsidRDefault="00C52860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C74A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Dec-22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52860" w:rsidRPr="00C74AD0" w:rsidRDefault="00C52860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Jan-23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52860" w:rsidRPr="00C74AD0" w:rsidRDefault="00C52860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Feb-23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52860" w:rsidRPr="00C74AD0" w:rsidRDefault="00C52860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Mar-23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52860" w:rsidRPr="00C74AD0" w:rsidRDefault="00C52860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Apr-23 (P)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52860" w:rsidRPr="00C74AD0" w:rsidRDefault="00C52860" w:rsidP="00152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May-23 (P)</w:t>
            </w:r>
          </w:p>
        </w:tc>
      </w:tr>
      <w:tr w:rsidR="00C52860" w:rsidRPr="001524D2" w:rsidTr="001524D2">
        <w:trPr>
          <w:trHeight w:val="68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11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-1.31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-0.86</w:t>
            </w:r>
          </w:p>
        </w:tc>
      </w:tr>
      <w:tr w:rsidR="00C52860" w:rsidRPr="001524D2" w:rsidTr="001524D2">
        <w:trPr>
          <w:trHeight w:val="38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38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-0.40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-1.13</w:t>
            </w:r>
          </w:p>
        </w:tc>
      </w:tr>
      <w:tr w:rsidR="00C52860" w:rsidRPr="001524D2" w:rsidTr="001524D2">
        <w:trPr>
          <w:trHeight w:val="132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38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-1.52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-2.62</w:t>
            </w:r>
          </w:p>
        </w:tc>
      </w:tr>
      <w:tr w:rsidR="00C52860" w:rsidRPr="001524D2" w:rsidTr="001524D2">
        <w:trPr>
          <w:trHeight w:val="82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38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-0.35</w:t>
            </w:r>
          </w:p>
        </w:tc>
      </w:tr>
      <w:tr w:rsidR="00C52860" w:rsidRPr="001524D2" w:rsidTr="001524D2">
        <w:trPr>
          <w:trHeight w:val="199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A07B04">
            <w:pPr>
              <w:spacing w:after="0" w:line="240" w:lineRule="auto"/>
              <w:ind w:left="20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Food Index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24.38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-2.40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C52860" w:rsidRPr="00C52860" w:rsidRDefault="00C52860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C52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-0.46</w:t>
            </w:r>
          </w:p>
        </w:tc>
      </w:tr>
    </w:tbl>
    <w:p w:rsidR="001524D2" w:rsidRDefault="001524D2" w:rsidP="00705C82">
      <w:pPr>
        <w:spacing w:after="0" w:line="253" w:lineRule="atLeast"/>
        <w:ind w:left="-450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Note: P: Provisional, #</w:t>
      </w:r>
      <w:r w:rsidR="006E426B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 xml:space="preserve"> 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Monthly rate of change, based on month over month (M-o-M) WPI calculated over the preceding month</w:t>
      </w:r>
    </w:p>
    <w:p w:rsidR="00705C82" w:rsidRPr="001524D2" w:rsidRDefault="00705C82" w:rsidP="001524D2">
      <w:pPr>
        <w:spacing w:after="0" w:line="253" w:lineRule="atLeast"/>
        <w:ind w:left="-567"/>
        <w:jc w:val="both"/>
        <w:rPr>
          <w:rFonts w:ascii="Calibri" w:eastAsia="Times New Roman" w:hAnsi="Calibri" w:cs="Calibri"/>
          <w:color w:val="000000"/>
          <w:lang w:eastAsia="en-IN"/>
        </w:rPr>
      </w:pPr>
    </w:p>
    <w:p w:rsidR="001524D2" w:rsidRDefault="001524D2" w:rsidP="00D96848">
      <w:pPr>
        <w:spacing w:after="0" w:line="276" w:lineRule="auto"/>
        <w:ind w:left="-426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3.         Month over Month Change in Major Groups of WPI:</w:t>
      </w:r>
    </w:p>
    <w:p w:rsidR="007F5B7D" w:rsidRPr="00547859" w:rsidRDefault="001524D2" w:rsidP="003544A0">
      <w:pPr>
        <w:numPr>
          <w:ilvl w:val="0"/>
          <w:numId w:val="1"/>
        </w:numPr>
        <w:spacing w:after="0" w:line="276" w:lineRule="auto"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54785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Primary Articles (Weight 22.62%):- 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index for this major group declined by 1.13% to 175.3 (provisional) in May, 2023 from 177.3 (provisional) for the month of April, 2023. Prices of Minerals (0.90%) increased in May, 2023 as compared to April, 2023. Prices of Food Articles (-0.22%), Non-food Articles (-1.87%) and Crude Petroleum &amp; Natural Gas (-7.81%) declined in May, 2023 as compared to April, 2023.</w:t>
      </w:r>
    </w:p>
    <w:p w:rsidR="00547859" w:rsidRPr="00547859" w:rsidRDefault="00547859" w:rsidP="00D96848">
      <w:pPr>
        <w:spacing w:after="0" w:line="276" w:lineRule="auto"/>
        <w:ind w:left="720"/>
        <w:jc w:val="both"/>
        <w:rPr>
          <w:rFonts w:ascii="Verdana" w:eastAsia="Times New Roman" w:hAnsi="Verdana" w:cs="Times New Roman"/>
          <w:color w:val="000000"/>
          <w:lang w:eastAsia="en-IN"/>
        </w:rPr>
      </w:pPr>
    </w:p>
    <w:p w:rsidR="009D324D" w:rsidRPr="00710B72" w:rsidRDefault="001524D2" w:rsidP="00C52860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7F5B7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Fuel &amp; Power (Weight 13.15%):-</w:t>
      </w:r>
      <w:r w:rsidRPr="007F5B7D">
        <w:rPr>
          <w:rFonts w:ascii="Verdana" w:eastAsia="Times New Roman" w:hAnsi="Verdana" w:cs="Times New Roman"/>
          <w:color w:val="000000"/>
          <w:lang w:eastAsia="en-IN"/>
        </w:rPr>
        <w:t> </w:t>
      </w:r>
      <w:r w:rsidR="003544A0" w:rsidRPr="0035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he index for</w:t>
      </w:r>
      <w:r w:rsidR="0035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this major group declined by 2.62%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to 148.6 (provisional) in May, 2023 from 152.6 (provisional) for the month of April, 2023. 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lastRenderedPageBreak/>
        <w:t>Prices of Coal (-0.67%), Mineral Oils (-2.01%) and Electricity (-5.46%) declined in May, 2023 as compared to April, 2023</w:t>
      </w:r>
      <w:r w:rsidR="00D04603" w:rsidRPr="00D0460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</w:p>
    <w:p w:rsidR="00710B72" w:rsidRPr="00A07B04" w:rsidRDefault="00710B72" w:rsidP="00D96848">
      <w:pPr>
        <w:pStyle w:val="ListParagraph"/>
        <w:spacing w:line="276" w:lineRule="auto"/>
        <w:rPr>
          <w:rFonts w:ascii="Verdana" w:eastAsia="Times New Roman" w:hAnsi="Verdana" w:cs="Times New Roman"/>
          <w:color w:val="000000"/>
          <w:sz w:val="12"/>
          <w:szCs w:val="12"/>
          <w:lang w:eastAsia="en-IN"/>
        </w:rPr>
      </w:pPr>
    </w:p>
    <w:p w:rsidR="00055854" w:rsidRPr="00055854" w:rsidRDefault="001524D2" w:rsidP="003544A0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5E3273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Manufactured Products (Weight 64.23%):-</w:t>
      </w:r>
      <w:r w:rsidRPr="005E327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index for this major group 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has </w:t>
      </w:r>
      <w:r w:rsidR="0035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declined by 0.35%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to 140.7 (provisional) in May, 2023 from 141.2 (provisional) for the month of April, 2023. Out of the 22 NIC two-digit groups for Manufactured products, 7 groups have witnessed 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an 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increase in prices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w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hereas 11 groups have witnessed 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a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decrease in prices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</w:t>
      </w:r>
      <w:r w:rsidR="006E426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groups that have recorded major</w:t>
      </w:r>
      <w:r w:rsidR="00C364E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increase in price</w:t>
      </w:r>
      <w:r w:rsidR="00C364E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s are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3544A0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electrical equipment;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pharmaceuticals, medicinal</w:t>
      </w:r>
      <w:r w:rsidR="00EE309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chemical </w:t>
      </w:r>
      <w:r w:rsidR="006E426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and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botanical products; </w:t>
      </w:r>
      <w:r w:rsidR="0035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tobacco products;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wood </w:t>
      </w:r>
      <w:r w:rsidR="00C364E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and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products of wood 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&amp;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cork; leather and rel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ated products;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beverages</w:t>
      </w:r>
      <w:r w:rsidR="00C364E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etc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Some of the groups that have witnessed </w:t>
      </w:r>
      <w:r w:rsidR="0035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a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decrease in prices</w:t>
      </w:r>
      <w:r w:rsidR="0035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are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35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basic metals; food products; textiles;</w:t>
      </w:r>
      <w:r w:rsidR="00EB5957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chemical and chemical products, </w:t>
      </w:r>
      <w:r w:rsidR="00055854" w:rsidRP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other manufacturing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etc.</w:t>
      </w:r>
      <w:r w:rsidR="003544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</w:t>
      </w:r>
      <w:r w:rsidR="00055854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055854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May, 2023 as compared to April, 2023.</w:t>
      </w:r>
    </w:p>
    <w:p w:rsidR="00003F66" w:rsidRPr="00003F66" w:rsidRDefault="00003F66" w:rsidP="00003F66">
      <w:pPr>
        <w:spacing w:after="0" w:line="276" w:lineRule="auto"/>
        <w:contextualSpacing/>
        <w:jc w:val="both"/>
        <w:rPr>
          <w:rFonts w:ascii="Verdana" w:eastAsia="Times New Roman" w:hAnsi="Verdana" w:cs="Times New Roman"/>
          <w:color w:val="000000"/>
          <w:lang w:eastAsia="en-IN"/>
        </w:rPr>
      </w:pPr>
    </w:p>
    <w:p w:rsidR="001524D2" w:rsidRPr="001524D2" w:rsidRDefault="001524D2" w:rsidP="00C52860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4.       WPI Food Index (Weight 24.38%): 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Food Index consisting of 'Food Articles' from Primary Articles group and 'Food Product' from Manufactured Products group ha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s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decreased from 173.6 in April, 2023 to 172.8 in May, 2023. The rate of inflation based on WPI Food Index decreased from 0.17% in April, 2023 to 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5F407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1.59% in May, 2023.</w:t>
      </w:r>
    </w:p>
    <w:p w:rsidR="001524D2" w:rsidRPr="001524D2" w:rsidRDefault="001524D2" w:rsidP="00D96848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:rsidR="001524D2" w:rsidRPr="001524D2" w:rsidRDefault="001524D2" w:rsidP="00C52860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5.        Final index for the month of 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March, 2023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(Base Year: 2011-12=100): 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For the month of March, 2023 the final Wholesale Price Index and inflation rate for 'All Commodities' (Base: 2011-12=100) stood at 151.0 and 1.41% respectively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The details of all India Wholesale Price Indices and Rates of Inflation for different commodity groups</w:t>
      </w:r>
      <w:r w:rsidR="009D09D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based on updated figures 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are at Annex I. The Annual rate of Inflation (Y-o-Y) based on WPI for different commodity groups in the last six months</w:t>
      </w:r>
      <w:r w:rsidR="006E426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are at Annex II. The WPI 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for different commodity groups in the last six months is at Annex III.</w:t>
      </w:r>
    </w:p>
    <w:p w:rsidR="001524D2" w:rsidRPr="001524D2" w:rsidRDefault="001524D2" w:rsidP="00D96848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:rsidR="001524D2" w:rsidRPr="001524D2" w:rsidRDefault="001524D2" w:rsidP="00C52860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6.        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Response Rate: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WPI for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May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2023 have been compiled at a weighted response rate of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89.8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percent, while the final figure for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March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2023 is based on the weighted response rate of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96.2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percent. The provisional figures of WPI will undergo revision as per the final revision policy of WPI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This press release, item indices, and inflation numbers are available at our home page http://eaindustry.nic.in</w:t>
      </w:r>
      <w:r w:rsidRPr="001524D2">
        <w:rPr>
          <w:rFonts w:ascii="Times New Roman" w:eastAsia="Times New Roman" w:hAnsi="Times New Roman" w:cs="Times New Roman"/>
          <w:color w:val="0000FF"/>
          <w:sz w:val="23"/>
          <w:szCs w:val="23"/>
          <w:u w:val="single"/>
          <w:lang w:eastAsia="en-IN"/>
        </w:rPr>
        <w:t>.</w:t>
      </w:r>
    </w:p>
    <w:p w:rsidR="001524D2" w:rsidRPr="001524D2" w:rsidRDefault="001524D2" w:rsidP="00D96848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:rsidR="001524D2" w:rsidRPr="001524D2" w:rsidRDefault="001524D2" w:rsidP="00C52860">
      <w:pPr>
        <w:spacing w:after="0" w:line="276" w:lineRule="auto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7</w:t>
      </w:r>
      <w:r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        </w:t>
      </w:r>
      <w:r w:rsidRPr="00003F6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Next date of Press Release:</w:t>
      </w:r>
      <w:r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 WPI for the month of 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June</w:t>
      </w:r>
      <w:r w:rsidR="003D77AD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would be released on </w:t>
      </w:r>
      <w:r w:rsidR="0029053E" w:rsidRPr="00003F6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1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4/07</w:t>
      </w:r>
      <w:r w:rsidR="003D77AD" w:rsidRPr="00003F6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/2023</w:t>
      </w:r>
      <w:r w:rsidRPr="00003F6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.</w:t>
      </w:r>
    </w:p>
    <w:p w:rsidR="001524D2" w:rsidRPr="001524D2" w:rsidRDefault="001524D2" w:rsidP="001524D2">
      <w:pPr>
        <w:spacing w:after="200" w:line="253" w:lineRule="atLeast"/>
        <w:ind w:left="-426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:rsidR="001524D2" w:rsidRPr="001524D2" w:rsidRDefault="001524D2" w:rsidP="00C52860">
      <w:pPr>
        <w:spacing w:after="200" w:line="253" w:lineRule="atLeast"/>
        <w:ind w:left="-426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Note: The DPIIT release</w:t>
      </w:r>
      <w:r w:rsidR="00154FDF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s</w:t>
      </w:r>
      <w:bookmarkStart w:id="0" w:name="_GoBack"/>
      <w:bookmarkEnd w:id="0"/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index numbers of wholesale price in India on monthly basis on 14th of every month (or next working day) with a time lag of two weeks of the reference</w:t>
      </w:r>
      <w:r w:rsidR="00020DF1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month, and the index numbers are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compiled with data received from institutional sources and selected manufacturing units across the country. This press release contains WPI (Base Year 2011-12=100) for the month of </w:t>
      </w:r>
      <w:r w:rsidR="00C52860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May</w:t>
      </w:r>
      <w:r w:rsidR="00281239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2023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(Provisional), </w:t>
      </w:r>
      <w:r w:rsidR="00C52860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March</w:t>
      </w:r>
      <w:r w:rsidR="00E03258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2023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(Final) and other months/year</w:t>
      </w:r>
      <w:r w:rsidR="00020DF1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s. Provisional figures of WPI are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finalised after 10 weeks</w:t>
      </w:r>
      <w:r w:rsidR="000631C6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(from </w:t>
      </w:r>
      <w:r w:rsidR="0056209F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the </w:t>
      </w:r>
      <w:r w:rsidR="000631C6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month of reference)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and then frozen thereafter.</w:t>
      </w:r>
    </w:p>
    <w:p w:rsidR="001524D2" w:rsidRPr="001524D2" w:rsidRDefault="001524D2" w:rsidP="001524D2">
      <w:pPr>
        <w:spacing w:before="15" w:after="15" w:line="240" w:lineRule="auto"/>
        <w:ind w:left="15" w:right="15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br w:type="textWrapping" w:clear="all"/>
      </w:r>
    </w:p>
    <w:p w:rsidR="001524D2" w:rsidRDefault="001524D2" w:rsidP="001524D2">
      <w:pPr>
        <w:spacing w:after="200" w:line="253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</w:pPr>
    </w:p>
    <w:p w:rsidR="003544A0" w:rsidRDefault="003544A0" w:rsidP="001524D2">
      <w:pPr>
        <w:spacing w:after="0" w:line="253" w:lineRule="atLeast"/>
        <w:ind w:right="-755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</w:pPr>
    </w:p>
    <w:p w:rsidR="00CD6D25" w:rsidRDefault="00CD6D25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br w:type="page"/>
      </w:r>
    </w:p>
    <w:p w:rsidR="001524D2" w:rsidRPr="001524D2" w:rsidRDefault="001524D2" w:rsidP="001524D2">
      <w:pPr>
        <w:spacing w:after="0" w:line="253" w:lineRule="atLeast"/>
        <w:ind w:right="-755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Annex-I</w:t>
      </w:r>
    </w:p>
    <w:p w:rsidR="001524D2" w:rsidRPr="001524D2" w:rsidRDefault="001524D2" w:rsidP="0095173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 xml:space="preserve">All India Wholesale Price Indices and Rates of Inflation (Base Year: 2011-12=100) for </w:t>
      </w:r>
      <w:r w:rsidR="0095173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May</w:t>
      </w:r>
      <w:r w:rsidR="009E113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, 2023</w:t>
      </w:r>
    </w:p>
    <w:tbl>
      <w:tblPr>
        <w:tblW w:w="10517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7"/>
        <w:gridCol w:w="854"/>
        <w:gridCol w:w="1046"/>
        <w:gridCol w:w="889"/>
        <w:gridCol w:w="947"/>
        <w:gridCol w:w="945"/>
        <w:gridCol w:w="947"/>
        <w:gridCol w:w="945"/>
        <w:gridCol w:w="947"/>
      </w:tblGrid>
      <w:tr w:rsidR="001524D2" w:rsidRPr="001524D2" w:rsidTr="009D324D">
        <w:trPr>
          <w:trHeight w:val="435"/>
          <w:jc w:val="center"/>
        </w:trPr>
        <w:tc>
          <w:tcPr>
            <w:tcW w:w="29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A07B0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8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104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324D" w:rsidRDefault="001524D2" w:rsidP="00FE3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Index </w:t>
            </w:r>
          </w:p>
          <w:p w:rsidR="001524D2" w:rsidRPr="001524D2" w:rsidRDefault="001524D2" w:rsidP="009517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(</w:t>
            </w:r>
            <w:r w:rsidR="00951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</w:t>
            </w:r>
            <w:r w:rsidR="009E11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3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)*</w:t>
            </w: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Latest month over month</w:t>
            </w:r>
          </w:p>
        </w:tc>
        <w:tc>
          <w:tcPr>
            <w:tcW w:w="18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Cumulative Inflation (YoY)</w:t>
            </w:r>
          </w:p>
        </w:tc>
        <w:tc>
          <w:tcPr>
            <w:tcW w:w="18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6E426B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WPI b</w:t>
            </w:r>
            <w:r w:rsidR="001524D2"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ased rate of Inflation (YoY)</w:t>
            </w:r>
          </w:p>
        </w:tc>
      </w:tr>
      <w:tr w:rsidR="00E03258" w:rsidRPr="001524D2" w:rsidTr="009D324D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3258" w:rsidRPr="001524D2" w:rsidRDefault="00E03258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3258" w:rsidRPr="001524D2" w:rsidRDefault="00E03258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03258" w:rsidRPr="001524D2" w:rsidRDefault="00E03258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03258" w:rsidRPr="001524D2" w:rsidRDefault="00E03258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2022-2023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03258" w:rsidRPr="001524D2" w:rsidRDefault="00E03258" w:rsidP="00E032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3-2024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03258" w:rsidRPr="001524D2" w:rsidRDefault="00E03258" w:rsidP="00E032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2022-2023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03258" w:rsidRPr="001524D2" w:rsidRDefault="00E03258" w:rsidP="00E032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3-2024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03258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</w:t>
            </w:r>
            <w:r w:rsidR="00E032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03258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</w:t>
            </w:r>
            <w:r w:rsidR="00E032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-23</w:t>
            </w:r>
            <w:r w:rsidR="00E03258"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-0.86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16.01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-2.21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16.63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-3.48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2.29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17.00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18.84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-1.79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181.1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10.12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11.78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1.51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8.06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7.29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8.08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6.89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7.33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-0.59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10.81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6.71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10.61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6.15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-0.69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-0.49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-1.72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5.66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5.76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179.1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20.09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-2.61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39.48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-11.66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57.55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-20.12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188.6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19.28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19.22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25.33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-18.69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30.34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-18.71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129.2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-11.56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-12.47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-13.17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-20.40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-7.25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193.6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-10.09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-3.97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8.32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-1.47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5.91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0.37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5.68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6.97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5.81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6.83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3.69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6.37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2.07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162.7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-1.87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-9.56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188.7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-1.54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11.44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-15.59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7.08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-15.65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224.5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17.26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23.00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6.80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6E426B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</w:t>
            </w:r>
            <w:r w:rsidR="0095173E"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8.52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-7.81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74.34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79.50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-13.66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Crude Petroleum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119.2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10.86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-10.64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72.27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78.67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-27.01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8.20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-2.62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43.94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49.00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-9.17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117.1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3.41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-12.61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43.02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-17.54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47.71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-24.35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157.1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10.44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65.96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-4.23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71.10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-9.45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20.67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-1.28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80.14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92.01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-17.03</w:t>
            </w:r>
          </w:p>
        </w:tc>
      </w:tr>
      <w:tr w:rsidR="0095173E" w:rsidRPr="001524D2" w:rsidTr="0095173E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10.83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-2.69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10.27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-2.97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9.37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-6.25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8.58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-6.85</w:t>
            </w:r>
          </w:p>
        </w:tc>
      </w:tr>
      <w:tr w:rsidR="0095173E" w:rsidRPr="001524D2" w:rsidTr="0095173E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6E426B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 and Animal Oils &amp;</w:t>
            </w:r>
            <w:r w:rsidR="0095173E"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Fats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-3.59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13.54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-27.74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11.83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-29.54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131.0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2.26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2.02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2.91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3.34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4.20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136.2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-0.87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14.42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15.56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-8.28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4.64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1.77</w:t>
            </w:r>
          </w:p>
        </w:tc>
      </w:tr>
      <w:tr w:rsidR="0095173E" w:rsidRPr="001524D2" w:rsidTr="0095173E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123.0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0.33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1.32</w:t>
            </w:r>
          </w:p>
        </w:tc>
      </w:tr>
      <w:tr w:rsidR="0095173E" w:rsidRPr="001524D2" w:rsidTr="0095173E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6E426B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   Mf/o Wood and </w:t>
            </w:r>
            <w:r w:rsidR="0095173E"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Products of Wood and Cork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144.4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3.98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1.91</w:t>
            </w:r>
          </w:p>
        </w:tc>
      </w:tr>
      <w:tr w:rsidR="0095173E" w:rsidRPr="001524D2" w:rsidTr="0095173E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16.80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-5.48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17.87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-6.33</w:t>
            </w:r>
          </w:p>
        </w:tc>
      </w:tr>
      <w:tr w:rsidR="0095173E" w:rsidRPr="001524D2" w:rsidTr="0095173E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-3.96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14.49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-4.63</w:t>
            </w:r>
          </w:p>
        </w:tc>
      </w:tr>
      <w:tr w:rsidR="0095173E" w:rsidRPr="001524D2" w:rsidTr="0095173E">
        <w:trPr>
          <w:trHeight w:val="504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2.88</w:t>
            </w:r>
          </w:p>
        </w:tc>
      </w:tr>
      <w:tr w:rsidR="0095173E" w:rsidRPr="001524D2" w:rsidTr="0095173E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8.34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-2.77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8.91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-3.03</w:t>
            </w:r>
          </w:p>
        </w:tc>
      </w:tr>
      <w:tr w:rsidR="0095173E" w:rsidRPr="001524D2" w:rsidTr="0095173E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8.38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1.97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136.8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8.36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9.76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-1.86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21.86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-9.49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18.50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-9.17</w:t>
            </w:r>
          </w:p>
        </w:tc>
      </w:tr>
      <w:tr w:rsidR="0095173E" w:rsidRPr="001524D2" w:rsidTr="0095173E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-0.89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16.43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13.93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-7.80</w:t>
            </w:r>
          </w:p>
        </w:tc>
      </w:tr>
      <w:tr w:rsidR="0095173E" w:rsidRPr="001524D2" w:rsidTr="0095173E">
        <w:trPr>
          <w:trHeight w:val="504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Fab</w:t>
            </w:r>
            <w:r w:rsidR="006E42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ricated Metal Products, e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xcept Machinery and Equipment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12.16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11.15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-0.71</w:t>
            </w:r>
          </w:p>
        </w:tc>
      </w:tr>
    </w:tbl>
    <w:p w:rsidR="001524D2" w:rsidRPr="001524D2" w:rsidRDefault="001524D2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Provisional, Mf/o = Manufacture of</w:t>
      </w:r>
    </w:p>
    <w:p w:rsidR="001524D2" w:rsidRPr="001524D2" w:rsidRDefault="001524D2" w:rsidP="001524D2">
      <w:pPr>
        <w:spacing w:after="0" w:line="240" w:lineRule="auto"/>
        <w:ind w:right="-755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Annex-II</w:t>
      </w:r>
    </w:p>
    <w:tbl>
      <w:tblPr>
        <w:tblW w:w="1051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935"/>
        <w:gridCol w:w="886"/>
        <w:gridCol w:w="961"/>
        <w:gridCol w:w="928"/>
        <w:gridCol w:w="1079"/>
        <w:gridCol w:w="992"/>
        <w:gridCol w:w="958"/>
      </w:tblGrid>
      <w:tr w:rsidR="001524D2" w:rsidRPr="001524D2" w:rsidTr="001524D2">
        <w:trPr>
          <w:trHeight w:val="346"/>
          <w:jc w:val="center"/>
        </w:trPr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93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5804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WPI based inflation figures for last 6 months</w:t>
            </w:r>
          </w:p>
        </w:tc>
      </w:tr>
      <w:tr w:rsidR="0095173E" w:rsidRPr="001524D2" w:rsidTr="00FE3560">
        <w:trPr>
          <w:trHeight w:val="7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Dec-22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Jan-23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Feb-23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Mar-23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Apr-23*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May-23*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5.02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-0.92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-3.48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4.06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3.64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-1.79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-1.02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3.81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1.51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14.06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13.95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7.69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6.89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7.18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7.33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20.78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23.88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18.48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7.27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6.15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5.55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5.76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-36.31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-26.69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-21.58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-20.12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20.09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-14.42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-25.59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-18.71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-27.39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-24.48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-40.22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-36.83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-7.25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4.51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7.32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-4.55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8.01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9.85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10.33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7.10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6.83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3.41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2.07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4.01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4.70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-9.56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-4.95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-4.36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-7.38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-15.65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-9.97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-3.33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6.80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6E426B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</w:t>
            </w:r>
            <w:r w:rsidR="0095173E"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39.43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23.79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14.47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-13.66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  Crude Petroleum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21.92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-10.22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-23.53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-9.44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-27.01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18.09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13.96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-9.17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-14.76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-7.12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-10.49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-24.35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16.83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15.54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-9.45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35.49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28.47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24.61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-17.03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3.37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3.06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-2.42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-2.97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3.95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-5.65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-6.85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6E426B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 and Animal Oils &amp;</w:t>
            </w:r>
            <w:r w:rsidR="0095173E"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Fats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-6.33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-14.31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-22.02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-25.91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-29.54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2.12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2.02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4.20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-3.65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-5.76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-8.28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3.39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3.46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1.77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1.32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6E426B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   Mf/o Wood and </w:t>
            </w:r>
            <w:r w:rsidR="0095173E"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Products of Wood and Cork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-0.21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-1.99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1.91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4.36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-4.62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-6.33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4.22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-3.29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-4.63</w:t>
            </w:r>
          </w:p>
        </w:tc>
      </w:tr>
      <w:tr w:rsidR="0095173E" w:rsidRPr="001524D2" w:rsidTr="0095173E">
        <w:trPr>
          <w:trHeight w:val="495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3.81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3.72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2.88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-2.51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-3.03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7.75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6.79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3.37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1.97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9.37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8.18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-9.17</w:t>
            </w:r>
          </w:p>
        </w:tc>
      </w:tr>
      <w:tr w:rsidR="0095173E" w:rsidRPr="001524D2" w:rsidTr="0095173E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3.57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-7.80</w:t>
            </w:r>
          </w:p>
        </w:tc>
      </w:tr>
      <w:tr w:rsidR="0095173E" w:rsidRPr="001524D2" w:rsidTr="0095173E">
        <w:trPr>
          <w:trHeight w:val="507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</w:t>
            </w:r>
            <w:r w:rsidR="006E42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f/o Fabricated Metal Products, e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xcept Machinery and Equipment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3.68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3.53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-0.71</w:t>
            </w:r>
          </w:p>
        </w:tc>
      </w:tr>
    </w:tbl>
    <w:p w:rsidR="001524D2" w:rsidRPr="001524D2" w:rsidRDefault="001524D2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Provisional, Mf/o = Manufacture of</w:t>
      </w:r>
    </w:p>
    <w:p w:rsidR="001524D2" w:rsidRPr="001524D2" w:rsidRDefault="001524D2" w:rsidP="001524D2">
      <w:pPr>
        <w:spacing w:after="0" w:line="330" w:lineRule="atLeast"/>
        <w:ind w:right="-897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Annex-III</w:t>
      </w:r>
    </w:p>
    <w:tbl>
      <w:tblPr>
        <w:tblW w:w="10946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6"/>
        <w:gridCol w:w="839"/>
        <w:gridCol w:w="961"/>
        <w:gridCol w:w="961"/>
        <w:gridCol w:w="961"/>
        <w:gridCol w:w="970"/>
        <w:gridCol w:w="992"/>
        <w:gridCol w:w="1056"/>
      </w:tblGrid>
      <w:tr w:rsidR="001524D2" w:rsidRPr="001524D2" w:rsidTr="005F0325">
        <w:trPr>
          <w:trHeight w:val="189"/>
          <w:jc w:val="center"/>
        </w:trPr>
        <w:tc>
          <w:tcPr>
            <w:tcW w:w="42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83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590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524D2" w:rsidRPr="001524D2" w:rsidRDefault="006E426B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WPI </w:t>
            </w:r>
            <w:r w:rsidR="001524D2"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for last 6 months</w:t>
            </w:r>
          </w:p>
        </w:tc>
      </w:tr>
      <w:tr w:rsidR="0095173E" w:rsidRPr="001524D2" w:rsidTr="000D4220">
        <w:trPr>
          <w:trHeight w:val="78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Dec-22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Jan-23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Feb-23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Mar-23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Apr-23*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5173E" w:rsidRPr="00FE3560" w:rsidRDefault="0095173E" w:rsidP="00E03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May-23*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151.0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149.6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172.9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175.3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181.5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181.1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185.8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187.1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183.1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177.2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198.2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203.9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196.8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187.1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185.9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184.8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180.4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183.5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166.8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179.1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251.7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158.2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188.6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194.3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200.5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129.2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166.1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180.3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186.6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201.6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193.6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172.9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175.1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167.0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170.0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170.9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177.2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170.2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167.1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165.8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162.7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199.7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201.6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199.5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191.9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188.7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203.9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202.3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217.5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222.4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222.5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224.5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6E426B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</w:t>
            </w:r>
            <w:r w:rsidR="0095173E"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152.4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151.4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155.0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142.9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  Crude Petroleum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126.8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125.8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115.9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123.8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133.4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119.2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158.0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155.6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157.6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156.4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152.6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148.6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116.7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120.5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117.4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117.1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155.5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156.1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160.3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157.1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181.4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169.5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140.7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163.6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163.1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161.9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160.8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160.3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159.1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6E426B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 and Animal Oils &amp;</w:t>
            </w:r>
            <w:r w:rsidR="0095173E"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Fats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168.7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166.1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162.9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157.9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156.1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150.5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129.8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130.3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130.3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130.9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131.0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166.1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165.9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166.5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171.2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136.8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136.2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149.3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121.5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121.2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123.0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   Mf/o </w:t>
            </w:r>
            <w:r w:rsidR="006E42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Wood and Products of Wood and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 xml:space="preserve"> Cork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144.4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147.0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146.4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144.0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140.2</w:t>
            </w:r>
          </w:p>
        </w:tc>
      </w:tr>
      <w:tr w:rsidR="0095173E" w:rsidRPr="001524D2" w:rsidTr="0095173E">
        <w:trPr>
          <w:trHeight w:val="441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143.1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128.0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134.5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136.8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145.5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145.4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143.7</w:t>
            </w:r>
          </w:p>
        </w:tc>
      </w:tr>
      <w:tr w:rsidR="0095173E" w:rsidRPr="001524D2" w:rsidTr="0095173E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124.9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124.8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126.0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123.3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122.9</w:t>
            </w:r>
          </w:p>
        </w:tc>
      </w:tr>
      <w:tr w:rsidR="0095173E" w:rsidRPr="001524D2" w:rsidTr="0095173E">
        <w:trPr>
          <w:trHeight w:val="518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5173E" w:rsidRPr="001524D2" w:rsidRDefault="0095173E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</w:t>
            </w:r>
            <w:r w:rsidR="006E42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f/o Fabricated Metal Products, e</w:t>
            </w: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xcept Machinery and Equipment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1524D2" w:rsidRDefault="0095173E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5173E" w:rsidRPr="0095173E" w:rsidRDefault="0095173E" w:rsidP="00951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951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139.6</w:t>
            </w:r>
          </w:p>
        </w:tc>
      </w:tr>
    </w:tbl>
    <w:p w:rsidR="001524D2" w:rsidRPr="001524D2" w:rsidRDefault="001524D2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Provisional, Mf/o = Manufacture of</w:t>
      </w:r>
    </w:p>
    <w:p w:rsidR="00E71287" w:rsidRDefault="00E71287"/>
    <w:sectPr w:rsidR="00E71287" w:rsidSect="001524D2">
      <w:headerReference w:type="default" r:id="rId8"/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1E7" w:rsidRDefault="004B21E7" w:rsidP="009D09DC">
      <w:pPr>
        <w:spacing w:after="0" w:line="240" w:lineRule="auto"/>
      </w:pPr>
      <w:r>
        <w:separator/>
      </w:r>
    </w:p>
  </w:endnote>
  <w:endnote w:type="continuationSeparator" w:id="0">
    <w:p w:rsidR="004B21E7" w:rsidRDefault="004B21E7" w:rsidP="009D0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1E7" w:rsidRDefault="004B21E7" w:rsidP="009D09DC">
      <w:pPr>
        <w:spacing w:after="0" w:line="240" w:lineRule="auto"/>
      </w:pPr>
      <w:r>
        <w:separator/>
      </w:r>
    </w:p>
  </w:footnote>
  <w:footnote w:type="continuationSeparator" w:id="0">
    <w:p w:rsidR="004B21E7" w:rsidRDefault="004B21E7" w:rsidP="009D0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4E8" w:rsidRPr="00731BA8" w:rsidRDefault="00C364E8" w:rsidP="007E6074">
    <w:pPr>
      <w:pStyle w:val="Header"/>
      <w:jc w:val="center"/>
      <w:rPr>
        <w:rFonts w:ascii="Times New Roman" w:hAnsi="Times New Roman" w:cs="Times New Roman"/>
        <w:b/>
        <w:sz w:val="16"/>
        <w:szCs w:val="16"/>
      </w:rPr>
    </w:pPr>
    <w:r w:rsidRPr="00731BA8">
      <w:rPr>
        <w:rFonts w:ascii="Times New Roman" w:hAnsi="Times New Roman" w:cs="Times New Roman"/>
        <w:b/>
        <w:sz w:val="16"/>
        <w:szCs w:val="16"/>
      </w:rPr>
      <w:t>EMBARGO ADVISORY</w:t>
    </w:r>
  </w:p>
  <w:p w:rsidR="00C364E8" w:rsidRPr="00731BA8" w:rsidRDefault="00C364E8" w:rsidP="00C52860">
    <w:pPr>
      <w:pStyle w:val="Header"/>
      <w:jc w:val="center"/>
      <w:rPr>
        <w:rFonts w:ascii="Times New Roman" w:hAnsi="Times New Roman" w:cs="Times New Roman"/>
        <w:b/>
        <w:sz w:val="16"/>
        <w:szCs w:val="16"/>
      </w:rPr>
    </w:pPr>
    <w:r w:rsidRPr="00731BA8">
      <w:rPr>
        <w:rFonts w:ascii="Times New Roman" w:hAnsi="Times New Roman" w:cs="Times New Roman"/>
        <w:b/>
        <w:sz w:val="16"/>
        <w:szCs w:val="16"/>
      </w:rPr>
      <w:t>This press release is embargoed against publication, telecast or circulation in any med</w:t>
    </w:r>
    <w:r>
      <w:rPr>
        <w:rFonts w:ascii="Times New Roman" w:hAnsi="Times New Roman" w:cs="Times New Roman"/>
        <w:b/>
        <w:sz w:val="16"/>
        <w:szCs w:val="16"/>
      </w:rPr>
      <w:t>ia till 12.00 noon today i.e. 14</w:t>
    </w:r>
    <w:r w:rsidRPr="00731BA8">
      <w:rPr>
        <w:rFonts w:ascii="Times New Roman" w:hAnsi="Times New Roman" w:cs="Times New Roman"/>
        <w:b/>
        <w:sz w:val="16"/>
        <w:szCs w:val="16"/>
        <w:vertAlign w:val="superscript"/>
      </w:rPr>
      <w:t>th</w:t>
    </w:r>
    <w:r>
      <w:rPr>
        <w:rFonts w:ascii="Times New Roman" w:hAnsi="Times New Roman" w:cs="Times New Roman"/>
        <w:b/>
        <w:sz w:val="16"/>
        <w:szCs w:val="16"/>
      </w:rPr>
      <w:t xml:space="preserve"> June, 2023</w:t>
    </w:r>
  </w:p>
  <w:p w:rsidR="00C364E8" w:rsidRDefault="00C364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C0E3D"/>
    <w:multiLevelType w:val="multilevel"/>
    <w:tmpl w:val="4888F6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D2"/>
    <w:rsid w:val="00003F66"/>
    <w:rsid w:val="00020DF1"/>
    <w:rsid w:val="00055854"/>
    <w:rsid w:val="000558FF"/>
    <w:rsid w:val="000631C6"/>
    <w:rsid w:val="0007752B"/>
    <w:rsid w:val="0009600E"/>
    <w:rsid w:val="000A156A"/>
    <w:rsid w:val="000D4220"/>
    <w:rsid w:val="00104489"/>
    <w:rsid w:val="00132387"/>
    <w:rsid w:val="001524D2"/>
    <w:rsid w:val="00154FDF"/>
    <w:rsid w:val="00190BA0"/>
    <w:rsid w:val="001D37AA"/>
    <w:rsid w:val="00281239"/>
    <w:rsid w:val="0029053E"/>
    <w:rsid w:val="002B7E2A"/>
    <w:rsid w:val="002C1001"/>
    <w:rsid w:val="002E2A0E"/>
    <w:rsid w:val="00315904"/>
    <w:rsid w:val="0032336A"/>
    <w:rsid w:val="00327D04"/>
    <w:rsid w:val="003544A0"/>
    <w:rsid w:val="00386E51"/>
    <w:rsid w:val="003A3BBB"/>
    <w:rsid w:val="003D77AD"/>
    <w:rsid w:val="00446074"/>
    <w:rsid w:val="00484523"/>
    <w:rsid w:val="004B21E7"/>
    <w:rsid w:val="004B3A79"/>
    <w:rsid w:val="004C1AE4"/>
    <w:rsid w:val="004D24F9"/>
    <w:rsid w:val="004F276B"/>
    <w:rsid w:val="00500A30"/>
    <w:rsid w:val="00506442"/>
    <w:rsid w:val="00547859"/>
    <w:rsid w:val="0056209F"/>
    <w:rsid w:val="005E3273"/>
    <w:rsid w:val="005F0325"/>
    <w:rsid w:val="005F407F"/>
    <w:rsid w:val="006169DD"/>
    <w:rsid w:val="0063352C"/>
    <w:rsid w:val="006C6CD4"/>
    <w:rsid w:val="006E426B"/>
    <w:rsid w:val="00703148"/>
    <w:rsid w:val="00705C82"/>
    <w:rsid w:val="00710B72"/>
    <w:rsid w:val="00787E05"/>
    <w:rsid w:val="007E6074"/>
    <w:rsid w:val="007E6AE7"/>
    <w:rsid w:val="007F5B7D"/>
    <w:rsid w:val="00826230"/>
    <w:rsid w:val="00867E09"/>
    <w:rsid w:val="008857C2"/>
    <w:rsid w:val="00885F37"/>
    <w:rsid w:val="00941832"/>
    <w:rsid w:val="00947075"/>
    <w:rsid w:val="0095173E"/>
    <w:rsid w:val="009835E3"/>
    <w:rsid w:val="00995479"/>
    <w:rsid w:val="009A186B"/>
    <w:rsid w:val="009B05B7"/>
    <w:rsid w:val="009C6749"/>
    <w:rsid w:val="009C7A69"/>
    <w:rsid w:val="009D09DC"/>
    <w:rsid w:val="009D2132"/>
    <w:rsid w:val="009D324D"/>
    <w:rsid w:val="009E035D"/>
    <w:rsid w:val="009E1134"/>
    <w:rsid w:val="00A03AD0"/>
    <w:rsid w:val="00A07B04"/>
    <w:rsid w:val="00A113C2"/>
    <w:rsid w:val="00A12881"/>
    <w:rsid w:val="00A654FC"/>
    <w:rsid w:val="00A73ABD"/>
    <w:rsid w:val="00A73AC5"/>
    <w:rsid w:val="00A86F28"/>
    <w:rsid w:val="00A94BB2"/>
    <w:rsid w:val="00AA604B"/>
    <w:rsid w:val="00AD6CF5"/>
    <w:rsid w:val="00B250E1"/>
    <w:rsid w:val="00B67F85"/>
    <w:rsid w:val="00BD41A9"/>
    <w:rsid w:val="00C104D4"/>
    <w:rsid w:val="00C364E8"/>
    <w:rsid w:val="00C52860"/>
    <w:rsid w:val="00C74AD0"/>
    <w:rsid w:val="00C977D4"/>
    <w:rsid w:val="00CA146D"/>
    <w:rsid w:val="00CD6D25"/>
    <w:rsid w:val="00D04603"/>
    <w:rsid w:val="00D46075"/>
    <w:rsid w:val="00D46B7F"/>
    <w:rsid w:val="00D84412"/>
    <w:rsid w:val="00D96848"/>
    <w:rsid w:val="00E03258"/>
    <w:rsid w:val="00E1434B"/>
    <w:rsid w:val="00E3602C"/>
    <w:rsid w:val="00E5472D"/>
    <w:rsid w:val="00E71287"/>
    <w:rsid w:val="00E97AA1"/>
    <w:rsid w:val="00EB0D05"/>
    <w:rsid w:val="00EB5957"/>
    <w:rsid w:val="00EB7704"/>
    <w:rsid w:val="00EC07BB"/>
    <w:rsid w:val="00ED0096"/>
    <w:rsid w:val="00EE309C"/>
    <w:rsid w:val="00F039BE"/>
    <w:rsid w:val="00F35038"/>
    <w:rsid w:val="00F727B9"/>
    <w:rsid w:val="00FB4B17"/>
    <w:rsid w:val="00FE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1524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1524D2"/>
    <w:rPr>
      <w:i/>
      <w:iCs/>
    </w:rPr>
  </w:style>
  <w:style w:type="paragraph" w:styleId="ListParagraph">
    <w:name w:val="List Paragraph"/>
    <w:basedOn w:val="Normal"/>
    <w:uiPriority w:val="34"/>
    <w:qFormat/>
    <w:rsid w:val="001524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9DC"/>
  </w:style>
  <w:style w:type="paragraph" w:styleId="Footer">
    <w:name w:val="footer"/>
    <w:basedOn w:val="Normal"/>
    <w:link w:val="Foot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9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1524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1524D2"/>
    <w:rPr>
      <w:i/>
      <w:iCs/>
    </w:rPr>
  </w:style>
  <w:style w:type="paragraph" w:styleId="ListParagraph">
    <w:name w:val="List Paragraph"/>
    <w:basedOn w:val="Normal"/>
    <w:uiPriority w:val="34"/>
    <w:qFormat/>
    <w:rsid w:val="001524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9DC"/>
  </w:style>
  <w:style w:type="paragraph" w:styleId="Footer">
    <w:name w:val="footer"/>
    <w:basedOn w:val="Normal"/>
    <w:link w:val="Foot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9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2125</Words>
  <Characters>12114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2</cp:revision>
  <dcterms:created xsi:type="dcterms:W3CDTF">2023-06-13T10:08:00Z</dcterms:created>
  <dcterms:modified xsi:type="dcterms:W3CDTF">2023-06-13T10:08:00Z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512a75dd7f69aea86b5016c6c83962b71b9fc64c4397fe252de1f8e7fefb6e14</vt:lpwstr>
  </property>
</Properties>
</file>