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95BF95" w14:textId="77777777" w:rsidR="001524D2" w:rsidRPr="001524D2" w:rsidRDefault="001524D2" w:rsidP="0032336A">
      <w:pPr>
        <w:spacing w:after="0" w:line="240" w:lineRule="auto"/>
        <w:ind w:firstLine="720"/>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3"/>
          <w:szCs w:val="23"/>
          <w:lang w:eastAsia="en-IN"/>
        </w:rPr>
        <w:t>GOVERNMENT OF INDIA</w:t>
      </w:r>
      <w:r w:rsidRPr="001524D2">
        <w:rPr>
          <w:rFonts w:ascii="Times New Roman" w:eastAsia="Times New Roman" w:hAnsi="Times New Roman" w:cs="Times New Roman"/>
          <w:b/>
          <w:bCs/>
          <w:color w:val="000000"/>
          <w:sz w:val="23"/>
          <w:szCs w:val="23"/>
          <w:lang w:eastAsia="en-IN"/>
        </w:rPr>
        <w:br/>
        <w:t>MINISTRY OF COMMERCE &amp; INDUSTRY</w:t>
      </w:r>
      <w:r w:rsidRPr="001524D2">
        <w:rPr>
          <w:rFonts w:ascii="Times New Roman" w:eastAsia="Times New Roman" w:hAnsi="Times New Roman" w:cs="Times New Roman"/>
          <w:b/>
          <w:bCs/>
          <w:color w:val="000000"/>
          <w:sz w:val="23"/>
          <w:szCs w:val="23"/>
          <w:lang w:eastAsia="en-IN"/>
        </w:rPr>
        <w:br/>
        <w:t>DEPARTMENT FOR PROMOTION OF INDUSTRY AND INTERNAL TRADE</w:t>
      </w:r>
      <w:r w:rsidRPr="001524D2">
        <w:rPr>
          <w:rFonts w:ascii="Times New Roman" w:eastAsia="Times New Roman" w:hAnsi="Times New Roman" w:cs="Times New Roman"/>
          <w:b/>
          <w:bCs/>
          <w:color w:val="000000"/>
          <w:sz w:val="23"/>
          <w:szCs w:val="23"/>
          <w:lang w:eastAsia="en-IN"/>
        </w:rPr>
        <w:br/>
        <w:t>OFFICE OF THE ECONOMIC ADVISER</w:t>
      </w:r>
    </w:p>
    <w:p w14:paraId="76E39A7B" w14:textId="77777777" w:rsidR="001524D2" w:rsidRPr="001524D2" w:rsidRDefault="001524D2" w:rsidP="001524D2">
      <w:pPr>
        <w:spacing w:after="0" w:line="240" w:lineRule="auto"/>
        <w:jc w:val="right"/>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3"/>
          <w:szCs w:val="23"/>
          <w:lang w:eastAsia="en-IN"/>
        </w:rPr>
        <w:t> </w:t>
      </w:r>
    </w:p>
    <w:p w14:paraId="14AA5B58" w14:textId="777C3043" w:rsidR="001524D2" w:rsidRDefault="001524D2" w:rsidP="000C029E">
      <w:pPr>
        <w:spacing w:after="0" w:line="240" w:lineRule="auto"/>
        <w:ind w:right="-330"/>
        <w:jc w:val="right"/>
        <w:rPr>
          <w:rFonts w:ascii="Times New Roman" w:eastAsia="Times New Roman" w:hAnsi="Times New Roman" w:cs="Times New Roman"/>
          <w:b/>
          <w:bCs/>
          <w:color w:val="000000"/>
          <w:sz w:val="23"/>
          <w:szCs w:val="23"/>
          <w:lang w:eastAsia="en-IN"/>
        </w:rPr>
      </w:pPr>
      <w:r w:rsidRPr="001524D2">
        <w:rPr>
          <w:rFonts w:ascii="Times New Roman" w:eastAsia="Times New Roman" w:hAnsi="Times New Roman" w:cs="Times New Roman"/>
          <w:b/>
          <w:bCs/>
          <w:color w:val="000000"/>
          <w:sz w:val="23"/>
          <w:szCs w:val="23"/>
          <w:lang w:eastAsia="en-IN"/>
        </w:rPr>
        <w:t xml:space="preserve">New Delhi, Date: </w:t>
      </w:r>
      <w:r w:rsidR="000C029E">
        <w:rPr>
          <w:rFonts w:ascii="Times New Roman" w:eastAsia="Times New Roman" w:hAnsi="Times New Roman" w:cs="Times New Roman"/>
          <w:b/>
          <w:bCs/>
          <w:color w:val="000000"/>
          <w:sz w:val="23"/>
          <w:szCs w:val="23"/>
          <w:lang w:eastAsia="en-IN"/>
        </w:rPr>
        <w:t>March</w:t>
      </w:r>
      <w:r w:rsidR="00D04603">
        <w:rPr>
          <w:rFonts w:ascii="Times New Roman" w:eastAsia="Times New Roman" w:hAnsi="Times New Roman" w:cs="Times New Roman"/>
          <w:b/>
          <w:bCs/>
          <w:color w:val="000000"/>
          <w:sz w:val="23"/>
          <w:szCs w:val="23"/>
          <w:lang w:eastAsia="en-IN"/>
        </w:rPr>
        <w:t xml:space="preserve"> 1</w:t>
      </w:r>
      <w:r w:rsidR="009B782A">
        <w:rPr>
          <w:rFonts w:ascii="Times New Roman" w:eastAsia="Times New Roman" w:hAnsi="Times New Roman" w:cs="Times New Roman"/>
          <w:b/>
          <w:bCs/>
          <w:color w:val="000000"/>
          <w:sz w:val="23"/>
          <w:szCs w:val="23"/>
          <w:lang w:eastAsia="en-IN"/>
        </w:rPr>
        <w:t>4</w:t>
      </w:r>
      <w:r w:rsidR="00FF15EB">
        <w:rPr>
          <w:rFonts w:ascii="Times New Roman" w:eastAsia="Times New Roman" w:hAnsi="Times New Roman" w:cs="Times New Roman"/>
          <w:b/>
          <w:bCs/>
          <w:color w:val="000000"/>
          <w:sz w:val="23"/>
          <w:szCs w:val="23"/>
          <w:lang w:eastAsia="en-IN"/>
        </w:rPr>
        <w:t>th, 2024</w:t>
      </w:r>
    </w:p>
    <w:p w14:paraId="667EFFC8" w14:textId="77777777" w:rsidR="009D324D" w:rsidRPr="001524D2" w:rsidRDefault="009D324D" w:rsidP="00705C82">
      <w:pPr>
        <w:spacing w:after="0" w:line="240" w:lineRule="auto"/>
        <w:jc w:val="right"/>
        <w:rPr>
          <w:rFonts w:ascii="Verdana" w:eastAsia="Times New Roman" w:hAnsi="Verdana" w:cs="Times New Roman"/>
          <w:color w:val="000000"/>
          <w:lang w:eastAsia="en-IN"/>
        </w:rPr>
      </w:pPr>
    </w:p>
    <w:p w14:paraId="31277A11" w14:textId="77777777" w:rsidR="001524D2" w:rsidRPr="001524D2" w:rsidRDefault="001524D2" w:rsidP="001524D2">
      <w:pPr>
        <w:spacing w:after="0" w:line="253" w:lineRule="atLeast"/>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PRESS RELEASE</w:t>
      </w:r>
    </w:p>
    <w:p w14:paraId="5282B2EB" w14:textId="77777777" w:rsidR="001524D2" w:rsidRPr="001524D2" w:rsidRDefault="001524D2" w:rsidP="001524D2">
      <w:pPr>
        <w:spacing w:after="0" w:line="253" w:lineRule="atLeast"/>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16"/>
          <w:szCs w:val="16"/>
          <w:lang w:eastAsia="en-IN"/>
        </w:rPr>
        <w:t> </w:t>
      </w:r>
    </w:p>
    <w:p w14:paraId="7B16CBEA" w14:textId="5848252B" w:rsidR="001524D2" w:rsidRPr="001524D2" w:rsidRDefault="001524D2" w:rsidP="000C029E">
      <w:pPr>
        <w:spacing w:after="0" w:line="253" w:lineRule="atLeast"/>
        <w:ind w:left="-426" w:right="-330"/>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 xml:space="preserve">Index Numbers of Wholesale Price in India for the Month of </w:t>
      </w:r>
      <w:r w:rsidR="000C029E">
        <w:rPr>
          <w:rFonts w:ascii="Times New Roman" w:eastAsia="Times New Roman" w:hAnsi="Times New Roman" w:cs="Times New Roman"/>
          <w:b/>
          <w:bCs/>
          <w:color w:val="000000"/>
          <w:sz w:val="23"/>
          <w:szCs w:val="23"/>
          <w:lang w:eastAsia="en-IN"/>
        </w:rPr>
        <w:t>Febr</w:t>
      </w:r>
      <w:r w:rsidR="009B782A">
        <w:rPr>
          <w:rFonts w:ascii="Times New Roman" w:eastAsia="Times New Roman" w:hAnsi="Times New Roman" w:cs="Times New Roman"/>
          <w:b/>
          <w:bCs/>
          <w:color w:val="000000"/>
          <w:sz w:val="23"/>
          <w:szCs w:val="23"/>
          <w:lang w:eastAsia="en-IN"/>
        </w:rPr>
        <w:t>uary, 2024</w:t>
      </w:r>
      <w:r w:rsidRPr="001524D2">
        <w:rPr>
          <w:rFonts w:ascii="Times New Roman" w:eastAsia="Times New Roman" w:hAnsi="Times New Roman" w:cs="Times New Roman"/>
          <w:b/>
          <w:bCs/>
          <w:color w:val="000000"/>
          <w:sz w:val="23"/>
          <w:szCs w:val="23"/>
          <w:lang w:eastAsia="en-IN"/>
        </w:rPr>
        <w:t xml:space="preserve"> (Base Year: 2011-12)</w:t>
      </w:r>
    </w:p>
    <w:p w14:paraId="3499DB73" w14:textId="77777777" w:rsidR="001524D2" w:rsidRPr="001524D2" w:rsidRDefault="001524D2" w:rsidP="001524D2">
      <w:pPr>
        <w:spacing w:after="0" w:line="253" w:lineRule="atLeast"/>
        <w:jc w:val="both"/>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 </w:t>
      </w:r>
    </w:p>
    <w:p w14:paraId="0D84A5F8" w14:textId="11D478CA" w:rsidR="001524D2" w:rsidRPr="00AE3AEF" w:rsidRDefault="001524D2" w:rsidP="00EF643E">
      <w:pPr>
        <w:spacing w:after="0" w:line="276" w:lineRule="auto"/>
        <w:ind w:left="-426" w:right="-330"/>
        <w:jc w:val="both"/>
        <w:rPr>
          <w:rFonts w:ascii="Times New Roman" w:eastAsia="Times New Roman" w:hAnsi="Times New Roman" w:cs="Times New Roman"/>
          <w:color w:val="000000"/>
          <w:sz w:val="23"/>
          <w:szCs w:val="23"/>
          <w:lang w:eastAsia="en-IN"/>
        </w:rPr>
      </w:pPr>
      <w:r w:rsidRPr="00190BA0">
        <w:rPr>
          <w:rFonts w:ascii="Times New Roman" w:eastAsia="Times New Roman" w:hAnsi="Times New Roman" w:cs="Times New Roman"/>
          <w:color w:val="000000"/>
          <w:sz w:val="23"/>
          <w:szCs w:val="23"/>
          <w:lang w:eastAsia="en-IN"/>
        </w:rPr>
        <w:t>The annual rate of inflation based on all India Wholesale Price Index (WPI) number is</w:t>
      </w:r>
      <w:r w:rsidR="00C52860">
        <w:rPr>
          <w:rFonts w:ascii="Times New Roman" w:eastAsia="Times New Roman" w:hAnsi="Times New Roman" w:cs="Times New Roman"/>
          <w:color w:val="000000"/>
          <w:sz w:val="23"/>
          <w:szCs w:val="23"/>
          <w:lang w:eastAsia="en-IN"/>
        </w:rPr>
        <w:t xml:space="preserve"> </w:t>
      </w:r>
      <w:r w:rsidR="009B782A">
        <w:rPr>
          <w:rFonts w:ascii="Times New Roman" w:eastAsia="Times New Roman" w:hAnsi="Times New Roman" w:cs="Times New Roman"/>
          <w:color w:val="000000"/>
          <w:sz w:val="23"/>
          <w:szCs w:val="23"/>
          <w:lang w:eastAsia="en-IN"/>
        </w:rPr>
        <w:t>0.2</w:t>
      </w:r>
      <w:r w:rsidR="000C029E">
        <w:rPr>
          <w:rFonts w:ascii="Times New Roman" w:eastAsia="Times New Roman" w:hAnsi="Times New Roman" w:cs="Times New Roman"/>
          <w:color w:val="000000"/>
          <w:sz w:val="23"/>
          <w:szCs w:val="23"/>
          <w:lang w:eastAsia="en-IN"/>
        </w:rPr>
        <w:t>0</w:t>
      </w:r>
      <w:r w:rsidR="009B782A">
        <w:rPr>
          <w:rFonts w:ascii="Times New Roman" w:eastAsia="Times New Roman" w:hAnsi="Times New Roman" w:cs="Times New Roman"/>
          <w:color w:val="000000"/>
          <w:sz w:val="23"/>
          <w:szCs w:val="23"/>
          <w:lang w:eastAsia="en-IN"/>
        </w:rPr>
        <w:t xml:space="preserve">% </w:t>
      </w:r>
      <w:r w:rsidR="002C1001" w:rsidRPr="00190BA0">
        <w:rPr>
          <w:rFonts w:ascii="Times New Roman" w:eastAsia="Times New Roman" w:hAnsi="Times New Roman" w:cs="Times New Roman"/>
          <w:color w:val="000000"/>
          <w:sz w:val="23"/>
          <w:szCs w:val="23"/>
          <w:lang w:eastAsia="en-IN"/>
        </w:rPr>
        <w:t>(</w:t>
      </w:r>
      <w:r w:rsidRPr="00826230">
        <w:rPr>
          <w:rFonts w:ascii="Times New Roman" w:eastAsia="Times New Roman" w:hAnsi="Times New Roman" w:cs="Times New Roman"/>
          <w:color w:val="000000"/>
          <w:sz w:val="23"/>
          <w:szCs w:val="23"/>
          <w:lang w:eastAsia="en-IN"/>
        </w:rPr>
        <w:t xml:space="preserve">Provisional) for the month of </w:t>
      </w:r>
      <w:r w:rsidR="000C029E">
        <w:rPr>
          <w:rFonts w:ascii="Times New Roman" w:eastAsia="Times New Roman" w:hAnsi="Times New Roman" w:cs="Times New Roman"/>
          <w:color w:val="000000"/>
          <w:sz w:val="23"/>
          <w:szCs w:val="23"/>
          <w:lang w:eastAsia="en-IN"/>
        </w:rPr>
        <w:t>February</w:t>
      </w:r>
      <w:r w:rsidR="009B782A">
        <w:rPr>
          <w:rFonts w:ascii="Times New Roman" w:eastAsia="Times New Roman" w:hAnsi="Times New Roman" w:cs="Times New Roman"/>
          <w:color w:val="000000"/>
          <w:sz w:val="23"/>
          <w:szCs w:val="23"/>
          <w:lang w:eastAsia="en-IN"/>
        </w:rPr>
        <w:t>, 2024</w:t>
      </w:r>
      <w:r w:rsidRPr="00826230">
        <w:rPr>
          <w:rFonts w:ascii="Times New Roman" w:eastAsia="Times New Roman" w:hAnsi="Times New Roman" w:cs="Times New Roman"/>
          <w:color w:val="000000"/>
          <w:sz w:val="23"/>
          <w:szCs w:val="23"/>
          <w:lang w:eastAsia="en-IN"/>
        </w:rPr>
        <w:t xml:space="preserve"> </w:t>
      </w:r>
      <w:r w:rsidRPr="00D12E75">
        <w:rPr>
          <w:rFonts w:ascii="Times New Roman" w:eastAsia="Times New Roman" w:hAnsi="Times New Roman" w:cs="Times New Roman"/>
          <w:color w:val="000000"/>
          <w:sz w:val="23"/>
          <w:szCs w:val="23"/>
          <w:lang w:eastAsia="en-IN"/>
        </w:rPr>
        <w:t xml:space="preserve">(over </w:t>
      </w:r>
      <w:r w:rsidR="000C029E">
        <w:rPr>
          <w:rFonts w:ascii="Times New Roman" w:eastAsia="Times New Roman" w:hAnsi="Times New Roman" w:cs="Times New Roman"/>
          <w:color w:val="000000"/>
          <w:sz w:val="23"/>
          <w:szCs w:val="23"/>
          <w:lang w:eastAsia="en-IN"/>
        </w:rPr>
        <w:t>February</w:t>
      </w:r>
      <w:r w:rsidR="009B782A">
        <w:rPr>
          <w:rFonts w:ascii="Times New Roman" w:eastAsia="Times New Roman" w:hAnsi="Times New Roman" w:cs="Times New Roman"/>
          <w:color w:val="000000"/>
          <w:sz w:val="23"/>
          <w:szCs w:val="23"/>
          <w:lang w:eastAsia="en-IN"/>
        </w:rPr>
        <w:t>, 2023</w:t>
      </w:r>
      <w:r w:rsidR="002D46D7">
        <w:rPr>
          <w:rFonts w:ascii="Times New Roman" w:eastAsia="Times New Roman" w:hAnsi="Times New Roman" w:cs="Times New Roman"/>
          <w:color w:val="000000"/>
          <w:sz w:val="23"/>
          <w:szCs w:val="23"/>
          <w:lang w:eastAsia="en-IN"/>
        </w:rPr>
        <w:t>)</w:t>
      </w:r>
      <w:r w:rsidR="003414F3">
        <w:rPr>
          <w:rFonts w:ascii="Times New Roman" w:eastAsia="Times New Roman" w:hAnsi="Times New Roman" w:cs="Times New Roman"/>
          <w:color w:val="000000"/>
          <w:sz w:val="23"/>
          <w:szCs w:val="23"/>
          <w:lang w:eastAsia="en-IN"/>
        </w:rPr>
        <w:t>. Positive rate of inflation</w:t>
      </w:r>
      <w:r w:rsidRPr="00162B34">
        <w:rPr>
          <w:rFonts w:ascii="Times New Roman" w:eastAsia="Times New Roman" w:hAnsi="Times New Roman" w:cs="Times New Roman"/>
          <w:color w:val="000000"/>
          <w:sz w:val="23"/>
          <w:szCs w:val="23"/>
          <w:lang w:eastAsia="en-IN"/>
        </w:rPr>
        <w:t xml:space="preserve"> in </w:t>
      </w:r>
      <w:r w:rsidR="000C029E">
        <w:rPr>
          <w:rFonts w:ascii="Times New Roman" w:eastAsia="Times New Roman" w:hAnsi="Times New Roman" w:cs="Times New Roman"/>
          <w:color w:val="000000"/>
          <w:sz w:val="23"/>
          <w:szCs w:val="23"/>
          <w:lang w:eastAsia="en-IN"/>
        </w:rPr>
        <w:t>February</w:t>
      </w:r>
      <w:r w:rsidR="006169DD" w:rsidRPr="00162B34">
        <w:rPr>
          <w:rFonts w:ascii="Times New Roman" w:eastAsia="Times New Roman" w:hAnsi="Times New Roman" w:cs="Times New Roman"/>
          <w:color w:val="000000"/>
          <w:sz w:val="23"/>
          <w:szCs w:val="23"/>
          <w:lang w:eastAsia="en-IN"/>
        </w:rPr>
        <w:t xml:space="preserve">, </w:t>
      </w:r>
      <w:r w:rsidR="009B782A">
        <w:rPr>
          <w:rFonts w:ascii="Times New Roman" w:eastAsia="Times New Roman" w:hAnsi="Times New Roman" w:cs="Times New Roman"/>
          <w:color w:val="000000"/>
          <w:sz w:val="23"/>
          <w:szCs w:val="23"/>
          <w:lang w:eastAsia="en-IN"/>
        </w:rPr>
        <w:t>2024</w:t>
      </w:r>
      <w:r w:rsidRPr="008C73C3">
        <w:rPr>
          <w:rFonts w:ascii="Times New Roman" w:eastAsia="Times New Roman" w:hAnsi="Times New Roman" w:cs="Times New Roman"/>
          <w:color w:val="000000"/>
          <w:sz w:val="23"/>
          <w:szCs w:val="23"/>
          <w:lang w:eastAsia="en-IN"/>
        </w:rPr>
        <w:t xml:space="preserve"> is primarily </w:t>
      </w:r>
      <w:r w:rsidR="003F0513" w:rsidRPr="0024133B">
        <w:rPr>
          <w:rFonts w:ascii="Times New Roman" w:eastAsia="Times New Roman" w:hAnsi="Times New Roman" w:cs="Times New Roman"/>
          <w:color w:val="000000"/>
          <w:sz w:val="23"/>
          <w:szCs w:val="23"/>
          <w:lang w:eastAsia="en-IN"/>
        </w:rPr>
        <w:t>due to</w:t>
      </w:r>
      <w:r w:rsidRPr="0024133B">
        <w:rPr>
          <w:rFonts w:ascii="Times New Roman" w:eastAsia="Times New Roman" w:hAnsi="Times New Roman" w:cs="Times New Roman"/>
          <w:color w:val="000000"/>
          <w:sz w:val="23"/>
          <w:szCs w:val="23"/>
          <w:lang w:eastAsia="en-IN"/>
        </w:rPr>
        <w:t xml:space="preserve"> </w:t>
      </w:r>
      <w:r w:rsidR="003414F3" w:rsidRPr="00E41C1E">
        <w:rPr>
          <w:rFonts w:ascii="Times New Roman" w:eastAsia="Times New Roman" w:hAnsi="Times New Roman" w:cs="Times New Roman"/>
          <w:color w:val="000000"/>
          <w:sz w:val="23"/>
          <w:szCs w:val="23"/>
          <w:lang w:eastAsia="en-IN"/>
        </w:rPr>
        <w:t>increase</w:t>
      </w:r>
      <w:r w:rsidR="00703148" w:rsidRPr="00E41C1E">
        <w:rPr>
          <w:rFonts w:ascii="Times New Roman" w:eastAsia="Times New Roman" w:hAnsi="Times New Roman" w:cs="Times New Roman"/>
          <w:color w:val="000000"/>
          <w:sz w:val="23"/>
          <w:szCs w:val="23"/>
          <w:lang w:eastAsia="en-IN"/>
        </w:rPr>
        <w:t xml:space="preserve"> </w:t>
      </w:r>
      <w:r w:rsidRPr="00E41C1E">
        <w:rPr>
          <w:rFonts w:ascii="Times New Roman" w:eastAsia="Times New Roman" w:hAnsi="Times New Roman" w:cs="Times New Roman"/>
          <w:color w:val="000000"/>
          <w:sz w:val="23"/>
          <w:szCs w:val="23"/>
          <w:lang w:eastAsia="en-IN"/>
        </w:rPr>
        <w:t xml:space="preserve">in prices of </w:t>
      </w:r>
      <w:r w:rsidR="00EF643E">
        <w:rPr>
          <w:rFonts w:ascii="Times New Roman" w:eastAsia="Times New Roman" w:hAnsi="Times New Roman" w:cs="Times New Roman"/>
          <w:color w:val="000000"/>
          <w:sz w:val="23"/>
          <w:szCs w:val="23"/>
          <w:lang w:eastAsia="en-IN"/>
        </w:rPr>
        <w:t>food articles, crude petroleum &amp; natural gas, electricity, machinery &amp; equipment and motor vehicles, trailers &amp; semi-trailers etc.</w:t>
      </w:r>
      <w:r w:rsidR="005F0325" w:rsidRPr="00E41C1E">
        <w:rPr>
          <w:rFonts w:ascii="Times New Roman" w:eastAsia="Times New Roman" w:hAnsi="Times New Roman" w:cs="Times New Roman"/>
          <w:color w:val="000000"/>
          <w:sz w:val="23"/>
          <w:szCs w:val="23"/>
          <w:lang w:eastAsia="en-IN"/>
        </w:rPr>
        <w:t xml:space="preserve"> </w:t>
      </w:r>
      <w:r w:rsidRPr="00E41C1E">
        <w:rPr>
          <w:rFonts w:ascii="Times New Roman" w:eastAsia="Times New Roman" w:hAnsi="Times New Roman" w:cs="Times New Roman"/>
          <w:color w:val="000000"/>
          <w:sz w:val="23"/>
          <w:szCs w:val="23"/>
          <w:lang w:eastAsia="en-IN"/>
        </w:rPr>
        <w:t>The index numbers and inflation rat</w:t>
      </w:r>
      <w:r w:rsidR="00AE3AEF" w:rsidRPr="00E41C1E">
        <w:rPr>
          <w:rFonts w:ascii="Times New Roman" w:eastAsia="Times New Roman" w:hAnsi="Times New Roman" w:cs="Times New Roman"/>
          <w:color w:val="000000"/>
          <w:sz w:val="23"/>
          <w:szCs w:val="23"/>
          <w:lang w:eastAsia="en-IN"/>
        </w:rPr>
        <w:t xml:space="preserve">e for the last three months of </w:t>
      </w:r>
      <w:r w:rsidR="003F0513" w:rsidRPr="00E41C1E">
        <w:rPr>
          <w:rFonts w:ascii="Times New Roman" w:eastAsia="Times New Roman" w:hAnsi="Times New Roman" w:cs="Times New Roman"/>
          <w:color w:val="000000"/>
          <w:sz w:val="23"/>
          <w:szCs w:val="23"/>
          <w:lang w:eastAsia="en-IN"/>
        </w:rPr>
        <w:t>a</w:t>
      </w:r>
      <w:r w:rsidRPr="00E41C1E">
        <w:rPr>
          <w:rFonts w:ascii="Times New Roman" w:eastAsia="Times New Roman" w:hAnsi="Times New Roman" w:cs="Times New Roman"/>
          <w:color w:val="000000"/>
          <w:sz w:val="23"/>
          <w:szCs w:val="23"/>
          <w:lang w:eastAsia="en-IN"/>
        </w:rPr>
        <w:t xml:space="preserve">ll </w:t>
      </w:r>
      <w:r w:rsidR="003F0513" w:rsidRPr="00E41C1E">
        <w:rPr>
          <w:rFonts w:ascii="Times New Roman" w:eastAsia="Times New Roman" w:hAnsi="Times New Roman" w:cs="Times New Roman"/>
          <w:color w:val="000000"/>
          <w:sz w:val="23"/>
          <w:szCs w:val="23"/>
          <w:lang w:eastAsia="en-IN"/>
        </w:rPr>
        <w:t>c</w:t>
      </w:r>
      <w:r w:rsidRPr="00E41C1E">
        <w:rPr>
          <w:rFonts w:ascii="Times New Roman" w:eastAsia="Times New Roman" w:hAnsi="Times New Roman" w:cs="Times New Roman"/>
          <w:color w:val="000000"/>
          <w:sz w:val="23"/>
          <w:szCs w:val="23"/>
          <w:lang w:eastAsia="en-IN"/>
        </w:rPr>
        <w:t>ommodities and WPI components are given below:</w:t>
      </w:r>
      <w:r w:rsidR="00190BA0" w:rsidRPr="00190BA0">
        <w:t xml:space="preserve"> </w:t>
      </w:r>
    </w:p>
    <w:p w14:paraId="34DFD0BE" w14:textId="77777777" w:rsidR="001524D2" w:rsidRPr="001524D2" w:rsidRDefault="001524D2" w:rsidP="001524D2">
      <w:pPr>
        <w:spacing w:after="0" w:line="253" w:lineRule="atLeast"/>
        <w:jc w:val="both"/>
        <w:rPr>
          <w:rFonts w:ascii="Calibri" w:eastAsia="Times New Roman" w:hAnsi="Calibri" w:cs="Calibri"/>
          <w:color w:val="000000"/>
          <w:lang w:eastAsia="en-IN"/>
        </w:rPr>
      </w:pPr>
      <w:r w:rsidRPr="001524D2">
        <w:rPr>
          <w:rFonts w:ascii="Times New Roman" w:eastAsia="Times New Roman" w:hAnsi="Times New Roman" w:cs="Times New Roman"/>
          <w:color w:val="000000"/>
          <w:sz w:val="6"/>
          <w:szCs w:val="6"/>
          <w:lang w:eastAsia="en-IN"/>
        </w:rPr>
        <w:t> </w:t>
      </w:r>
    </w:p>
    <w:tbl>
      <w:tblPr>
        <w:tblW w:w="9807" w:type="dxa"/>
        <w:jc w:val="center"/>
        <w:tblBorders>
          <w:top w:val="dashed" w:sz="6" w:space="0" w:color="BBBBBB"/>
          <w:left w:val="dashed" w:sz="6" w:space="0" w:color="BBBBBB"/>
          <w:bottom w:val="dashed" w:sz="6" w:space="0" w:color="BBBBBB"/>
          <w:right w:val="dashed" w:sz="6" w:space="0" w:color="BBBBBB"/>
        </w:tblBorders>
        <w:tblCellMar>
          <w:top w:w="15" w:type="dxa"/>
          <w:left w:w="15" w:type="dxa"/>
          <w:bottom w:w="15" w:type="dxa"/>
          <w:right w:w="15" w:type="dxa"/>
        </w:tblCellMar>
        <w:tblLook w:val="04A0" w:firstRow="1" w:lastRow="0" w:firstColumn="1" w:lastColumn="0" w:noHBand="0" w:noVBand="1"/>
      </w:tblPr>
      <w:tblGrid>
        <w:gridCol w:w="2601"/>
        <w:gridCol w:w="993"/>
        <w:gridCol w:w="928"/>
        <w:gridCol w:w="1143"/>
        <w:gridCol w:w="928"/>
        <w:gridCol w:w="1143"/>
        <w:gridCol w:w="928"/>
        <w:gridCol w:w="1143"/>
      </w:tblGrid>
      <w:tr w:rsidR="001524D2" w:rsidRPr="001524D2" w14:paraId="0BF78657" w14:textId="77777777" w:rsidTr="002D46D7">
        <w:trPr>
          <w:trHeight w:val="175"/>
          <w:jc w:val="center"/>
        </w:trPr>
        <w:tc>
          <w:tcPr>
            <w:tcW w:w="9807" w:type="dxa"/>
            <w:gridSpan w:val="8"/>
            <w:tcBorders>
              <w:top w:val="single" w:sz="8" w:space="0" w:color="auto"/>
              <w:left w:val="single" w:sz="8" w:space="0" w:color="auto"/>
              <w:bottom w:val="single" w:sz="8" w:space="0" w:color="auto"/>
              <w:right w:val="single" w:sz="8" w:space="0" w:color="000000"/>
            </w:tcBorders>
            <w:tcMar>
              <w:top w:w="0" w:type="dxa"/>
              <w:left w:w="15" w:type="dxa"/>
              <w:bottom w:w="0" w:type="dxa"/>
              <w:right w:w="15" w:type="dxa"/>
            </w:tcMar>
            <w:vAlign w:val="center"/>
            <w:hideMark/>
          </w:tcPr>
          <w:p w14:paraId="0957E4F7" w14:textId="6E6327B9" w:rsidR="001524D2" w:rsidRPr="001524D2" w:rsidRDefault="001524D2" w:rsidP="001524D2">
            <w:pPr>
              <w:spacing w:after="0" w:line="253" w:lineRule="atLeast"/>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 xml:space="preserve">Index Numbers </w:t>
            </w:r>
            <w:r w:rsidR="00AE1771">
              <w:rPr>
                <w:rFonts w:ascii="Times New Roman" w:eastAsia="Times New Roman" w:hAnsi="Times New Roman" w:cs="Times New Roman"/>
                <w:b/>
                <w:bCs/>
                <w:color w:val="000000"/>
                <w:sz w:val="20"/>
                <w:szCs w:val="20"/>
                <w:lang w:eastAsia="en-IN"/>
              </w:rPr>
              <w:t>and</w:t>
            </w:r>
            <w:r w:rsidRPr="001524D2">
              <w:rPr>
                <w:rFonts w:ascii="Times New Roman" w:eastAsia="Times New Roman" w:hAnsi="Times New Roman" w:cs="Times New Roman"/>
                <w:b/>
                <w:bCs/>
                <w:color w:val="000000"/>
                <w:sz w:val="20"/>
                <w:szCs w:val="20"/>
                <w:lang w:eastAsia="en-IN"/>
              </w:rPr>
              <w:t xml:space="preserve"> Annual Rate of Inflation (Y-o-Y in %)*</w:t>
            </w:r>
          </w:p>
        </w:tc>
      </w:tr>
      <w:tr w:rsidR="000C029E" w:rsidRPr="001524D2" w14:paraId="465EE662" w14:textId="77777777" w:rsidTr="00705C82">
        <w:trPr>
          <w:trHeight w:val="139"/>
          <w:jc w:val="center"/>
        </w:trPr>
        <w:tc>
          <w:tcPr>
            <w:tcW w:w="2601" w:type="dxa"/>
            <w:vMerge w:val="restart"/>
            <w:tcBorders>
              <w:top w:val="nil"/>
              <w:left w:val="single" w:sz="8" w:space="0" w:color="auto"/>
              <w:bottom w:val="single" w:sz="8" w:space="0" w:color="000000"/>
              <w:right w:val="single" w:sz="8" w:space="0" w:color="auto"/>
            </w:tcBorders>
            <w:tcMar>
              <w:top w:w="0" w:type="dxa"/>
              <w:left w:w="15" w:type="dxa"/>
              <w:bottom w:w="0" w:type="dxa"/>
              <w:right w:w="15" w:type="dxa"/>
            </w:tcMar>
            <w:vAlign w:val="center"/>
            <w:hideMark/>
          </w:tcPr>
          <w:p w14:paraId="31E96A55" w14:textId="77777777" w:rsidR="000C029E" w:rsidRPr="001524D2" w:rsidRDefault="000C029E"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All Commodities/Major Groups</w:t>
            </w:r>
          </w:p>
        </w:tc>
        <w:tc>
          <w:tcPr>
            <w:tcW w:w="993" w:type="dxa"/>
            <w:vMerge w:val="restart"/>
            <w:tcBorders>
              <w:top w:val="nil"/>
              <w:left w:val="nil"/>
              <w:bottom w:val="single" w:sz="8" w:space="0" w:color="000000"/>
              <w:right w:val="single" w:sz="8" w:space="0" w:color="auto"/>
            </w:tcBorders>
            <w:tcMar>
              <w:top w:w="0" w:type="dxa"/>
              <w:left w:w="15" w:type="dxa"/>
              <w:bottom w:w="0" w:type="dxa"/>
              <w:right w:w="15" w:type="dxa"/>
            </w:tcMar>
            <w:vAlign w:val="center"/>
            <w:hideMark/>
          </w:tcPr>
          <w:p w14:paraId="62A11798" w14:textId="77777777" w:rsidR="000C029E" w:rsidRPr="001524D2" w:rsidRDefault="000C029E"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Weight (%)</w:t>
            </w:r>
          </w:p>
        </w:tc>
        <w:tc>
          <w:tcPr>
            <w:tcW w:w="2071" w:type="dxa"/>
            <w:gridSpan w:val="2"/>
            <w:tcBorders>
              <w:top w:val="nil"/>
              <w:left w:val="nil"/>
              <w:bottom w:val="single" w:sz="8" w:space="0" w:color="auto"/>
              <w:right w:val="single" w:sz="8" w:space="0" w:color="000000"/>
            </w:tcBorders>
            <w:tcMar>
              <w:top w:w="0" w:type="dxa"/>
              <w:left w:w="15" w:type="dxa"/>
              <w:bottom w:w="0" w:type="dxa"/>
              <w:right w:w="15" w:type="dxa"/>
            </w:tcMar>
            <w:hideMark/>
          </w:tcPr>
          <w:p w14:paraId="5912FE74" w14:textId="36FD2403" w:rsidR="000C029E" w:rsidRPr="00705C82" w:rsidRDefault="000C029E" w:rsidP="00C52860">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Dec-23</w:t>
            </w:r>
          </w:p>
        </w:tc>
        <w:tc>
          <w:tcPr>
            <w:tcW w:w="2071" w:type="dxa"/>
            <w:gridSpan w:val="2"/>
            <w:tcBorders>
              <w:top w:val="nil"/>
              <w:left w:val="nil"/>
              <w:bottom w:val="single" w:sz="8" w:space="0" w:color="auto"/>
              <w:right w:val="single" w:sz="8" w:space="0" w:color="000000"/>
            </w:tcBorders>
            <w:tcMar>
              <w:top w:w="0" w:type="dxa"/>
              <w:left w:w="15" w:type="dxa"/>
              <w:bottom w:w="0" w:type="dxa"/>
              <w:right w:w="15" w:type="dxa"/>
            </w:tcMar>
          </w:tcPr>
          <w:p w14:paraId="48B898FC" w14:textId="2EFDFCD4" w:rsidR="000C029E" w:rsidRPr="00705C82" w:rsidRDefault="000C029E" w:rsidP="00DB08DE">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Jan-24 (P)</w:t>
            </w:r>
          </w:p>
        </w:tc>
        <w:tc>
          <w:tcPr>
            <w:tcW w:w="2071" w:type="dxa"/>
            <w:gridSpan w:val="2"/>
            <w:tcBorders>
              <w:top w:val="nil"/>
              <w:left w:val="nil"/>
              <w:bottom w:val="single" w:sz="8" w:space="0" w:color="auto"/>
              <w:right w:val="single" w:sz="8" w:space="0" w:color="000000"/>
            </w:tcBorders>
            <w:tcMar>
              <w:top w:w="0" w:type="dxa"/>
              <w:left w:w="15" w:type="dxa"/>
              <w:bottom w:w="0" w:type="dxa"/>
              <w:right w:w="15" w:type="dxa"/>
            </w:tcMar>
          </w:tcPr>
          <w:p w14:paraId="6CD1C426" w14:textId="61E1C007" w:rsidR="000C029E" w:rsidRPr="00705C82" w:rsidRDefault="000C029E" w:rsidP="00DB08DE">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Feb-24 (P)</w:t>
            </w:r>
          </w:p>
        </w:tc>
      </w:tr>
      <w:tr w:rsidR="000C029E" w:rsidRPr="001524D2" w14:paraId="22937ED4" w14:textId="77777777" w:rsidTr="001524D2">
        <w:trPr>
          <w:trHeight w:val="256"/>
          <w:jc w:val="center"/>
        </w:trPr>
        <w:tc>
          <w:tcPr>
            <w:tcW w:w="0" w:type="auto"/>
            <w:vMerge/>
            <w:tcBorders>
              <w:top w:val="nil"/>
              <w:left w:val="single" w:sz="8" w:space="0" w:color="auto"/>
              <w:bottom w:val="single" w:sz="8" w:space="0" w:color="000000"/>
              <w:right w:val="single" w:sz="8" w:space="0" w:color="auto"/>
            </w:tcBorders>
            <w:vAlign w:val="center"/>
            <w:hideMark/>
          </w:tcPr>
          <w:p w14:paraId="41B90BC1" w14:textId="77777777" w:rsidR="000C029E" w:rsidRPr="001524D2" w:rsidRDefault="000C029E" w:rsidP="001524D2">
            <w:pPr>
              <w:spacing w:after="0" w:line="240" w:lineRule="auto"/>
              <w:rPr>
                <w:rFonts w:ascii="Calibri" w:eastAsia="Times New Roman" w:hAnsi="Calibri" w:cs="Calibri"/>
                <w:color w:val="000000"/>
                <w:lang w:eastAsia="en-IN"/>
              </w:rPr>
            </w:pPr>
          </w:p>
        </w:tc>
        <w:tc>
          <w:tcPr>
            <w:tcW w:w="0" w:type="auto"/>
            <w:vMerge/>
            <w:tcBorders>
              <w:top w:val="nil"/>
              <w:left w:val="nil"/>
              <w:bottom w:val="single" w:sz="8" w:space="0" w:color="000000"/>
              <w:right w:val="single" w:sz="8" w:space="0" w:color="auto"/>
            </w:tcBorders>
            <w:vAlign w:val="center"/>
            <w:hideMark/>
          </w:tcPr>
          <w:p w14:paraId="7304AFE5" w14:textId="77777777" w:rsidR="000C029E" w:rsidRPr="001524D2" w:rsidRDefault="000C029E" w:rsidP="001524D2">
            <w:pPr>
              <w:spacing w:after="0" w:line="240" w:lineRule="auto"/>
              <w:rPr>
                <w:rFonts w:ascii="Calibri" w:eastAsia="Times New Roman" w:hAnsi="Calibri" w:cs="Calibri"/>
                <w:color w:val="000000"/>
                <w:lang w:eastAsia="en-IN"/>
              </w:rPr>
            </w:pP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14:paraId="15DCDAA8" w14:textId="77777777" w:rsidR="000C029E" w:rsidRPr="001524D2" w:rsidRDefault="000C029E"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Index</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14:paraId="54BD1940" w14:textId="77777777" w:rsidR="000C029E" w:rsidRPr="001524D2" w:rsidRDefault="000C029E"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Inflation</w:t>
            </w: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14:paraId="757E8B42" w14:textId="77777777" w:rsidR="000C029E" w:rsidRPr="001524D2" w:rsidRDefault="000C029E"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Index</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14:paraId="12B1491B" w14:textId="77777777" w:rsidR="000C029E" w:rsidRPr="001524D2" w:rsidRDefault="000C029E"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Inflation</w:t>
            </w:r>
          </w:p>
        </w:tc>
        <w:tc>
          <w:tcPr>
            <w:tcW w:w="928" w:type="dxa"/>
            <w:tcBorders>
              <w:top w:val="nil"/>
              <w:left w:val="nil"/>
              <w:bottom w:val="single" w:sz="8" w:space="0" w:color="auto"/>
              <w:right w:val="single" w:sz="8" w:space="0" w:color="auto"/>
            </w:tcBorders>
            <w:tcMar>
              <w:top w:w="0" w:type="dxa"/>
              <w:left w:w="15" w:type="dxa"/>
              <w:bottom w:w="0" w:type="dxa"/>
              <w:right w:w="15" w:type="dxa"/>
            </w:tcMar>
            <w:hideMark/>
          </w:tcPr>
          <w:p w14:paraId="364E5A77" w14:textId="77777777" w:rsidR="000C029E" w:rsidRPr="001524D2" w:rsidRDefault="000C029E"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Index</w:t>
            </w:r>
          </w:p>
        </w:tc>
        <w:tc>
          <w:tcPr>
            <w:tcW w:w="1143" w:type="dxa"/>
            <w:tcBorders>
              <w:top w:val="nil"/>
              <w:left w:val="nil"/>
              <w:bottom w:val="single" w:sz="8" w:space="0" w:color="auto"/>
              <w:right w:val="single" w:sz="8" w:space="0" w:color="auto"/>
            </w:tcBorders>
            <w:tcMar>
              <w:top w:w="0" w:type="dxa"/>
              <w:left w:w="15" w:type="dxa"/>
              <w:bottom w:w="0" w:type="dxa"/>
              <w:right w:w="15" w:type="dxa"/>
            </w:tcMar>
            <w:hideMark/>
          </w:tcPr>
          <w:p w14:paraId="76F14FE8" w14:textId="77777777" w:rsidR="000C029E" w:rsidRPr="001524D2" w:rsidRDefault="000C029E"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Inflation</w:t>
            </w:r>
          </w:p>
        </w:tc>
      </w:tr>
      <w:tr w:rsidR="000C029E" w:rsidRPr="001524D2" w14:paraId="4CE6789D" w14:textId="77777777" w:rsidTr="00A70464">
        <w:trPr>
          <w:trHeight w:val="54"/>
          <w:jc w:val="center"/>
        </w:trPr>
        <w:tc>
          <w:tcPr>
            <w:tcW w:w="260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14:paraId="0F75551F" w14:textId="77777777" w:rsidR="000C029E" w:rsidRPr="001524D2" w:rsidRDefault="000C029E" w:rsidP="00A07B04">
            <w:pPr>
              <w:spacing w:after="0" w:line="240" w:lineRule="auto"/>
              <w:ind w:left="106"/>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All Commodities</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14:paraId="234F5264" w14:textId="77777777" w:rsidR="000C029E" w:rsidRPr="001524D2" w:rsidRDefault="000C029E" w:rsidP="00770733">
            <w:pPr>
              <w:spacing w:after="0" w:line="240" w:lineRule="auto"/>
              <w:contextualSpacing/>
              <w:jc w:val="center"/>
              <w:rPr>
                <w:rFonts w:ascii="Verdana" w:eastAsia="Times New Roman" w:hAnsi="Verdana" w:cs="Times New Roman"/>
                <w:color w:val="000000"/>
                <w:lang w:eastAsia="en-IN"/>
              </w:rPr>
            </w:pPr>
            <w:r>
              <w:rPr>
                <w:rFonts w:ascii="Times New Roman" w:eastAsia="Times New Roman" w:hAnsi="Times New Roman" w:cs="Times New Roman"/>
                <w:color w:val="000000"/>
                <w:sz w:val="20"/>
                <w:szCs w:val="20"/>
                <w:lang w:eastAsia="en-IN"/>
              </w:rPr>
              <w:t>100.0</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14:paraId="35188EC9" w14:textId="5C736F57" w:rsidR="000C029E" w:rsidRPr="00920BE1" w:rsidRDefault="000C029E"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0C029E">
              <w:rPr>
                <w:rFonts w:ascii="Times New Roman" w:eastAsia="Times New Roman" w:hAnsi="Times New Roman" w:cs="Times New Roman"/>
                <w:color w:val="000000"/>
                <w:sz w:val="20"/>
                <w:szCs w:val="20"/>
                <w:lang w:eastAsia="en-IN"/>
              </w:rPr>
              <w:t>151.8</w:t>
            </w:r>
          </w:p>
        </w:tc>
        <w:tc>
          <w:tcPr>
            <w:tcW w:w="1143" w:type="dxa"/>
            <w:tcBorders>
              <w:top w:val="nil"/>
              <w:left w:val="nil"/>
              <w:bottom w:val="single" w:sz="8" w:space="0" w:color="auto"/>
              <w:right w:val="single" w:sz="8" w:space="0" w:color="auto"/>
            </w:tcBorders>
            <w:tcMar>
              <w:top w:w="0" w:type="dxa"/>
              <w:left w:w="15" w:type="dxa"/>
              <w:bottom w:w="0" w:type="dxa"/>
              <w:right w:w="15" w:type="dxa"/>
            </w:tcMar>
          </w:tcPr>
          <w:p w14:paraId="0A2A814D" w14:textId="6D5C131B" w:rsidR="000C029E" w:rsidRPr="00920BE1" w:rsidRDefault="000C029E"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0C029E">
              <w:rPr>
                <w:rFonts w:ascii="Times New Roman" w:eastAsia="Times New Roman" w:hAnsi="Times New Roman" w:cs="Times New Roman"/>
                <w:color w:val="000000"/>
                <w:sz w:val="20"/>
                <w:szCs w:val="20"/>
                <w:lang w:eastAsia="en-IN"/>
              </w:rPr>
              <w:t>0.86</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14:paraId="1BAF1701" w14:textId="7CABE802" w:rsidR="000C029E" w:rsidRPr="00920BE1" w:rsidRDefault="000C029E"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0C029E">
              <w:rPr>
                <w:rFonts w:ascii="Times New Roman" w:eastAsia="Times New Roman" w:hAnsi="Times New Roman" w:cs="Times New Roman"/>
                <w:color w:val="000000"/>
                <w:sz w:val="20"/>
                <w:szCs w:val="20"/>
                <w:lang w:eastAsia="en-IN"/>
              </w:rPr>
              <w:t>151.1</w:t>
            </w:r>
          </w:p>
        </w:tc>
        <w:tc>
          <w:tcPr>
            <w:tcW w:w="1143" w:type="dxa"/>
            <w:tcBorders>
              <w:top w:val="nil"/>
              <w:left w:val="nil"/>
              <w:bottom w:val="single" w:sz="8" w:space="0" w:color="auto"/>
              <w:right w:val="single" w:sz="8" w:space="0" w:color="auto"/>
            </w:tcBorders>
            <w:tcMar>
              <w:top w:w="0" w:type="dxa"/>
              <w:left w:w="15" w:type="dxa"/>
              <w:bottom w:w="0" w:type="dxa"/>
              <w:right w:w="15" w:type="dxa"/>
            </w:tcMar>
          </w:tcPr>
          <w:p w14:paraId="27124566" w14:textId="4CD376ED" w:rsidR="000C029E" w:rsidRPr="00920BE1" w:rsidRDefault="000C029E"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0C029E">
              <w:rPr>
                <w:rFonts w:ascii="Times New Roman" w:eastAsia="Times New Roman" w:hAnsi="Times New Roman" w:cs="Times New Roman"/>
                <w:color w:val="000000"/>
                <w:sz w:val="20"/>
                <w:szCs w:val="20"/>
                <w:lang w:eastAsia="en-IN"/>
              </w:rPr>
              <w:t>0.27</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14:paraId="02FD3133" w14:textId="22D32214" w:rsidR="000C029E" w:rsidRPr="00920BE1" w:rsidRDefault="000C029E"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0C029E">
              <w:rPr>
                <w:rFonts w:ascii="Times New Roman" w:eastAsia="Times New Roman" w:hAnsi="Times New Roman" w:cs="Times New Roman"/>
                <w:color w:val="000000"/>
                <w:sz w:val="20"/>
                <w:szCs w:val="20"/>
                <w:lang w:eastAsia="en-IN"/>
              </w:rPr>
              <w:t>151.2</w:t>
            </w:r>
          </w:p>
        </w:tc>
        <w:tc>
          <w:tcPr>
            <w:tcW w:w="1143" w:type="dxa"/>
            <w:tcBorders>
              <w:top w:val="nil"/>
              <w:left w:val="nil"/>
              <w:bottom w:val="single" w:sz="8" w:space="0" w:color="auto"/>
              <w:right w:val="single" w:sz="8" w:space="0" w:color="auto"/>
            </w:tcBorders>
            <w:tcMar>
              <w:top w:w="0" w:type="dxa"/>
              <w:left w:w="15" w:type="dxa"/>
              <w:bottom w:w="0" w:type="dxa"/>
              <w:right w:w="15" w:type="dxa"/>
            </w:tcMar>
          </w:tcPr>
          <w:p w14:paraId="46552E85" w14:textId="5CE32745" w:rsidR="000C029E" w:rsidRPr="00920BE1" w:rsidRDefault="000C029E"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0C029E">
              <w:rPr>
                <w:rFonts w:ascii="Times New Roman" w:eastAsia="Times New Roman" w:hAnsi="Times New Roman" w:cs="Times New Roman"/>
                <w:color w:val="000000"/>
                <w:sz w:val="20"/>
                <w:szCs w:val="20"/>
                <w:lang w:eastAsia="en-IN"/>
              </w:rPr>
              <w:t>0.20</w:t>
            </w:r>
          </w:p>
        </w:tc>
      </w:tr>
      <w:tr w:rsidR="000C029E" w:rsidRPr="001524D2" w14:paraId="298E69DE" w14:textId="77777777" w:rsidTr="00A70464">
        <w:trPr>
          <w:trHeight w:val="48"/>
          <w:jc w:val="center"/>
        </w:trPr>
        <w:tc>
          <w:tcPr>
            <w:tcW w:w="260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14:paraId="40ADF6C7" w14:textId="77777777" w:rsidR="000C029E" w:rsidRPr="001524D2" w:rsidRDefault="000C029E" w:rsidP="00A07B04">
            <w:pPr>
              <w:spacing w:after="0" w:line="240" w:lineRule="auto"/>
              <w:ind w:left="376"/>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 Primary Articles</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14:paraId="6CE0FEAA" w14:textId="77777777" w:rsidR="000C029E" w:rsidRPr="001524D2" w:rsidRDefault="000C029E" w:rsidP="00770733">
            <w:pPr>
              <w:spacing w:after="0" w:line="240" w:lineRule="auto"/>
              <w:contextualSpacing/>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22.6</w:t>
            </w:r>
            <w:r>
              <w:rPr>
                <w:rFonts w:ascii="Times New Roman" w:eastAsia="Times New Roman" w:hAnsi="Times New Roman" w:cs="Times New Roman"/>
                <w:color w:val="000000"/>
                <w:sz w:val="20"/>
                <w:szCs w:val="20"/>
                <w:lang w:eastAsia="en-IN"/>
              </w:rPr>
              <w:t>2</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14:paraId="0E96BFD0" w14:textId="1E370C96" w:rsidR="000C029E" w:rsidRPr="00920BE1" w:rsidRDefault="000C029E"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0C029E">
              <w:rPr>
                <w:rFonts w:ascii="Times New Roman" w:eastAsia="Times New Roman" w:hAnsi="Times New Roman" w:cs="Times New Roman"/>
                <w:color w:val="000000"/>
                <w:sz w:val="20"/>
                <w:szCs w:val="20"/>
                <w:lang w:eastAsia="en-IN"/>
              </w:rPr>
              <w:t>182.8</w:t>
            </w:r>
          </w:p>
        </w:tc>
        <w:tc>
          <w:tcPr>
            <w:tcW w:w="1143" w:type="dxa"/>
            <w:tcBorders>
              <w:top w:val="nil"/>
              <w:left w:val="nil"/>
              <w:bottom w:val="single" w:sz="8" w:space="0" w:color="auto"/>
              <w:right w:val="single" w:sz="8" w:space="0" w:color="auto"/>
            </w:tcBorders>
            <w:tcMar>
              <w:top w:w="0" w:type="dxa"/>
              <w:left w:w="15" w:type="dxa"/>
              <w:bottom w:w="0" w:type="dxa"/>
              <w:right w:w="15" w:type="dxa"/>
            </w:tcMar>
          </w:tcPr>
          <w:p w14:paraId="4849525F" w14:textId="029BCB2C" w:rsidR="000C029E" w:rsidRPr="00920BE1" w:rsidRDefault="000C029E"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0C029E">
              <w:rPr>
                <w:rFonts w:ascii="Times New Roman" w:eastAsia="Times New Roman" w:hAnsi="Times New Roman" w:cs="Times New Roman"/>
                <w:color w:val="000000"/>
                <w:sz w:val="20"/>
                <w:szCs w:val="20"/>
                <w:lang w:eastAsia="en-IN"/>
              </w:rPr>
              <w:t>5.73</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14:paraId="3FE9EF1D" w14:textId="54BBFF4F" w:rsidR="000C029E" w:rsidRPr="00920BE1" w:rsidRDefault="000C029E"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0C029E">
              <w:rPr>
                <w:rFonts w:ascii="Times New Roman" w:eastAsia="Times New Roman" w:hAnsi="Times New Roman" w:cs="Times New Roman"/>
                <w:color w:val="000000"/>
                <w:sz w:val="20"/>
                <w:szCs w:val="20"/>
                <w:lang w:eastAsia="en-IN"/>
              </w:rPr>
              <w:t>181.0</w:t>
            </w:r>
          </w:p>
        </w:tc>
        <w:tc>
          <w:tcPr>
            <w:tcW w:w="1143" w:type="dxa"/>
            <w:tcBorders>
              <w:top w:val="nil"/>
              <w:left w:val="nil"/>
              <w:bottom w:val="single" w:sz="8" w:space="0" w:color="auto"/>
              <w:right w:val="single" w:sz="8" w:space="0" w:color="auto"/>
            </w:tcBorders>
            <w:tcMar>
              <w:top w:w="0" w:type="dxa"/>
              <w:left w:w="15" w:type="dxa"/>
              <w:bottom w:w="0" w:type="dxa"/>
              <w:right w:w="15" w:type="dxa"/>
            </w:tcMar>
          </w:tcPr>
          <w:p w14:paraId="0C86F4E5" w14:textId="3087ED46" w:rsidR="000C029E" w:rsidRPr="00920BE1" w:rsidRDefault="000C029E"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0C029E">
              <w:rPr>
                <w:rFonts w:ascii="Times New Roman" w:eastAsia="Times New Roman" w:hAnsi="Times New Roman" w:cs="Times New Roman"/>
                <w:color w:val="000000"/>
                <w:sz w:val="20"/>
                <w:szCs w:val="20"/>
                <w:lang w:eastAsia="en-IN"/>
              </w:rPr>
              <w:t>3.84</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14:paraId="306DA200" w14:textId="2D7F0329" w:rsidR="000C029E" w:rsidRPr="00920BE1" w:rsidRDefault="000C029E"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0C029E">
              <w:rPr>
                <w:rFonts w:ascii="Times New Roman" w:eastAsia="Times New Roman" w:hAnsi="Times New Roman" w:cs="Times New Roman"/>
                <w:color w:val="000000"/>
                <w:sz w:val="20"/>
                <w:szCs w:val="20"/>
                <w:lang w:eastAsia="en-IN"/>
              </w:rPr>
              <w:t>181.4</w:t>
            </w:r>
          </w:p>
        </w:tc>
        <w:tc>
          <w:tcPr>
            <w:tcW w:w="1143" w:type="dxa"/>
            <w:tcBorders>
              <w:top w:val="nil"/>
              <w:left w:val="nil"/>
              <w:bottom w:val="single" w:sz="8" w:space="0" w:color="auto"/>
              <w:right w:val="single" w:sz="8" w:space="0" w:color="auto"/>
            </w:tcBorders>
            <w:tcMar>
              <w:top w:w="0" w:type="dxa"/>
              <w:left w:w="15" w:type="dxa"/>
              <w:bottom w:w="0" w:type="dxa"/>
              <w:right w:w="15" w:type="dxa"/>
            </w:tcMar>
          </w:tcPr>
          <w:p w14:paraId="78ECA54D" w14:textId="793B9270" w:rsidR="000C029E" w:rsidRPr="00920BE1" w:rsidRDefault="000C029E"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0C029E">
              <w:rPr>
                <w:rFonts w:ascii="Times New Roman" w:eastAsia="Times New Roman" w:hAnsi="Times New Roman" w:cs="Times New Roman"/>
                <w:color w:val="000000"/>
                <w:sz w:val="20"/>
                <w:szCs w:val="20"/>
                <w:lang w:eastAsia="en-IN"/>
              </w:rPr>
              <w:t>4.49</w:t>
            </w:r>
          </w:p>
        </w:tc>
      </w:tr>
      <w:tr w:rsidR="000C029E" w:rsidRPr="001524D2" w14:paraId="3092F2BD" w14:textId="77777777" w:rsidTr="00A70464">
        <w:trPr>
          <w:trHeight w:val="144"/>
          <w:jc w:val="center"/>
        </w:trPr>
        <w:tc>
          <w:tcPr>
            <w:tcW w:w="260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14:paraId="57803CE5" w14:textId="77777777" w:rsidR="000C029E" w:rsidRPr="001524D2" w:rsidRDefault="000C029E" w:rsidP="00A07B04">
            <w:pPr>
              <w:spacing w:after="0" w:line="240" w:lineRule="auto"/>
              <w:ind w:left="376"/>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II. Fuel &amp; Power</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14:paraId="6DACEF76" w14:textId="77777777" w:rsidR="000C029E" w:rsidRPr="001524D2" w:rsidRDefault="000C029E" w:rsidP="00770733">
            <w:pPr>
              <w:spacing w:after="0" w:line="240" w:lineRule="auto"/>
              <w:contextualSpacing/>
              <w:jc w:val="center"/>
              <w:rPr>
                <w:rFonts w:ascii="Verdana" w:eastAsia="Times New Roman" w:hAnsi="Verdana" w:cs="Times New Roman"/>
                <w:color w:val="000000"/>
                <w:lang w:eastAsia="en-IN"/>
              </w:rPr>
            </w:pPr>
            <w:r>
              <w:rPr>
                <w:rFonts w:ascii="Times New Roman" w:eastAsia="Times New Roman" w:hAnsi="Times New Roman" w:cs="Times New Roman"/>
                <w:color w:val="000000"/>
                <w:sz w:val="20"/>
                <w:szCs w:val="20"/>
                <w:lang w:eastAsia="en-IN"/>
              </w:rPr>
              <w:t>13.15</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14:paraId="1E6B6CA4" w14:textId="77C4D7A5" w:rsidR="000C029E" w:rsidRPr="00920BE1" w:rsidRDefault="000C029E"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0C029E">
              <w:rPr>
                <w:rFonts w:ascii="Times New Roman" w:eastAsia="Times New Roman" w:hAnsi="Times New Roman" w:cs="Times New Roman"/>
                <w:color w:val="000000"/>
                <w:sz w:val="20"/>
                <w:szCs w:val="20"/>
                <w:lang w:eastAsia="en-IN"/>
              </w:rPr>
              <w:t>155.8</w:t>
            </w:r>
          </w:p>
        </w:tc>
        <w:tc>
          <w:tcPr>
            <w:tcW w:w="1143" w:type="dxa"/>
            <w:tcBorders>
              <w:top w:val="nil"/>
              <w:left w:val="nil"/>
              <w:bottom w:val="single" w:sz="8" w:space="0" w:color="auto"/>
              <w:right w:val="single" w:sz="8" w:space="0" w:color="auto"/>
            </w:tcBorders>
            <w:tcMar>
              <w:top w:w="0" w:type="dxa"/>
              <w:left w:w="15" w:type="dxa"/>
              <w:bottom w:w="0" w:type="dxa"/>
              <w:right w:w="15" w:type="dxa"/>
            </w:tcMar>
          </w:tcPr>
          <w:p w14:paraId="1A33A347" w14:textId="52F06920" w:rsidR="000C029E" w:rsidRPr="00920BE1" w:rsidRDefault="000C029E"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0C029E">
              <w:rPr>
                <w:rFonts w:ascii="Times New Roman" w:eastAsia="Times New Roman" w:hAnsi="Times New Roman" w:cs="Times New Roman"/>
                <w:color w:val="000000"/>
                <w:sz w:val="20"/>
                <w:szCs w:val="20"/>
                <w:lang w:eastAsia="en-IN"/>
              </w:rPr>
              <w:t>-1.39</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14:paraId="4A0B8A26" w14:textId="0158B3E6" w:rsidR="000C029E" w:rsidRPr="00920BE1" w:rsidRDefault="000C029E"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0C029E">
              <w:rPr>
                <w:rFonts w:ascii="Times New Roman" w:eastAsia="Times New Roman" w:hAnsi="Times New Roman" w:cs="Times New Roman"/>
                <w:color w:val="000000"/>
                <w:sz w:val="20"/>
                <w:szCs w:val="20"/>
                <w:lang w:eastAsia="en-IN"/>
              </w:rPr>
              <w:t>154.8</w:t>
            </w:r>
          </w:p>
        </w:tc>
        <w:tc>
          <w:tcPr>
            <w:tcW w:w="1143" w:type="dxa"/>
            <w:tcBorders>
              <w:top w:val="nil"/>
              <w:left w:val="nil"/>
              <w:bottom w:val="single" w:sz="8" w:space="0" w:color="auto"/>
              <w:right w:val="single" w:sz="8" w:space="0" w:color="auto"/>
            </w:tcBorders>
            <w:tcMar>
              <w:top w:w="0" w:type="dxa"/>
              <w:left w:w="15" w:type="dxa"/>
              <w:bottom w:w="0" w:type="dxa"/>
              <w:right w:w="15" w:type="dxa"/>
            </w:tcMar>
          </w:tcPr>
          <w:p w14:paraId="37BFA5DA" w14:textId="14106690" w:rsidR="000C029E" w:rsidRPr="00920BE1" w:rsidRDefault="000C029E"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0C029E">
              <w:rPr>
                <w:rFonts w:ascii="Times New Roman" w:eastAsia="Times New Roman" w:hAnsi="Times New Roman" w:cs="Times New Roman"/>
                <w:color w:val="000000"/>
                <w:sz w:val="20"/>
                <w:szCs w:val="20"/>
                <w:lang w:eastAsia="en-IN"/>
              </w:rPr>
              <w:t>-0.51</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14:paraId="4E4A7210" w14:textId="06F1AE8B" w:rsidR="000C029E" w:rsidRPr="00920BE1" w:rsidRDefault="000C029E"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0C029E">
              <w:rPr>
                <w:rFonts w:ascii="Times New Roman" w:eastAsia="Times New Roman" w:hAnsi="Times New Roman" w:cs="Times New Roman"/>
                <w:color w:val="000000"/>
                <w:sz w:val="20"/>
                <w:szCs w:val="20"/>
                <w:lang w:eastAsia="en-IN"/>
              </w:rPr>
              <w:t>155.1</w:t>
            </w:r>
          </w:p>
        </w:tc>
        <w:tc>
          <w:tcPr>
            <w:tcW w:w="1143" w:type="dxa"/>
            <w:tcBorders>
              <w:top w:val="nil"/>
              <w:left w:val="nil"/>
              <w:bottom w:val="single" w:sz="8" w:space="0" w:color="auto"/>
              <w:right w:val="single" w:sz="8" w:space="0" w:color="auto"/>
            </w:tcBorders>
            <w:tcMar>
              <w:top w:w="0" w:type="dxa"/>
              <w:left w:w="15" w:type="dxa"/>
              <w:bottom w:w="0" w:type="dxa"/>
              <w:right w:w="15" w:type="dxa"/>
            </w:tcMar>
          </w:tcPr>
          <w:p w14:paraId="1906AFCC" w14:textId="268A49A3" w:rsidR="000C029E" w:rsidRPr="00920BE1" w:rsidRDefault="000C029E"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0C029E">
              <w:rPr>
                <w:rFonts w:ascii="Times New Roman" w:eastAsia="Times New Roman" w:hAnsi="Times New Roman" w:cs="Times New Roman"/>
                <w:color w:val="000000"/>
                <w:sz w:val="20"/>
                <w:szCs w:val="20"/>
                <w:lang w:eastAsia="en-IN"/>
              </w:rPr>
              <w:t>-1.59</w:t>
            </w:r>
          </w:p>
        </w:tc>
      </w:tr>
      <w:tr w:rsidR="000C029E" w:rsidRPr="001524D2" w14:paraId="1E02E7D7" w14:textId="77777777" w:rsidTr="00A70464">
        <w:trPr>
          <w:trHeight w:val="60"/>
          <w:jc w:val="center"/>
        </w:trPr>
        <w:tc>
          <w:tcPr>
            <w:tcW w:w="260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14:paraId="1076F708" w14:textId="77777777" w:rsidR="000C029E" w:rsidRPr="001524D2" w:rsidRDefault="000C029E" w:rsidP="00A07B04">
            <w:pPr>
              <w:spacing w:after="0" w:line="240" w:lineRule="auto"/>
              <w:ind w:left="376"/>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III. Manufactured Products</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14:paraId="3EEFB47D" w14:textId="77777777" w:rsidR="000C029E" w:rsidRPr="001524D2" w:rsidRDefault="000C029E" w:rsidP="00770733">
            <w:pPr>
              <w:spacing w:after="0" w:line="240" w:lineRule="auto"/>
              <w:contextualSpacing/>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64.2</w:t>
            </w:r>
            <w:r>
              <w:rPr>
                <w:rFonts w:ascii="Times New Roman" w:eastAsia="Times New Roman" w:hAnsi="Times New Roman" w:cs="Times New Roman"/>
                <w:color w:val="000000"/>
                <w:sz w:val="20"/>
                <w:szCs w:val="20"/>
                <w:lang w:eastAsia="en-IN"/>
              </w:rPr>
              <w:t>3</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14:paraId="0CEBFD4C" w14:textId="4CD0A97B" w:rsidR="000C029E" w:rsidRPr="00920BE1" w:rsidRDefault="000C029E"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0C029E">
              <w:rPr>
                <w:rFonts w:ascii="Times New Roman" w:eastAsia="Times New Roman" w:hAnsi="Times New Roman" w:cs="Times New Roman"/>
                <w:color w:val="000000"/>
                <w:sz w:val="20"/>
                <w:szCs w:val="20"/>
                <w:lang w:eastAsia="en-IN"/>
              </w:rPr>
              <w:t>140.0</w:t>
            </w:r>
          </w:p>
        </w:tc>
        <w:tc>
          <w:tcPr>
            <w:tcW w:w="1143" w:type="dxa"/>
            <w:tcBorders>
              <w:top w:val="nil"/>
              <w:left w:val="nil"/>
              <w:bottom w:val="single" w:sz="8" w:space="0" w:color="auto"/>
              <w:right w:val="single" w:sz="8" w:space="0" w:color="auto"/>
            </w:tcBorders>
            <w:tcMar>
              <w:top w:w="0" w:type="dxa"/>
              <w:left w:w="15" w:type="dxa"/>
              <w:bottom w:w="0" w:type="dxa"/>
              <w:right w:w="15" w:type="dxa"/>
            </w:tcMar>
          </w:tcPr>
          <w:p w14:paraId="546116F0" w14:textId="0F27DF7A" w:rsidR="000C029E" w:rsidRPr="00920BE1" w:rsidRDefault="000C029E"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0C029E">
              <w:rPr>
                <w:rFonts w:ascii="Times New Roman" w:eastAsia="Times New Roman" w:hAnsi="Times New Roman" w:cs="Times New Roman"/>
                <w:color w:val="000000"/>
                <w:sz w:val="20"/>
                <w:szCs w:val="20"/>
                <w:lang w:eastAsia="en-IN"/>
              </w:rPr>
              <w:t>-0.78</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14:paraId="2BB9D639" w14:textId="44243ADA" w:rsidR="000C029E" w:rsidRPr="00920BE1" w:rsidRDefault="000C029E"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0C029E">
              <w:rPr>
                <w:rFonts w:ascii="Times New Roman" w:eastAsia="Times New Roman" w:hAnsi="Times New Roman" w:cs="Times New Roman"/>
                <w:color w:val="000000"/>
                <w:sz w:val="20"/>
                <w:szCs w:val="20"/>
                <w:lang w:eastAsia="en-IN"/>
              </w:rPr>
              <w:t>139.8</w:t>
            </w:r>
          </w:p>
        </w:tc>
        <w:tc>
          <w:tcPr>
            <w:tcW w:w="1143" w:type="dxa"/>
            <w:tcBorders>
              <w:top w:val="nil"/>
              <w:left w:val="nil"/>
              <w:bottom w:val="single" w:sz="8" w:space="0" w:color="auto"/>
              <w:right w:val="single" w:sz="8" w:space="0" w:color="auto"/>
            </w:tcBorders>
            <w:tcMar>
              <w:top w:w="0" w:type="dxa"/>
              <w:left w:w="15" w:type="dxa"/>
              <w:bottom w:w="0" w:type="dxa"/>
              <w:right w:w="15" w:type="dxa"/>
            </w:tcMar>
          </w:tcPr>
          <w:p w14:paraId="135C04CD" w14:textId="42903AD2" w:rsidR="000C029E" w:rsidRPr="00920BE1" w:rsidRDefault="000C029E"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0C029E">
              <w:rPr>
                <w:rFonts w:ascii="Times New Roman" w:eastAsia="Times New Roman" w:hAnsi="Times New Roman" w:cs="Times New Roman"/>
                <w:color w:val="000000"/>
                <w:sz w:val="20"/>
                <w:szCs w:val="20"/>
                <w:lang w:eastAsia="en-IN"/>
              </w:rPr>
              <w:t>-1.13</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14:paraId="4C30F9E0" w14:textId="10F72838" w:rsidR="000C029E" w:rsidRPr="00920BE1" w:rsidRDefault="000C029E"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0C029E">
              <w:rPr>
                <w:rFonts w:ascii="Times New Roman" w:eastAsia="Times New Roman" w:hAnsi="Times New Roman" w:cs="Times New Roman"/>
                <w:color w:val="000000"/>
                <w:sz w:val="20"/>
                <w:szCs w:val="20"/>
                <w:lang w:eastAsia="en-IN"/>
              </w:rPr>
              <w:t>139.8</w:t>
            </w:r>
          </w:p>
        </w:tc>
        <w:tc>
          <w:tcPr>
            <w:tcW w:w="1143" w:type="dxa"/>
            <w:tcBorders>
              <w:top w:val="nil"/>
              <w:left w:val="nil"/>
              <w:bottom w:val="single" w:sz="8" w:space="0" w:color="auto"/>
              <w:right w:val="single" w:sz="8" w:space="0" w:color="auto"/>
            </w:tcBorders>
            <w:tcMar>
              <w:top w:w="0" w:type="dxa"/>
              <w:left w:w="15" w:type="dxa"/>
              <w:bottom w:w="0" w:type="dxa"/>
              <w:right w:w="15" w:type="dxa"/>
            </w:tcMar>
          </w:tcPr>
          <w:p w14:paraId="0DEED235" w14:textId="3454DE4B" w:rsidR="000C029E" w:rsidRPr="00920BE1" w:rsidRDefault="000C029E"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0C029E">
              <w:rPr>
                <w:rFonts w:ascii="Times New Roman" w:eastAsia="Times New Roman" w:hAnsi="Times New Roman" w:cs="Times New Roman"/>
                <w:color w:val="000000"/>
                <w:sz w:val="20"/>
                <w:szCs w:val="20"/>
                <w:lang w:eastAsia="en-IN"/>
              </w:rPr>
              <w:t>-1.27</w:t>
            </w:r>
          </w:p>
        </w:tc>
      </w:tr>
      <w:tr w:rsidR="000C029E" w:rsidRPr="001524D2" w14:paraId="7939062E" w14:textId="77777777" w:rsidTr="00A70464">
        <w:trPr>
          <w:trHeight w:val="48"/>
          <w:jc w:val="center"/>
        </w:trPr>
        <w:tc>
          <w:tcPr>
            <w:tcW w:w="2601" w:type="dxa"/>
            <w:tcBorders>
              <w:top w:val="nil"/>
              <w:left w:val="single" w:sz="8" w:space="0" w:color="auto"/>
              <w:bottom w:val="single" w:sz="8" w:space="0" w:color="auto"/>
              <w:right w:val="single" w:sz="8" w:space="0" w:color="auto"/>
            </w:tcBorders>
            <w:tcMar>
              <w:top w:w="0" w:type="dxa"/>
              <w:left w:w="15" w:type="dxa"/>
              <w:bottom w:w="0" w:type="dxa"/>
              <w:right w:w="15" w:type="dxa"/>
            </w:tcMar>
            <w:hideMark/>
          </w:tcPr>
          <w:p w14:paraId="7084D980" w14:textId="77777777" w:rsidR="000C029E" w:rsidRPr="001524D2" w:rsidRDefault="000C029E" w:rsidP="00A07B04">
            <w:pPr>
              <w:spacing w:after="0" w:line="240" w:lineRule="auto"/>
              <w:ind w:left="286"/>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Food Index</w:t>
            </w:r>
          </w:p>
        </w:tc>
        <w:tc>
          <w:tcPr>
            <w:tcW w:w="993" w:type="dxa"/>
            <w:tcBorders>
              <w:top w:val="nil"/>
              <w:left w:val="nil"/>
              <w:bottom w:val="single" w:sz="8" w:space="0" w:color="auto"/>
              <w:right w:val="single" w:sz="8" w:space="0" w:color="auto"/>
            </w:tcBorders>
            <w:tcMar>
              <w:top w:w="0" w:type="dxa"/>
              <w:left w:w="15" w:type="dxa"/>
              <w:bottom w:w="0" w:type="dxa"/>
              <w:right w:w="15" w:type="dxa"/>
            </w:tcMar>
            <w:hideMark/>
          </w:tcPr>
          <w:p w14:paraId="3398FEC2" w14:textId="77777777" w:rsidR="000C029E" w:rsidRPr="001524D2" w:rsidRDefault="000C029E" w:rsidP="00770733">
            <w:pPr>
              <w:spacing w:after="0" w:line="240" w:lineRule="auto"/>
              <w:contextualSpacing/>
              <w:jc w:val="center"/>
              <w:rPr>
                <w:rFonts w:ascii="Verdana" w:eastAsia="Times New Roman" w:hAnsi="Verdana" w:cs="Times New Roman"/>
                <w:color w:val="000000"/>
                <w:lang w:eastAsia="en-IN"/>
              </w:rPr>
            </w:pPr>
            <w:r>
              <w:rPr>
                <w:rFonts w:ascii="Times New Roman" w:eastAsia="Times New Roman" w:hAnsi="Times New Roman" w:cs="Times New Roman"/>
                <w:color w:val="000000"/>
                <w:sz w:val="20"/>
                <w:szCs w:val="20"/>
                <w:lang w:eastAsia="en-IN"/>
              </w:rPr>
              <w:t>24.38</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14:paraId="0F722AAD" w14:textId="63366F87" w:rsidR="000C029E" w:rsidRPr="00920BE1" w:rsidRDefault="000C029E"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0C029E">
              <w:rPr>
                <w:rFonts w:ascii="Times New Roman" w:eastAsia="Times New Roman" w:hAnsi="Times New Roman" w:cs="Times New Roman"/>
                <w:color w:val="000000"/>
                <w:sz w:val="20"/>
                <w:szCs w:val="20"/>
                <w:lang w:eastAsia="en-IN"/>
              </w:rPr>
              <w:t>179.9</w:t>
            </w:r>
          </w:p>
        </w:tc>
        <w:tc>
          <w:tcPr>
            <w:tcW w:w="1143" w:type="dxa"/>
            <w:tcBorders>
              <w:top w:val="nil"/>
              <w:left w:val="nil"/>
              <w:bottom w:val="single" w:sz="8" w:space="0" w:color="auto"/>
              <w:right w:val="single" w:sz="8" w:space="0" w:color="auto"/>
            </w:tcBorders>
            <w:tcMar>
              <w:top w:w="0" w:type="dxa"/>
              <w:left w:w="15" w:type="dxa"/>
              <w:bottom w:w="0" w:type="dxa"/>
              <w:right w:w="15" w:type="dxa"/>
            </w:tcMar>
          </w:tcPr>
          <w:p w14:paraId="29DBEC4A" w14:textId="4B391CF5" w:rsidR="000C029E" w:rsidRPr="00920BE1" w:rsidRDefault="000C029E"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0C029E">
              <w:rPr>
                <w:rFonts w:ascii="Times New Roman" w:eastAsia="Times New Roman" w:hAnsi="Times New Roman" w:cs="Times New Roman"/>
                <w:color w:val="000000"/>
                <w:sz w:val="20"/>
                <w:szCs w:val="20"/>
                <w:lang w:eastAsia="en-IN"/>
              </w:rPr>
              <w:t>5.39</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14:paraId="7504AA9F" w14:textId="730093EF" w:rsidR="000C029E" w:rsidRPr="00920BE1" w:rsidRDefault="000C029E"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0C029E">
              <w:rPr>
                <w:rFonts w:ascii="Times New Roman" w:eastAsia="Times New Roman" w:hAnsi="Times New Roman" w:cs="Times New Roman"/>
                <w:color w:val="000000"/>
                <w:sz w:val="20"/>
                <w:szCs w:val="20"/>
                <w:lang w:eastAsia="en-IN"/>
              </w:rPr>
              <w:t>178.0</w:t>
            </w:r>
          </w:p>
        </w:tc>
        <w:tc>
          <w:tcPr>
            <w:tcW w:w="1143" w:type="dxa"/>
            <w:tcBorders>
              <w:top w:val="nil"/>
              <w:left w:val="nil"/>
              <w:bottom w:val="single" w:sz="8" w:space="0" w:color="auto"/>
              <w:right w:val="single" w:sz="8" w:space="0" w:color="auto"/>
            </w:tcBorders>
            <w:tcMar>
              <w:top w:w="0" w:type="dxa"/>
              <w:left w:w="15" w:type="dxa"/>
              <w:bottom w:w="0" w:type="dxa"/>
              <w:right w:w="15" w:type="dxa"/>
            </w:tcMar>
          </w:tcPr>
          <w:p w14:paraId="4F128A80" w14:textId="1E600696" w:rsidR="000C029E" w:rsidRPr="00920BE1" w:rsidRDefault="000C029E"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0C029E">
              <w:rPr>
                <w:rFonts w:ascii="Times New Roman" w:eastAsia="Times New Roman" w:hAnsi="Times New Roman" w:cs="Times New Roman"/>
                <w:color w:val="000000"/>
                <w:sz w:val="20"/>
                <w:szCs w:val="20"/>
                <w:lang w:eastAsia="en-IN"/>
              </w:rPr>
              <w:t>3.79</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14:paraId="15582A58" w14:textId="6B8A9BF3" w:rsidR="000C029E" w:rsidRPr="00920BE1" w:rsidRDefault="000C029E"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0C029E">
              <w:rPr>
                <w:rFonts w:ascii="Times New Roman" w:eastAsia="Times New Roman" w:hAnsi="Times New Roman" w:cs="Times New Roman"/>
                <w:color w:val="000000"/>
                <w:sz w:val="20"/>
                <w:szCs w:val="20"/>
                <w:lang w:eastAsia="en-IN"/>
              </w:rPr>
              <w:t>178.3</w:t>
            </w:r>
          </w:p>
        </w:tc>
        <w:tc>
          <w:tcPr>
            <w:tcW w:w="1143" w:type="dxa"/>
            <w:tcBorders>
              <w:top w:val="nil"/>
              <w:left w:val="nil"/>
              <w:bottom w:val="single" w:sz="8" w:space="0" w:color="auto"/>
              <w:right w:val="single" w:sz="8" w:space="0" w:color="auto"/>
            </w:tcBorders>
            <w:tcMar>
              <w:top w:w="0" w:type="dxa"/>
              <w:left w:w="15" w:type="dxa"/>
              <w:bottom w:w="0" w:type="dxa"/>
              <w:right w:w="15" w:type="dxa"/>
            </w:tcMar>
          </w:tcPr>
          <w:p w14:paraId="725D1D46" w14:textId="35E730EC" w:rsidR="000C029E" w:rsidRPr="00920BE1" w:rsidRDefault="000C029E" w:rsidP="00C61F62">
            <w:pPr>
              <w:spacing w:after="0" w:line="240" w:lineRule="auto"/>
              <w:contextualSpacing/>
              <w:jc w:val="center"/>
              <w:rPr>
                <w:rFonts w:ascii="Times New Roman" w:eastAsia="Times New Roman" w:hAnsi="Times New Roman" w:cs="Times New Roman"/>
                <w:color w:val="000000"/>
                <w:sz w:val="20"/>
                <w:szCs w:val="20"/>
                <w:lang w:eastAsia="en-IN"/>
              </w:rPr>
            </w:pPr>
            <w:r w:rsidRPr="000C029E">
              <w:rPr>
                <w:rFonts w:ascii="Times New Roman" w:eastAsia="Times New Roman" w:hAnsi="Times New Roman" w:cs="Times New Roman"/>
                <w:color w:val="000000"/>
                <w:sz w:val="20"/>
                <w:szCs w:val="20"/>
                <w:lang w:eastAsia="en-IN"/>
              </w:rPr>
              <w:t>4.09</w:t>
            </w:r>
          </w:p>
        </w:tc>
      </w:tr>
    </w:tbl>
    <w:p w14:paraId="1BAF0760" w14:textId="430E8062" w:rsidR="001524D2" w:rsidRPr="001524D2" w:rsidRDefault="00145A8B" w:rsidP="001524D2">
      <w:pPr>
        <w:spacing w:after="0" w:line="253" w:lineRule="atLeast"/>
        <w:ind w:left="-567"/>
        <w:rPr>
          <w:rFonts w:ascii="Calibri" w:eastAsia="Times New Roman" w:hAnsi="Calibri" w:cs="Calibri"/>
          <w:color w:val="000000"/>
          <w:lang w:eastAsia="en-IN"/>
        </w:rPr>
      </w:pPr>
      <w:r>
        <w:rPr>
          <w:rFonts w:ascii="Times New Roman" w:eastAsia="Times New Roman" w:hAnsi="Times New Roman" w:cs="Times New Roman"/>
          <w:i/>
          <w:iCs/>
          <w:color w:val="000000"/>
          <w:sz w:val="18"/>
          <w:szCs w:val="18"/>
          <w:lang w:eastAsia="en-IN"/>
        </w:rPr>
        <w:t>    Note: P: Provisional</w:t>
      </w:r>
      <w:r w:rsidR="001524D2" w:rsidRPr="001524D2">
        <w:rPr>
          <w:rFonts w:ascii="Times New Roman" w:eastAsia="Times New Roman" w:hAnsi="Times New Roman" w:cs="Times New Roman"/>
          <w:i/>
          <w:iCs/>
          <w:color w:val="000000"/>
          <w:sz w:val="18"/>
          <w:szCs w:val="18"/>
          <w:lang w:eastAsia="en-IN"/>
        </w:rPr>
        <w:t>, *Annual rate of WPI inflation calculated over the corresponding month of previous year</w:t>
      </w:r>
    </w:p>
    <w:p w14:paraId="24BAC0AC" w14:textId="77777777" w:rsidR="001524D2" w:rsidRPr="001524D2" w:rsidRDefault="001524D2" w:rsidP="001524D2">
      <w:pPr>
        <w:spacing w:after="0" w:line="253" w:lineRule="atLeast"/>
        <w:jc w:val="both"/>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 </w:t>
      </w:r>
    </w:p>
    <w:p w14:paraId="2B7E554F" w14:textId="1CC4F89D" w:rsidR="007F5B7D" w:rsidRDefault="001524D2" w:rsidP="000C029E">
      <w:pPr>
        <w:spacing w:after="0" w:line="276" w:lineRule="auto"/>
        <w:ind w:left="-426" w:right="-613"/>
        <w:jc w:val="both"/>
        <w:rPr>
          <w:rFonts w:ascii="Times New Roman" w:eastAsia="Times New Roman" w:hAnsi="Times New Roman" w:cs="Times New Roman"/>
          <w:color w:val="000000"/>
          <w:sz w:val="23"/>
          <w:szCs w:val="23"/>
          <w:lang w:eastAsia="en-IN"/>
        </w:rPr>
      </w:pPr>
      <w:r w:rsidRPr="006D22A5">
        <w:rPr>
          <w:rFonts w:ascii="Times New Roman" w:eastAsia="Times New Roman" w:hAnsi="Times New Roman" w:cs="Times New Roman"/>
          <w:color w:val="000000"/>
          <w:sz w:val="23"/>
          <w:szCs w:val="23"/>
          <w:lang w:eastAsia="en-IN"/>
        </w:rPr>
        <w:t>2.</w:t>
      </w:r>
      <w:r w:rsidRPr="001524D2">
        <w:rPr>
          <w:rFonts w:ascii="Times New Roman" w:eastAsia="Times New Roman" w:hAnsi="Times New Roman" w:cs="Times New Roman"/>
          <w:b/>
          <w:bCs/>
          <w:color w:val="000000"/>
          <w:sz w:val="23"/>
          <w:szCs w:val="23"/>
          <w:lang w:eastAsia="en-IN"/>
        </w:rPr>
        <w:t> </w:t>
      </w:r>
      <w:r w:rsidR="00C52860">
        <w:rPr>
          <w:rFonts w:ascii="Times New Roman" w:eastAsia="Times New Roman" w:hAnsi="Times New Roman" w:cs="Times New Roman"/>
          <w:color w:val="000000"/>
          <w:sz w:val="23"/>
          <w:szCs w:val="23"/>
          <w:lang w:eastAsia="en-IN"/>
        </w:rPr>
        <w:t>     </w:t>
      </w:r>
      <w:r w:rsidR="009B782A" w:rsidRPr="009B782A">
        <w:rPr>
          <w:rFonts w:ascii="Times New Roman" w:eastAsia="Times New Roman" w:hAnsi="Times New Roman" w:cs="Times New Roman"/>
          <w:color w:val="000000"/>
          <w:sz w:val="23"/>
          <w:szCs w:val="23"/>
          <w:lang w:eastAsia="en-IN"/>
        </w:rPr>
        <w:t xml:space="preserve">The month over month change in WPI index for the month of </w:t>
      </w:r>
      <w:r w:rsidR="000C029E">
        <w:rPr>
          <w:rFonts w:ascii="Times New Roman" w:eastAsia="Times New Roman" w:hAnsi="Times New Roman" w:cs="Times New Roman"/>
          <w:color w:val="000000"/>
          <w:sz w:val="23"/>
          <w:szCs w:val="23"/>
          <w:lang w:eastAsia="en-IN"/>
        </w:rPr>
        <w:t>February, 2024 stood at 0.07</w:t>
      </w:r>
      <w:r w:rsidR="009B782A" w:rsidRPr="009B782A">
        <w:rPr>
          <w:rFonts w:ascii="Times New Roman" w:eastAsia="Times New Roman" w:hAnsi="Times New Roman" w:cs="Times New Roman"/>
          <w:color w:val="000000"/>
          <w:sz w:val="23"/>
          <w:szCs w:val="23"/>
          <w:lang w:eastAsia="en-IN"/>
        </w:rPr>
        <w:t xml:space="preserve">% as compared to </w:t>
      </w:r>
      <w:r w:rsidR="000C029E">
        <w:rPr>
          <w:rFonts w:ascii="Times New Roman" w:eastAsia="Times New Roman" w:hAnsi="Times New Roman" w:cs="Times New Roman"/>
          <w:color w:val="000000"/>
          <w:sz w:val="23"/>
          <w:szCs w:val="23"/>
          <w:lang w:eastAsia="en-IN"/>
        </w:rPr>
        <w:t>January, 2024</w:t>
      </w:r>
      <w:r w:rsidR="009B782A" w:rsidRPr="009B782A">
        <w:rPr>
          <w:rFonts w:ascii="Times New Roman" w:eastAsia="Times New Roman" w:hAnsi="Times New Roman" w:cs="Times New Roman"/>
          <w:color w:val="000000"/>
          <w:sz w:val="23"/>
          <w:szCs w:val="23"/>
          <w:lang w:eastAsia="en-IN"/>
        </w:rPr>
        <w:t>. The monthly change in WPI index for last six-month is summarized below:</w:t>
      </w:r>
    </w:p>
    <w:p w14:paraId="289B94D6" w14:textId="77777777" w:rsidR="000272F1" w:rsidRPr="001524D2" w:rsidRDefault="000272F1" w:rsidP="000272F1">
      <w:pPr>
        <w:spacing w:after="0" w:line="276" w:lineRule="auto"/>
        <w:ind w:left="-426" w:right="-613"/>
        <w:jc w:val="both"/>
        <w:rPr>
          <w:rFonts w:ascii="Calibri" w:eastAsia="Times New Roman" w:hAnsi="Calibri" w:cs="Calibri"/>
          <w:color w:val="000000"/>
          <w:lang w:eastAsia="en-IN"/>
        </w:rPr>
      </w:pPr>
    </w:p>
    <w:tbl>
      <w:tblPr>
        <w:tblW w:w="9997" w:type="dxa"/>
        <w:jc w:val="center"/>
        <w:tblBorders>
          <w:top w:val="dashed" w:sz="6" w:space="0" w:color="BBBBBB"/>
          <w:left w:val="dashed" w:sz="6" w:space="0" w:color="BBBBBB"/>
          <w:bottom w:val="dashed" w:sz="6" w:space="0" w:color="BBBBBB"/>
          <w:right w:val="dashed" w:sz="6" w:space="0" w:color="BBBBBB"/>
        </w:tblBorders>
        <w:tblCellMar>
          <w:top w:w="15" w:type="dxa"/>
          <w:left w:w="15" w:type="dxa"/>
          <w:bottom w:w="15" w:type="dxa"/>
          <w:right w:w="15" w:type="dxa"/>
        </w:tblCellMar>
        <w:tblLook w:val="04A0" w:firstRow="1" w:lastRow="0" w:firstColumn="1" w:lastColumn="0" w:noHBand="0" w:noVBand="1"/>
      </w:tblPr>
      <w:tblGrid>
        <w:gridCol w:w="2992"/>
        <w:gridCol w:w="851"/>
        <w:gridCol w:w="961"/>
        <w:gridCol w:w="905"/>
        <w:gridCol w:w="961"/>
        <w:gridCol w:w="1016"/>
        <w:gridCol w:w="1067"/>
        <w:gridCol w:w="1244"/>
      </w:tblGrid>
      <w:tr w:rsidR="001524D2" w:rsidRPr="001524D2" w14:paraId="4E7CE76A" w14:textId="77777777" w:rsidTr="001524D2">
        <w:trPr>
          <w:trHeight w:val="303"/>
          <w:jc w:val="center"/>
        </w:trPr>
        <w:tc>
          <w:tcPr>
            <w:tcW w:w="9997" w:type="dxa"/>
            <w:gridSpan w:val="8"/>
            <w:tcBorders>
              <w:top w:val="single" w:sz="8" w:space="0" w:color="000000"/>
              <w:left w:val="single" w:sz="8" w:space="0" w:color="000000"/>
              <w:bottom w:val="single" w:sz="8" w:space="0" w:color="000000"/>
              <w:right w:val="single" w:sz="8" w:space="0" w:color="000000"/>
            </w:tcBorders>
            <w:tcMar>
              <w:top w:w="0" w:type="dxa"/>
              <w:left w:w="15" w:type="dxa"/>
              <w:bottom w:w="0" w:type="dxa"/>
              <w:right w:w="15" w:type="dxa"/>
            </w:tcMar>
            <w:vAlign w:val="center"/>
            <w:hideMark/>
          </w:tcPr>
          <w:p w14:paraId="73A9A71D" w14:textId="77777777"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Month Over Month (M-o-M in %) change in WPI Index#</w:t>
            </w:r>
          </w:p>
        </w:tc>
      </w:tr>
      <w:tr w:rsidR="000C029E" w:rsidRPr="001524D2" w14:paraId="6D11710E" w14:textId="77777777" w:rsidTr="000C029E">
        <w:trPr>
          <w:trHeight w:val="333"/>
          <w:jc w:val="center"/>
        </w:trPr>
        <w:tc>
          <w:tcPr>
            <w:tcW w:w="2992" w:type="dxa"/>
            <w:tcBorders>
              <w:top w:val="nil"/>
              <w:left w:val="single" w:sz="8" w:space="0" w:color="000000"/>
              <w:bottom w:val="single" w:sz="8" w:space="0" w:color="000000"/>
              <w:right w:val="single" w:sz="8" w:space="0" w:color="000000"/>
            </w:tcBorders>
            <w:tcMar>
              <w:top w:w="0" w:type="dxa"/>
              <w:left w:w="15" w:type="dxa"/>
              <w:bottom w:w="0" w:type="dxa"/>
              <w:right w:w="15" w:type="dxa"/>
            </w:tcMar>
            <w:vAlign w:val="center"/>
            <w:hideMark/>
          </w:tcPr>
          <w:p w14:paraId="28C6AC4B" w14:textId="77777777" w:rsidR="000C029E" w:rsidRPr="001524D2" w:rsidRDefault="000C029E"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All Commodities/Major Groups</w:t>
            </w:r>
          </w:p>
        </w:tc>
        <w:tc>
          <w:tcPr>
            <w:tcW w:w="851" w:type="dxa"/>
            <w:tcBorders>
              <w:top w:val="nil"/>
              <w:left w:val="nil"/>
              <w:bottom w:val="single" w:sz="8" w:space="0" w:color="000000"/>
              <w:right w:val="single" w:sz="8" w:space="0" w:color="000000"/>
            </w:tcBorders>
            <w:tcMar>
              <w:top w:w="0" w:type="dxa"/>
              <w:left w:w="15" w:type="dxa"/>
              <w:bottom w:w="0" w:type="dxa"/>
              <w:right w:w="15" w:type="dxa"/>
            </w:tcMar>
            <w:vAlign w:val="center"/>
            <w:hideMark/>
          </w:tcPr>
          <w:p w14:paraId="68CC8A77" w14:textId="77777777" w:rsidR="000C029E" w:rsidRPr="001524D2" w:rsidRDefault="000C029E"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Weight</w:t>
            </w:r>
          </w:p>
        </w:tc>
        <w:tc>
          <w:tcPr>
            <w:tcW w:w="961" w:type="dxa"/>
            <w:tcBorders>
              <w:top w:val="nil"/>
              <w:left w:val="nil"/>
              <w:bottom w:val="single" w:sz="8" w:space="0" w:color="000000"/>
              <w:right w:val="single" w:sz="8" w:space="0" w:color="000000"/>
            </w:tcBorders>
            <w:tcMar>
              <w:top w:w="0" w:type="dxa"/>
              <w:left w:w="15" w:type="dxa"/>
              <w:bottom w:w="0" w:type="dxa"/>
              <w:right w:w="15" w:type="dxa"/>
            </w:tcMar>
            <w:vAlign w:val="center"/>
            <w:hideMark/>
          </w:tcPr>
          <w:p w14:paraId="09E8F38A" w14:textId="1F39C757" w:rsidR="000C029E" w:rsidRPr="00C74AD0" w:rsidRDefault="000C029E" w:rsidP="000C029E">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Sep-23</w:t>
            </w:r>
          </w:p>
        </w:tc>
        <w:tc>
          <w:tcPr>
            <w:tcW w:w="905" w:type="dxa"/>
            <w:tcBorders>
              <w:top w:val="nil"/>
              <w:left w:val="nil"/>
              <w:bottom w:val="single" w:sz="8" w:space="0" w:color="000000"/>
              <w:right w:val="single" w:sz="8" w:space="0" w:color="000000"/>
            </w:tcBorders>
            <w:tcMar>
              <w:top w:w="0" w:type="dxa"/>
              <w:left w:w="15" w:type="dxa"/>
              <w:bottom w:w="0" w:type="dxa"/>
              <w:right w:w="15" w:type="dxa"/>
            </w:tcMar>
            <w:vAlign w:val="center"/>
          </w:tcPr>
          <w:p w14:paraId="48D3B5B9" w14:textId="06A12814" w:rsidR="000C029E" w:rsidRPr="00C74AD0" w:rsidRDefault="000C029E" w:rsidP="000C029E">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Oct-23</w:t>
            </w:r>
          </w:p>
        </w:tc>
        <w:tc>
          <w:tcPr>
            <w:tcW w:w="961" w:type="dxa"/>
            <w:tcBorders>
              <w:top w:val="nil"/>
              <w:left w:val="nil"/>
              <w:bottom w:val="single" w:sz="8" w:space="0" w:color="000000"/>
              <w:right w:val="single" w:sz="8" w:space="0" w:color="000000"/>
            </w:tcBorders>
            <w:tcMar>
              <w:top w:w="0" w:type="dxa"/>
              <w:left w:w="15" w:type="dxa"/>
              <w:bottom w:w="0" w:type="dxa"/>
              <w:right w:w="15" w:type="dxa"/>
            </w:tcMar>
            <w:vAlign w:val="center"/>
          </w:tcPr>
          <w:p w14:paraId="7CEF43B5" w14:textId="6F8B4813" w:rsidR="000C029E" w:rsidRPr="00C74AD0" w:rsidRDefault="000C029E" w:rsidP="000C029E">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Nov-23</w:t>
            </w:r>
          </w:p>
        </w:tc>
        <w:tc>
          <w:tcPr>
            <w:tcW w:w="1016" w:type="dxa"/>
            <w:tcBorders>
              <w:top w:val="nil"/>
              <w:left w:val="nil"/>
              <w:bottom w:val="single" w:sz="8" w:space="0" w:color="000000"/>
              <w:right w:val="single" w:sz="8" w:space="0" w:color="000000"/>
            </w:tcBorders>
            <w:tcMar>
              <w:top w:w="0" w:type="dxa"/>
              <w:left w:w="15" w:type="dxa"/>
              <w:bottom w:w="0" w:type="dxa"/>
              <w:right w:w="15" w:type="dxa"/>
            </w:tcMar>
            <w:vAlign w:val="center"/>
          </w:tcPr>
          <w:p w14:paraId="02057E3A" w14:textId="7108F6BC" w:rsidR="000C029E" w:rsidRPr="00C74AD0" w:rsidRDefault="000C029E" w:rsidP="000C029E">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Dec-23</w:t>
            </w:r>
          </w:p>
        </w:tc>
        <w:tc>
          <w:tcPr>
            <w:tcW w:w="1067" w:type="dxa"/>
            <w:tcBorders>
              <w:top w:val="nil"/>
              <w:left w:val="nil"/>
              <w:bottom w:val="single" w:sz="8" w:space="0" w:color="000000"/>
              <w:right w:val="single" w:sz="8" w:space="0" w:color="000000"/>
            </w:tcBorders>
            <w:tcMar>
              <w:top w:w="0" w:type="dxa"/>
              <w:left w:w="15" w:type="dxa"/>
              <w:bottom w:w="0" w:type="dxa"/>
              <w:right w:w="15" w:type="dxa"/>
            </w:tcMar>
            <w:vAlign w:val="center"/>
          </w:tcPr>
          <w:p w14:paraId="27C83A22" w14:textId="6B3B9297" w:rsidR="000C029E" w:rsidRPr="00C74AD0" w:rsidRDefault="000C029E" w:rsidP="000C029E">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Jan-24 (P)</w:t>
            </w:r>
          </w:p>
        </w:tc>
        <w:tc>
          <w:tcPr>
            <w:tcW w:w="1244" w:type="dxa"/>
            <w:tcBorders>
              <w:top w:val="nil"/>
              <w:left w:val="nil"/>
              <w:bottom w:val="single" w:sz="8" w:space="0" w:color="000000"/>
              <w:right w:val="single" w:sz="8" w:space="0" w:color="000000"/>
            </w:tcBorders>
            <w:tcMar>
              <w:top w:w="0" w:type="dxa"/>
              <w:left w:w="15" w:type="dxa"/>
              <w:bottom w:w="0" w:type="dxa"/>
              <w:right w:w="15" w:type="dxa"/>
            </w:tcMar>
            <w:vAlign w:val="center"/>
          </w:tcPr>
          <w:p w14:paraId="476AF3A2" w14:textId="6FC96A2B" w:rsidR="000C029E" w:rsidRPr="00C74AD0" w:rsidRDefault="000C029E" w:rsidP="000C029E">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Feb-24 (P)</w:t>
            </w:r>
          </w:p>
        </w:tc>
      </w:tr>
      <w:tr w:rsidR="000C029E" w:rsidRPr="001524D2" w14:paraId="4C59EFA2" w14:textId="77777777" w:rsidTr="00A70464">
        <w:trPr>
          <w:trHeight w:val="68"/>
          <w:jc w:val="center"/>
        </w:trPr>
        <w:tc>
          <w:tcPr>
            <w:tcW w:w="2992"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14:paraId="512B12CE" w14:textId="77777777" w:rsidR="000C029E" w:rsidRPr="001524D2" w:rsidRDefault="000C029E" w:rsidP="00A07B04">
            <w:pPr>
              <w:spacing w:after="0" w:line="240" w:lineRule="auto"/>
              <w:ind w:left="111"/>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All Commodities</w:t>
            </w:r>
          </w:p>
        </w:tc>
        <w:tc>
          <w:tcPr>
            <w:tcW w:w="851" w:type="dxa"/>
            <w:tcBorders>
              <w:top w:val="nil"/>
              <w:left w:val="nil"/>
              <w:bottom w:val="single" w:sz="8" w:space="0" w:color="000000"/>
              <w:right w:val="single" w:sz="8" w:space="0" w:color="000000"/>
            </w:tcBorders>
            <w:tcMar>
              <w:top w:w="0" w:type="dxa"/>
              <w:left w:w="15" w:type="dxa"/>
              <w:bottom w:w="0" w:type="dxa"/>
              <w:right w:w="15" w:type="dxa"/>
            </w:tcMar>
            <w:hideMark/>
          </w:tcPr>
          <w:p w14:paraId="7C7D5840" w14:textId="77777777" w:rsidR="000C029E" w:rsidRPr="001524D2" w:rsidRDefault="000C029E" w:rsidP="001524D2">
            <w:pPr>
              <w:spacing w:after="0" w:line="240" w:lineRule="auto"/>
              <w:jc w:val="center"/>
              <w:rPr>
                <w:rFonts w:ascii="Verdana" w:eastAsia="Times New Roman" w:hAnsi="Verdana" w:cs="Times New Roman"/>
                <w:color w:val="000000"/>
                <w:lang w:eastAsia="en-IN"/>
              </w:rPr>
            </w:pPr>
            <w:r>
              <w:rPr>
                <w:rFonts w:ascii="Times New Roman" w:eastAsia="Times New Roman" w:hAnsi="Times New Roman" w:cs="Times New Roman"/>
                <w:color w:val="000000"/>
                <w:sz w:val="20"/>
                <w:szCs w:val="20"/>
                <w:lang w:eastAsia="en-IN"/>
              </w:rPr>
              <w:t>100.0</w:t>
            </w:r>
          </w:p>
        </w:tc>
        <w:tc>
          <w:tcPr>
            <w:tcW w:w="961" w:type="dxa"/>
            <w:tcBorders>
              <w:top w:val="nil"/>
              <w:left w:val="nil"/>
              <w:bottom w:val="single" w:sz="8" w:space="0" w:color="000000"/>
              <w:right w:val="single" w:sz="8" w:space="0" w:color="000000"/>
            </w:tcBorders>
            <w:tcMar>
              <w:top w:w="0" w:type="dxa"/>
              <w:left w:w="15" w:type="dxa"/>
              <w:bottom w:w="0" w:type="dxa"/>
              <w:right w:w="15" w:type="dxa"/>
            </w:tcMar>
            <w:hideMark/>
          </w:tcPr>
          <w:p w14:paraId="6FAF9345" w14:textId="0FE7D18E" w:rsidR="000C029E" w:rsidRPr="00FC28EE" w:rsidRDefault="000C029E" w:rsidP="00C61F62">
            <w:pPr>
              <w:spacing w:after="0" w:line="240" w:lineRule="auto"/>
              <w:jc w:val="center"/>
              <w:rPr>
                <w:rFonts w:ascii="Times New Roman" w:eastAsia="Times New Roman" w:hAnsi="Times New Roman" w:cs="Times New Roman"/>
                <w:color w:val="000000"/>
                <w:sz w:val="20"/>
                <w:szCs w:val="20"/>
                <w:lang w:eastAsia="en-IN"/>
              </w:rPr>
            </w:pPr>
            <w:r w:rsidRPr="000C029E">
              <w:rPr>
                <w:rFonts w:ascii="Times New Roman" w:eastAsia="Times New Roman" w:hAnsi="Times New Roman" w:cs="Times New Roman"/>
                <w:color w:val="000000"/>
                <w:sz w:val="20"/>
                <w:szCs w:val="20"/>
                <w:lang w:eastAsia="en-IN"/>
              </w:rPr>
              <w:t>-0.46</w:t>
            </w:r>
          </w:p>
        </w:tc>
        <w:tc>
          <w:tcPr>
            <w:tcW w:w="905" w:type="dxa"/>
            <w:tcBorders>
              <w:top w:val="nil"/>
              <w:left w:val="nil"/>
              <w:bottom w:val="single" w:sz="8" w:space="0" w:color="000000"/>
              <w:right w:val="single" w:sz="8" w:space="0" w:color="000000"/>
            </w:tcBorders>
            <w:tcMar>
              <w:top w:w="0" w:type="dxa"/>
              <w:left w:w="15" w:type="dxa"/>
              <w:bottom w:w="0" w:type="dxa"/>
              <w:right w:w="15" w:type="dxa"/>
            </w:tcMar>
            <w:hideMark/>
          </w:tcPr>
          <w:p w14:paraId="3DB1C05E" w14:textId="1449D05B" w:rsidR="000C029E" w:rsidRPr="00FC28EE" w:rsidRDefault="000C029E" w:rsidP="00C61F62">
            <w:pPr>
              <w:spacing w:after="0" w:line="240" w:lineRule="auto"/>
              <w:jc w:val="center"/>
              <w:rPr>
                <w:rFonts w:ascii="Times New Roman" w:eastAsia="Times New Roman" w:hAnsi="Times New Roman" w:cs="Times New Roman"/>
                <w:color w:val="000000"/>
                <w:sz w:val="20"/>
                <w:szCs w:val="20"/>
                <w:lang w:eastAsia="en-IN"/>
              </w:rPr>
            </w:pPr>
            <w:r w:rsidRPr="000C029E">
              <w:rPr>
                <w:rFonts w:ascii="Times New Roman" w:eastAsia="Times New Roman" w:hAnsi="Times New Roman" w:cs="Times New Roman"/>
                <w:color w:val="000000"/>
                <w:sz w:val="20"/>
                <w:szCs w:val="20"/>
                <w:lang w:eastAsia="en-IN"/>
              </w:rPr>
              <w:t>0.46</w:t>
            </w:r>
          </w:p>
        </w:tc>
        <w:tc>
          <w:tcPr>
            <w:tcW w:w="961" w:type="dxa"/>
            <w:tcBorders>
              <w:top w:val="nil"/>
              <w:left w:val="nil"/>
              <w:bottom w:val="single" w:sz="8" w:space="0" w:color="000000"/>
              <w:right w:val="single" w:sz="8" w:space="0" w:color="000000"/>
            </w:tcBorders>
            <w:tcMar>
              <w:top w:w="0" w:type="dxa"/>
              <w:left w:w="15" w:type="dxa"/>
              <w:bottom w:w="0" w:type="dxa"/>
              <w:right w:w="15" w:type="dxa"/>
            </w:tcMar>
            <w:hideMark/>
          </w:tcPr>
          <w:p w14:paraId="672DAB31" w14:textId="7B64EBA2" w:rsidR="000C029E" w:rsidRPr="00FC28EE" w:rsidRDefault="000C029E" w:rsidP="00C61F62">
            <w:pPr>
              <w:spacing w:after="0" w:line="240" w:lineRule="auto"/>
              <w:jc w:val="center"/>
              <w:rPr>
                <w:rFonts w:ascii="Times New Roman" w:eastAsia="Times New Roman" w:hAnsi="Times New Roman" w:cs="Times New Roman"/>
                <w:color w:val="000000"/>
                <w:sz w:val="20"/>
                <w:szCs w:val="20"/>
                <w:lang w:eastAsia="en-IN"/>
              </w:rPr>
            </w:pPr>
            <w:r w:rsidRPr="000C029E">
              <w:rPr>
                <w:rFonts w:ascii="Times New Roman" w:eastAsia="Times New Roman" w:hAnsi="Times New Roman" w:cs="Times New Roman"/>
                <w:color w:val="000000"/>
                <w:sz w:val="20"/>
                <w:szCs w:val="20"/>
                <w:lang w:eastAsia="en-IN"/>
              </w:rPr>
              <w:t>0.39</w:t>
            </w:r>
          </w:p>
        </w:tc>
        <w:tc>
          <w:tcPr>
            <w:tcW w:w="1016" w:type="dxa"/>
            <w:tcBorders>
              <w:top w:val="nil"/>
              <w:left w:val="nil"/>
              <w:bottom w:val="single" w:sz="8" w:space="0" w:color="000000"/>
              <w:right w:val="single" w:sz="8" w:space="0" w:color="000000"/>
            </w:tcBorders>
            <w:tcMar>
              <w:top w:w="0" w:type="dxa"/>
              <w:left w:w="15" w:type="dxa"/>
              <w:bottom w:w="0" w:type="dxa"/>
              <w:right w:w="15" w:type="dxa"/>
            </w:tcMar>
            <w:hideMark/>
          </w:tcPr>
          <w:p w14:paraId="5E0D56DB" w14:textId="3843FFD1" w:rsidR="000C029E" w:rsidRPr="00FC28EE" w:rsidRDefault="000C029E" w:rsidP="00C61F62">
            <w:pPr>
              <w:spacing w:after="0" w:line="240" w:lineRule="auto"/>
              <w:jc w:val="center"/>
              <w:rPr>
                <w:rFonts w:ascii="Times New Roman" w:eastAsia="Times New Roman" w:hAnsi="Times New Roman" w:cs="Times New Roman"/>
                <w:color w:val="000000"/>
                <w:sz w:val="20"/>
                <w:szCs w:val="20"/>
                <w:lang w:eastAsia="en-IN"/>
              </w:rPr>
            </w:pPr>
            <w:r w:rsidRPr="000C029E">
              <w:rPr>
                <w:rFonts w:ascii="Times New Roman" w:eastAsia="Times New Roman" w:hAnsi="Times New Roman" w:cs="Times New Roman"/>
                <w:color w:val="000000"/>
                <w:sz w:val="20"/>
                <w:szCs w:val="20"/>
                <w:lang w:eastAsia="en-IN"/>
              </w:rPr>
              <w:t>-0.85</w:t>
            </w:r>
          </w:p>
        </w:tc>
        <w:tc>
          <w:tcPr>
            <w:tcW w:w="1067" w:type="dxa"/>
            <w:tcBorders>
              <w:top w:val="nil"/>
              <w:left w:val="nil"/>
              <w:bottom w:val="single" w:sz="8" w:space="0" w:color="000000"/>
              <w:right w:val="single" w:sz="8" w:space="0" w:color="000000"/>
            </w:tcBorders>
            <w:tcMar>
              <w:top w:w="0" w:type="dxa"/>
              <w:left w:w="15" w:type="dxa"/>
              <w:bottom w:w="0" w:type="dxa"/>
              <w:right w:w="15" w:type="dxa"/>
            </w:tcMar>
            <w:hideMark/>
          </w:tcPr>
          <w:p w14:paraId="40CA0A84" w14:textId="2A12E8D1" w:rsidR="000C029E" w:rsidRPr="00FC28EE" w:rsidRDefault="000C029E" w:rsidP="00C61F62">
            <w:pPr>
              <w:spacing w:after="0" w:line="240" w:lineRule="auto"/>
              <w:jc w:val="center"/>
              <w:rPr>
                <w:rFonts w:ascii="Times New Roman" w:eastAsia="Times New Roman" w:hAnsi="Times New Roman" w:cs="Times New Roman"/>
                <w:color w:val="000000"/>
                <w:sz w:val="20"/>
                <w:szCs w:val="20"/>
                <w:lang w:eastAsia="en-IN"/>
              </w:rPr>
            </w:pPr>
            <w:r w:rsidRPr="000C029E">
              <w:rPr>
                <w:rFonts w:ascii="Times New Roman" w:eastAsia="Times New Roman" w:hAnsi="Times New Roman" w:cs="Times New Roman"/>
                <w:color w:val="000000"/>
                <w:sz w:val="20"/>
                <w:szCs w:val="20"/>
                <w:lang w:eastAsia="en-IN"/>
              </w:rPr>
              <w:t>-0.46</w:t>
            </w:r>
          </w:p>
        </w:tc>
        <w:tc>
          <w:tcPr>
            <w:tcW w:w="1244" w:type="dxa"/>
            <w:tcBorders>
              <w:top w:val="nil"/>
              <w:left w:val="nil"/>
              <w:bottom w:val="single" w:sz="8" w:space="0" w:color="000000"/>
              <w:right w:val="single" w:sz="8" w:space="0" w:color="000000"/>
            </w:tcBorders>
            <w:tcMar>
              <w:top w:w="0" w:type="dxa"/>
              <w:left w:w="15" w:type="dxa"/>
              <w:bottom w:w="0" w:type="dxa"/>
              <w:right w:w="15" w:type="dxa"/>
            </w:tcMar>
            <w:hideMark/>
          </w:tcPr>
          <w:p w14:paraId="22024691" w14:textId="1C6AB264" w:rsidR="000C029E" w:rsidRPr="00FC28EE" w:rsidRDefault="000C029E" w:rsidP="00C61F62">
            <w:pPr>
              <w:spacing w:after="0" w:line="240" w:lineRule="auto"/>
              <w:jc w:val="center"/>
              <w:rPr>
                <w:rFonts w:ascii="Times New Roman" w:eastAsia="Times New Roman" w:hAnsi="Times New Roman" w:cs="Times New Roman"/>
                <w:color w:val="000000"/>
                <w:sz w:val="20"/>
                <w:szCs w:val="20"/>
                <w:lang w:eastAsia="en-IN"/>
              </w:rPr>
            </w:pPr>
            <w:r w:rsidRPr="000C029E">
              <w:rPr>
                <w:rFonts w:ascii="Times New Roman" w:eastAsia="Times New Roman" w:hAnsi="Times New Roman" w:cs="Times New Roman"/>
                <w:color w:val="000000"/>
                <w:sz w:val="20"/>
                <w:szCs w:val="20"/>
                <w:lang w:eastAsia="en-IN"/>
              </w:rPr>
              <w:t>0.07</w:t>
            </w:r>
          </w:p>
        </w:tc>
      </w:tr>
      <w:tr w:rsidR="000C029E" w:rsidRPr="001524D2" w14:paraId="7DDEA752" w14:textId="77777777" w:rsidTr="00A70464">
        <w:trPr>
          <w:trHeight w:val="38"/>
          <w:jc w:val="center"/>
        </w:trPr>
        <w:tc>
          <w:tcPr>
            <w:tcW w:w="2992"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14:paraId="314AF437" w14:textId="77777777" w:rsidR="000C029E" w:rsidRPr="001524D2" w:rsidRDefault="000C029E" w:rsidP="00A07B04">
            <w:pPr>
              <w:spacing w:after="0" w:line="240" w:lineRule="auto"/>
              <w:ind w:left="381"/>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 Primary Articles</w:t>
            </w:r>
          </w:p>
        </w:tc>
        <w:tc>
          <w:tcPr>
            <w:tcW w:w="851" w:type="dxa"/>
            <w:tcBorders>
              <w:top w:val="nil"/>
              <w:left w:val="nil"/>
              <w:bottom w:val="single" w:sz="8" w:space="0" w:color="000000"/>
              <w:right w:val="single" w:sz="8" w:space="0" w:color="000000"/>
            </w:tcBorders>
            <w:tcMar>
              <w:top w:w="0" w:type="dxa"/>
              <w:left w:w="15" w:type="dxa"/>
              <w:bottom w:w="0" w:type="dxa"/>
              <w:right w:w="15" w:type="dxa"/>
            </w:tcMar>
            <w:hideMark/>
          </w:tcPr>
          <w:p w14:paraId="2387BE12" w14:textId="77777777" w:rsidR="000C029E" w:rsidRPr="001524D2" w:rsidRDefault="000C029E"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22.62</w:t>
            </w:r>
          </w:p>
        </w:tc>
        <w:tc>
          <w:tcPr>
            <w:tcW w:w="961" w:type="dxa"/>
            <w:tcBorders>
              <w:top w:val="nil"/>
              <w:left w:val="nil"/>
              <w:bottom w:val="single" w:sz="8" w:space="0" w:color="000000"/>
              <w:right w:val="single" w:sz="8" w:space="0" w:color="000000"/>
            </w:tcBorders>
            <w:tcMar>
              <w:top w:w="0" w:type="dxa"/>
              <w:left w:w="15" w:type="dxa"/>
              <w:bottom w:w="0" w:type="dxa"/>
              <w:right w:w="15" w:type="dxa"/>
            </w:tcMar>
            <w:hideMark/>
          </w:tcPr>
          <w:p w14:paraId="29937515" w14:textId="737264DC" w:rsidR="000C029E" w:rsidRPr="00FC28EE" w:rsidRDefault="000C029E" w:rsidP="00C61F62">
            <w:pPr>
              <w:spacing w:after="0" w:line="240" w:lineRule="auto"/>
              <w:jc w:val="center"/>
              <w:rPr>
                <w:rFonts w:ascii="Times New Roman" w:eastAsia="Times New Roman" w:hAnsi="Times New Roman" w:cs="Times New Roman"/>
                <w:color w:val="000000"/>
                <w:sz w:val="20"/>
                <w:szCs w:val="20"/>
                <w:lang w:eastAsia="en-IN"/>
              </w:rPr>
            </w:pPr>
            <w:r w:rsidRPr="000C029E">
              <w:rPr>
                <w:rFonts w:ascii="Times New Roman" w:eastAsia="Times New Roman" w:hAnsi="Times New Roman" w:cs="Times New Roman"/>
                <w:color w:val="000000"/>
                <w:sz w:val="20"/>
                <w:szCs w:val="20"/>
                <w:lang w:eastAsia="en-IN"/>
              </w:rPr>
              <w:t>-3.52</w:t>
            </w:r>
          </w:p>
        </w:tc>
        <w:tc>
          <w:tcPr>
            <w:tcW w:w="905" w:type="dxa"/>
            <w:tcBorders>
              <w:top w:val="nil"/>
              <w:left w:val="nil"/>
              <w:bottom w:val="single" w:sz="8" w:space="0" w:color="000000"/>
              <w:right w:val="single" w:sz="8" w:space="0" w:color="000000"/>
            </w:tcBorders>
            <w:tcMar>
              <w:top w:w="0" w:type="dxa"/>
              <w:left w:w="15" w:type="dxa"/>
              <w:bottom w:w="0" w:type="dxa"/>
              <w:right w:w="15" w:type="dxa"/>
            </w:tcMar>
            <w:hideMark/>
          </w:tcPr>
          <w:p w14:paraId="18FF777B" w14:textId="7F117DC9" w:rsidR="000C029E" w:rsidRPr="00FC28EE" w:rsidRDefault="000C029E" w:rsidP="00C61F62">
            <w:pPr>
              <w:spacing w:after="0" w:line="240" w:lineRule="auto"/>
              <w:jc w:val="center"/>
              <w:rPr>
                <w:rFonts w:ascii="Times New Roman" w:eastAsia="Times New Roman" w:hAnsi="Times New Roman" w:cs="Times New Roman"/>
                <w:color w:val="000000"/>
                <w:sz w:val="20"/>
                <w:szCs w:val="20"/>
                <w:lang w:eastAsia="en-IN"/>
              </w:rPr>
            </w:pPr>
            <w:r w:rsidRPr="000C029E">
              <w:rPr>
                <w:rFonts w:ascii="Times New Roman" w:eastAsia="Times New Roman" w:hAnsi="Times New Roman" w:cs="Times New Roman"/>
                <w:color w:val="000000"/>
                <w:sz w:val="20"/>
                <w:szCs w:val="20"/>
                <w:lang w:eastAsia="en-IN"/>
              </w:rPr>
              <w:t>0.93</w:t>
            </w:r>
          </w:p>
        </w:tc>
        <w:tc>
          <w:tcPr>
            <w:tcW w:w="961" w:type="dxa"/>
            <w:tcBorders>
              <w:top w:val="nil"/>
              <w:left w:val="nil"/>
              <w:bottom w:val="single" w:sz="8" w:space="0" w:color="000000"/>
              <w:right w:val="single" w:sz="8" w:space="0" w:color="000000"/>
            </w:tcBorders>
            <w:tcMar>
              <w:top w:w="0" w:type="dxa"/>
              <w:left w:w="15" w:type="dxa"/>
              <w:bottom w:w="0" w:type="dxa"/>
              <w:right w:w="15" w:type="dxa"/>
            </w:tcMar>
            <w:hideMark/>
          </w:tcPr>
          <w:p w14:paraId="1B975CCA" w14:textId="4EB4832E" w:rsidR="000C029E" w:rsidRPr="00FC28EE" w:rsidRDefault="000C029E" w:rsidP="00C61F62">
            <w:pPr>
              <w:spacing w:after="0" w:line="240" w:lineRule="auto"/>
              <w:jc w:val="center"/>
              <w:rPr>
                <w:rFonts w:ascii="Times New Roman" w:eastAsia="Times New Roman" w:hAnsi="Times New Roman" w:cs="Times New Roman"/>
                <w:color w:val="000000"/>
                <w:sz w:val="20"/>
                <w:szCs w:val="20"/>
                <w:lang w:eastAsia="en-IN"/>
              </w:rPr>
            </w:pPr>
            <w:r w:rsidRPr="000C029E">
              <w:rPr>
                <w:rFonts w:ascii="Times New Roman" w:eastAsia="Times New Roman" w:hAnsi="Times New Roman" w:cs="Times New Roman"/>
                <w:color w:val="000000"/>
                <w:sz w:val="20"/>
                <w:szCs w:val="20"/>
                <w:lang w:eastAsia="en-IN"/>
              </w:rPr>
              <w:t>1.24</w:t>
            </w:r>
          </w:p>
        </w:tc>
        <w:tc>
          <w:tcPr>
            <w:tcW w:w="1016" w:type="dxa"/>
            <w:tcBorders>
              <w:top w:val="nil"/>
              <w:left w:val="nil"/>
              <w:bottom w:val="single" w:sz="8" w:space="0" w:color="000000"/>
              <w:right w:val="single" w:sz="8" w:space="0" w:color="000000"/>
            </w:tcBorders>
            <w:tcMar>
              <w:top w:w="0" w:type="dxa"/>
              <w:left w:w="15" w:type="dxa"/>
              <w:bottom w:w="0" w:type="dxa"/>
              <w:right w:w="15" w:type="dxa"/>
            </w:tcMar>
            <w:hideMark/>
          </w:tcPr>
          <w:p w14:paraId="18CF6037" w14:textId="2BDD0071" w:rsidR="000C029E" w:rsidRPr="00FC28EE" w:rsidRDefault="000C029E" w:rsidP="00C61F62">
            <w:pPr>
              <w:spacing w:after="0" w:line="240" w:lineRule="auto"/>
              <w:jc w:val="center"/>
              <w:rPr>
                <w:rFonts w:ascii="Times New Roman" w:eastAsia="Times New Roman" w:hAnsi="Times New Roman" w:cs="Times New Roman"/>
                <w:color w:val="000000"/>
                <w:sz w:val="20"/>
                <w:szCs w:val="20"/>
                <w:lang w:eastAsia="en-IN"/>
              </w:rPr>
            </w:pPr>
            <w:r w:rsidRPr="000C029E">
              <w:rPr>
                <w:rFonts w:ascii="Times New Roman" w:eastAsia="Times New Roman" w:hAnsi="Times New Roman" w:cs="Times New Roman"/>
                <w:color w:val="000000"/>
                <w:sz w:val="20"/>
                <w:szCs w:val="20"/>
                <w:lang w:eastAsia="en-IN"/>
              </w:rPr>
              <w:t>-2.56</w:t>
            </w:r>
          </w:p>
        </w:tc>
        <w:tc>
          <w:tcPr>
            <w:tcW w:w="1067" w:type="dxa"/>
            <w:tcBorders>
              <w:top w:val="nil"/>
              <w:left w:val="nil"/>
              <w:bottom w:val="single" w:sz="8" w:space="0" w:color="000000"/>
              <w:right w:val="single" w:sz="8" w:space="0" w:color="000000"/>
            </w:tcBorders>
            <w:tcMar>
              <w:top w:w="0" w:type="dxa"/>
              <w:left w:w="15" w:type="dxa"/>
              <w:bottom w:w="0" w:type="dxa"/>
              <w:right w:w="15" w:type="dxa"/>
            </w:tcMar>
            <w:hideMark/>
          </w:tcPr>
          <w:p w14:paraId="66AAE59C" w14:textId="76D18B8E" w:rsidR="000C029E" w:rsidRPr="00FC28EE" w:rsidRDefault="000C029E" w:rsidP="00C61F62">
            <w:pPr>
              <w:spacing w:after="0" w:line="240" w:lineRule="auto"/>
              <w:jc w:val="center"/>
              <w:rPr>
                <w:rFonts w:ascii="Times New Roman" w:eastAsia="Times New Roman" w:hAnsi="Times New Roman" w:cs="Times New Roman"/>
                <w:color w:val="000000"/>
                <w:sz w:val="20"/>
                <w:szCs w:val="20"/>
                <w:lang w:eastAsia="en-IN"/>
              </w:rPr>
            </w:pPr>
            <w:r w:rsidRPr="000C029E">
              <w:rPr>
                <w:rFonts w:ascii="Times New Roman" w:eastAsia="Times New Roman" w:hAnsi="Times New Roman" w:cs="Times New Roman"/>
                <w:color w:val="000000"/>
                <w:sz w:val="20"/>
                <w:szCs w:val="20"/>
                <w:lang w:eastAsia="en-IN"/>
              </w:rPr>
              <w:t>-0.98</w:t>
            </w:r>
          </w:p>
        </w:tc>
        <w:tc>
          <w:tcPr>
            <w:tcW w:w="1244" w:type="dxa"/>
            <w:tcBorders>
              <w:top w:val="nil"/>
              <w:left w:val="nil"/>
              <w:bottom w:val="single" w:sz="8" w:space="0" w:color="000000"/>
              <w:right w:val="single" w:sz="8" w:space="0" w:color="000000"/>
            </w:tcBorders>
            <w:tcMar>
              <w:top w:w="0" w:type="dxa"/>
              <w:left w:w="15" w:type="dxa"/>
              <w:bottom w:w="0" w:type="dxa"/>
              <w:right w:w="15" w:type="dxa"/>
            </w:tcMar>
            <w:hideMark/>
          </w:tcPr>
          <w:p w14:paraId="45378463" w14:textId="3D06AAE5" w:rsidR="000C029E" w:rsidRPr="00FC28EE" w:rsidRDefault="000C029E" w:rsidP="00C61F62">
            <w:pPr>
              <w:spacing w:after="0" w:line="240" w:lineRule="auto"/>
              <w:jc w:val="center"/>
              <w:rPr>
                <w:rFonts w:ascii="Times New Roman" w:eastAsia="Times New Roman" w:hAnsi="Times New Roman" w:cs="Times New Roman"/>
                <w:color w:val="000000"/>
                <w:sz w:val="20"/>
                <w:szCs w:val="20"/>
                <w:lang w:eastAsia="en-IN"/>
              </w:rPr>
            </w:pPr>
            <w:r w:rsidRPr="000C029E">
              <w:rPr>
                <w:rFonts w:ascii="Times New Roman" w:eastAsia="Times New Roman" w:hAnsi="Times New Roman" w:cs="Times New Roman"/>
                <w:color w:val="000000"/>
                <w:sz w:val="20"/>
                <w:szCs w:val="20"/>
                <w:lang w:eastAsia="en-IN"/>
              </w:rPr>
              <w:t>0.22</w:t>
            </w:r>
          </w:p>
        </w:tc>
      </w:tr>
      <w:tr w:rsidR="000C029E" w:rsidRPr="001524D2" w14:paraId="7076C68D" w14:textId="77777777" w:rsidTr="00A70464">
        <w:trPr>
          <w:trHeight w:val="132"/>
          <w:jc w:val="center"/>
        </w:trPr>
        <w:tc>
          <w:tcPr>
            <w:tcW w:w="2992"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14:paraId="61C6016D" w14:textId="77777777" w:rsidR="000C029E" w:rsidRPr="001524D2" w:rsidRDefault="000C029E" w:rsidP="00A07B04">
            <w:pPr>
              <w:spacing w:after="0" w:line="240" w:lineRule="auto"/>
              <w:ind w:left="381"/>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II. Fuel &amp; Power</w:t>
            </w:r>
          </w:p>
        </w:tc>
        <w:tc>
          <w:tcPr>
            <w:tcW w:w="851" w:type="dxa"/>
            <w:tcBorders>
              <w:top w:val="nil"/>
              <w:left w:val="nil"/>
              <w:bottom w:val="single" w:sz="8" w:space="0" w:color="000000"/>
              <w:right w:val="single" w:sz="8" w:space="0" w:color="000000"/>
            </w:tcBorders>
            <w:tcMar>
              <w:top w:w="0" w:type="dxa"/>
              <w:left w:w="15" w:type="dxa"/>
              <w:bottom w:w="0" w:type="dxa"/>
              <w:right w:w="15" w:type="dxa"/>
            </w:tcMar>
            <w:hideMark/>
          </w:tcPr>
          <w:p w14:paraId="0431B08E" w14:textId="77777777" w:rsidR="000C029E" w:rsidRPr="001524D2" w:rsidRDefault="000C029E"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13.15</w:t>
            </w:r>
          </w:p>
        </w:tc>
        <w:tc>
          <w:tcPr>
            <w:tcW w:w="961" w:type="dxa"/>
            <w:tcBorders>
              <w:top w:val="nil"/>
              <w:left w:val="nil"/>
              <w:bottom w:val="single" w:sz="8" w:space="0" w:color="000000"/>
              <w:right w:val="single" w:sz="8" w:space="0" w:color="000000"/>
            </w:tcBorders>
            <w:tcMar>
              <w:top w:w="0" w:type="dxa"/>
              <w:left w:w="15" w:type="dxa"/>
              <w:bottom w:w="0" w:type="dxa"/>
              <w:right w:w="15" w:type="dxa"/>
            </w:tcMar>
            <w:hideMark/>
          </w:tcPr>
          <w:p w14:paraId="014EF807" w14:textId="24A6DC3B" w:rsidR="000C029E" w:rsidRPr="00FC28EE" w:rsidRDefault="000C029E" w:rsidP="00C61F62">
            <w:pPr>
              <w:spacing w:after="0" w:line="240" w:lineRule="auto"/>
              <w:jc w:val="center"/>
              <w:rPr>
                <w:rFonts w:ascii="Times New Roman" w:eastAsia="Times New Roman" w:hAnsi="Times New Roman" w:cs="Times New Roman"/>
                <w:color w:val="000000"/>
                <w:sz w:val="20"/>
                <w:szCs w:val="20"/>
                <w:lang w:eastAsia="en-IN"/>
              </w:rPr>
            </w:pPr>
            <w:r w:rsidRPr="000C029E">
              <w:rPr>
                <w:rFonts w:ascii="Times New Roman" w:eastAsia="Times New Roman" w:hAnsi="Times New Roman" w:cs="Times New Roman"/>
                <w:color w:val="000000"/>
                <w:sz w:val="20"/>
                <w:szCs w:val="20"/>
                <w:lang w:eastAsia="en-IN"/>
              </w:rPr>
              <w:t>2.68</w:t>
            </w:r>
          </w:p>
        </w:tc>
        <w:tc>
          <w:tcPr>
            <w:tcW w:w="905" w:type="dxa"/>
            <w:tcBorders>
              <w:top w:val="nil"/>
              <w:left w:val="nil"/>
              <w:bottom w:val="single" w:sz="8" w:space="0" w:color="000000"/>
              <w:right w:val="single" w:sz="8" w:space="0" w:color="000000"/>
            </w:tcBorders>
            <w:tcMar>
              <w:top w:w="0" w:type="dxa"/>
              <w:left w:w="15" w:type="dxa"/>
              <w:bottom w:w="0" w:type="dxa"/>
              <w:right w:w="15" w:type="dxa"/>
            </w:tcMar>
            <w:hideMark/>
          </w:tcPr>
          <w:p w14:paraId="4D8DE01C" w14:textId="427FDCB3" w:rsidR="000C029E" w:rsidRPr="00FC28EE" w:rsidRDefault="000C029E" w:rsidP="00C61F62">
            <w:pPr>
              <w:spacing w:after="0" w:line="240" w:lineRule="auto"/>
              <w:jc w:val="center"/>
              <w:rPr>
                <w:rFonts w:ascii="Times New Roman" w:eastAsia="Times New Roman" w:hAnsi="Times New Roman" w:cs="Times New Roman"/>
                <w:color w:val="000000"/>
                <w:sz w:val="20"/>
                <w:szCs w:val="20"/>
                <w:lang w:eastAsia="en-IN"/>
              </w:rPr>
            </w:pPr>
            <w:r w:rsidRPr="000C029E">
              <w:rPr>
                <w:rFonts w:ascii="Times New Roman" w:eastAsia="Times New Roman" w:hAnsi="Times New Roman" w:cs="Times New Roman"/>
                <w:color w:val="000000"/>
                <w:sz w:val="20"/>
                <w:szCs w:val="20"/>
                <w:lang w:eastAsia="en-IN"/>
              </w:rPr>
              <w:t>1.57</w:t>
            </w:r>
          </w:p>
        </w:tc>
        <w:tc>
          <w:tcPr>
            <w:tcW w:w="961" w:type="dxa"/>
            <w:tcBorders>
              <w:top w:val="nil"/>
              <w:left w:val="nil"/>
              <w:bottom w:val="single" w:sz="8" w:space="0" w:color="000000"/>
              <w:right w:val="single" w:sz="8" w:space="0" w:color="000000"/>
            </w:tcBorders>
            <w:tcMar>
              <w:top w:w="0" w:type="dxa"/>
              <w:left w:w="15" w:type="dxa"/>
              <w:bottom w:w="0" w:type="dxa"/>
              <w:right w:w="15" w:type="dxa"/>
            </w:tcMar>
            <w:hideMark/>
          </w:tcPr>
          <w:p w14:paraId="56DB7B85" w14:textId="1E2B5496" w:rsidR="000C029E" w:rsidRPr="00FC28EE" w:rsidRDefault="000C029E" w:rsidP="00C61F62">
            <w:pPr>
              <w:spacing w:after="0" w:line="240" w:lineRule="auto"/>
              <w:jc w:val="center"/>
              <w:rPr>
                <w:rFonts w:ascii="Times New Roman" w:eastAsia="Times New Roman" w:hAnsi="Times New Roman" w:cs="Times New Roman"/>
                <w:color w:val="000000"/>
                <w:sz w:val="20"/>
                <w:szCs w:val="20"/>
                <w:lang w:eastAsia="en-IN"/>
              </w:rPr>
            </w:pPr>
            <w:r w:rsidRPr="000C029E">
              <w:rPr>
                <w:rFonts w:ascii="Times New Roman" w:eastAsia="Times New Roman" w:hAnsi="Times New Roman" w:cs="Times New Roman"/>
                <w:color w:val="000000"/>
                <w:sz w:val="20"/>
                <w:szCs w:val="20"/>
                <w:lang w:eastAsia="en-IN"/>
              </w:rPr>
              <w:t>0.45</w:t>
            </w:r>
          </w:p>
        </w:tc>
        <w:tc>
          <w:tcPr>
            <w:tcW w:w="1016" w:type="dxa"/>
            <w:tcBorders>
              <w:top w:val="nil"/>
              <w:left w:val="nil"/>
              <w:bottom w:val="single" w:sz="8" w:space="0" w:color="000000"/>
              <w:right w:val="single" w:sz="8" w:space="0" w:color="000000"/>
            </w:tcBorders>
            <w:tcMar>
              <w:top w:w="0" w:type="dxa"/>
              <w:left w:w="15" w:type="dxa"/>
              <w:bottom w:w="0" w:type="dxa"/>
              <w:right w:w="15" w:type="dxa"/>
            </w:tcMar>
            <w:hideMark/>
          </w:tcPr>
          <w:p w14:paraId="3D1E9175" w14:textId="0C34004A" w:rsidR="000C029E" w:rsidRPr="00FC28EE" w:rsidRDefault="000C029E" w:rsidP="00C61F62">
            <w:pPr>
              <w:spacing w:after="0" w:line="240" w:lineRule="auto"/>
              <w:jc w:val="center"/>
              <w:rPr>
                <w:rFonts w:ascii="Times New Roman" w:eastAsia="Times New Roman" w:hAnsi="Times New Roman" w:cs="Times New Roman"/>
                <w:color w:val="000000"/>
                <w:sz w:val="20"/>
                <w:szCs w:val="20"/>
                <w:lang w:eastAsia="en-IN"/>
              </w:rPr>
            </w:pPr>
            <w:r w:rsidRPr="000C029E">
              <w:rPr>
                <w:rFonts w:ascii="Times New Roman" w:eastAsia="Times New Roman" w:hAnsi="Times New Roman" w:cs="Times New Roman"/>
                <w:color w:val="000000"/>
                <w:sz w:val="20"/>
                <w:szCs w:val="20"/>
                <w:lang w:eastAsia="en-IN"/>
              </w:rPr>
              <w:t>-0.26</w:t>
            </w:r>
          </w:p>
        </w:tc>
        <w:tc>
          <w:tcPr>
            <w:tcW w:w="1067" w:type="dxa"/>
            <w:tcBorders>
              <w:top w:val="nil"/>
              <w:left w:val="nil"/>
              <w:bottom w:val="single" w:sz="8" w:space="0" w:color="000000"/>
              <w:right w:val="single" w:sz="8" w:space="0" w:color="000000"/>
            </w:tcBorders>
            <w:tcMar>
              <w:top w:w="0" w:type="dxa"/>
              <w:left w:w="15" w:type="dxa"/>
              <w:bottom w:w="0" w:type="dxa"/>
              <w:right w:w="15" w:type="dxa"/>
            </w:tcMar>
            <w:hideMark/>
          </w:tcPr>
          <w:p w14:paraId="58BEFDCF" w14:textId="75AB64C7" w:rsidR="000C029E" w:rsidRPr="00FC28EE" w:rsidRDefault="000C029E" w:rsidP="00C61F62">
            <w:pPr>
              <w:spacing w:after="0" w:line="240" w:lineRule="auto"/>
              <w:jc w:val="center"/>
              <w:rPr>
                <w:rFonts w:ascii="Times New Roman" w:eastAsia="Times New Roman" w:hAnsi="Times New Roman" w:cs="Times New Roman"/>
                <w:color w:val="000000"/>
                <w:sz w:val="20"/>
                <w:szCs w:val="20"/>
                <w:lang w:eastAsia="en-IN"/>
              </w:rPr>
            </w:pPr>
            <w:r w:rsidRPr="000C029E">
              <w:rPr>
                <w:rFonts w:ascii="Times New Roman" w:eastAsia="Times New Roman" w:hAnsi="Times New Roman" w:cs="Times New Roman"/>
                <w:color w:val="000000"/>
                <w:sz w:val="20"/>
                <w:szCs w:val="20"/>
                <w:lang w:eastAsia="en-IN"/>
              </w:rPr>
              <w:t>-0.64</w:t>
            </w:r>
          </w:p>
        </w:tc>
        <w:tc>
          <w:tcPr>
            <w:tcW w:w="1244" w:type="dxa"/>
            <w:tcBorders>
              <w:top w:val="nil"/>
              <w:left w:val="nil"/>
              <w:bottom w:val="single" w:sz="8" w:space="0" w:color="000000"/>
              <w:right w:val="single" w:sz="8" w:space="0" w:color="000000"/>
            </w:tcBorders>
            <w:tcMar>
              <w:top w:w="0" w:type="dxa"/>
              <w:left w:w="15" w:type="dxa"/>
              <w:bottom w:w="0" w:type="dxa"/>
              <w:right w:w="15" w:type="dxa"/>
            </w:tcMar>
            <w:hideMark/>
          </w:tcPr>
          <w:p w14:paraId="321BD2E7" w14:textId="5C0EF597" w:rsidR="000C029E" w:rsidRPr="00FC28EE" w:rsidRDefault="000C029E" w:rsidP="00C61F62">
            <w:pPr>
              <w:spacing w:after="0" w:line="240" w:lineRule="auto"/>
              <w:jc w:val="center"/>
              <w:rPr>
                <w:rFonts w:ascii="Times New Roman" w:eastAsia="Times New Roman" w:hAnsi="Times New Roman" w:cs="Times New Roman"/>
                <w:color w:val="000000"/>
                <w:sz w:val="20"/>
                <w:szCs w:val="20"/>
                <w:lang w:eastAsia="en-IN"/>
              </w:rPr>
            </w:pPr>
            <w:r w:rsidRPr="000C029E">
              <w:rPr>
                <w:rFonts w:ascii="Times New Roman" w:eastAsia="Times New Roman" w:hAnsi="Times New Roman" w:cs="Times New Roman"/>
                <w:color w:val="000000"/>
                <w:sz w:val="20"/>
                <w:szCs w:val="20"/>
                <w:lang w:eastAsia="en-IN"/>
              </w:rPr>
              <w:t>0.19</w:t>
            </w:r>
          </w:p>
        </w:tc>
      </w:tr>
      <w:tr w:rsidR="000C029E" w:rsidRPr="001524D2" w14:paraId="05AF7033" w14:textId="77777777" w:rsidTr="00A70464">
        <w:trPr>
          <w:trHeight w:val="82"/>
          <w:jc w:val="center"/>
        </w:trPr>
        <w:tc>
          <w:tcPr>
            <w:tcW w:w="2992"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14:paraId="17ABF8E0" w14:textId="77777777" w:rsidR="000C029E" w:rsidRPr="001524D2" w:rsidRDefault="000C029E" w:rsidP="00A07B04">
            <w:pPr>
              <w:spacing w:after="0" w:line="240" w:lineRule="auto"/>
              <w:ind w:left="381"/>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III. Manufactured Products</w:t>
            </w:r>
          </w:p>
        </w:tc>
        <w:tc>
          <w:tcPr>
            <w:tcW w:w="851" w:type="dxa"/>
            <w:tcBorders>
              <w:top w:val="nil"/>
              <w:left w:val="nil"/>
              <w:bottom w:val="single" w:sz="8" w:space="0" w:color="000000"/>
              <w:right w:val="single" w:sz="8" w:space="0" w:color="000000"/>
            </w:tcBorders>
            <w:tcMar>
              <w:top w:w="0" w:type="dxa"/>
              <w:left w:w="15" w:type="dxa"/>
              <w:bottom w:w="0" w:type="dxa"/>
              <w:right w:w="15" w:type="dxa"/>
            </w:tcMar>
            <w:hideMark/>
          </w:tcPr>
          <w:p w14:paraId="3B776159" w14:textId="77777777" w:rsidR="000C029E" w:rsidRPr="001524D2" w:rsidRDefault="000C029E"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64.23</w:t>
            </w:r>
          </w:p>
        </w:tc>
        <w:tc>
          <w:tcPr>
            <w:tcW w:w="961" w:type="dxa"/>
            <w:tcBorders>
              <w:top w:val="nil"/>
              <w:left w:val="nil"/>
              <w:bottom w:val="single" w:sz="8" w:space="0" w:color="000000"/>
              <w:right w:val="single" w:sz="8" w:space="0" w:color="000000"/>
            </w:tcBorders>
            <w:tcMar>
              <w:top w:w="0" w:type="dxa"/>
              <w:left w:w="15" w:type="dxa"/>
              <w:bottom w:w="0" w:type="dxa"/>
              <w:right w:w="15" w:type="dxa"/>
            </w:tcMar>
            <w:hideMark/>
          </w:tcPr>
          <w:p w14:paraId="6DDE611B" w14:textId="5BF9687A" w:rsidR="000C029E" w:rsidRPr="00FC28EE" w:rsidRDefault="000C029E" w:rsidP="00C61F62">
            <w:pPr>
              <w:spacing w:after="0" w:line="240" w:lineRule="auto"/>
              <w:jc w:val="center"/>
              <w:rPr>
                <w:rFonts w:ascii="Times New Roman" w:eastAsia="Times New Roman" w:hAnsi="Times New Roman" w:cs="Times New Roman"/>
                <w:color w:val="000000"/>
                <w:sz w:val="20"/>
                <w:szCs w:val="20"/>
                <w:lang w:eastAsia="en-IN"/>
              </w:rPr>
            </w:pPr>
            <w:r w:rsidRPr="000C029E">
              <w:rPr>
                <w:rFonts w:ascii="Times New Roman" w:eastAsia="Times New Roman" w:hAnsi="Times New Roman" w:cs="Times New Roman"/>
                <w:color w:val="000000"/>
                <w:sz w:val="20"/>
                <w:szCs w:val="20"/>
                <w:lang w:eastAsia="en-IN"/>
              </w:rPr>
              <w:t>0.36</w:t>
            </w:r>
          </w:p>
        </w:tc>
        <w:tc>
          <w:tcPr>
            <w:tcW w:w="905" w:type="dxa"/>
            <w:tcBorders>
              <w:top w:val="nil"/>
              <w:left w:val="nil"/>
              <w:bottom w:val="single" w:sz="8" w:space="0" w:color="000000"/>
              <w:right w:val="single" w:sz="8" w:space="0" w:color="000000"/>
            </w:tcBorders>
            <w:tcMar>
              <w:top w:w="0" w:type="dxa"/>
              <w:left w:w="15" w:type="dxa"/>
              <w:bottom w:w="0" w:type="dxa"/>
              <w:right w:w="15" w:type="dxa"/>
            </w:tcMar>
            <w:hideMark/>
          </w:tcPr>
          <w:p w14:paraId="0740377B" w14:textId="072DFFDE" w:rsidR="000C029E" w:rsidRPr="00FC28EE" w:rsidRDefault="000C029E" w:rsidP="00C61F62">
            <w:pPr>
              <w:spacing w:after="0" w:line="240" w:lineRule="auto"/>
              <w:jc w:val="center"/>
              <w:rPr>
                <w:rFonts w:ascii="Times New Roman" w:eastAsia="Times New Roman" w:hAnsi="Times New Roman" w:cs="Times New Roman"/>
                <w:color w:val="000000"/>
                <w:sz w:val="20"/>
                <w:szCs w:val="20"/>
                <w:lang w:eastAsia="en-IN"/>
              </w:rPr>
            </w:pPr>
            <w:r w:rsidRPr="000C029E">
              <w:rPr>
                <w:rFonts w:ascii="Times New Roman" w:eastAsia="Times New Roman" w:hAnsi="Times New Roman" w:cs="Times New Roman"/>
                <w:color w:val="000000"/>
                <w:sz w:val="20"/>
                <w:szCs w:val="20"/>
                <w:lang w:eastAsia="en-IN"/>
              </w:rPr>
              <w:t>0.00</w:t>
            </w:r>
          </w:p>
        </w:tc>
        <w:tc>
          <w:tcPr>
            <w:tcW w:w="961" w:type="dxa"/>
            <w:tcBorders>
              <w:top w:val="nil"/>
              <w:left w:val="nil"/>
              <w:bottom w:val="single" w:sz="8" w:space="0" w:color="000000"/>
              <w:right w:val="single" w:sz="8" w:space="0" w:color="000000"/>
            </w:tcBorders>
            <w:tcMar>
              <w:top w:w="0" w:type="dxa"/>
              <w:left w:w="15" w:type="dxa"/>
              <w:bottom w:w="0" w:type="dxa"/>
              <w:right w:w="15" w:type="dxa"/>
            </w:tcMar>
            <w:hideMark/>
          </w:tcPr>
          <w:p w14:paraId="459D2819" w14:textId="29A9AD22" w:rsidR="000C029E" w:rsidRPr="00FC28EE" w:rsidRDefault="000C029E" w:rsidP="00C61F62">
            <w:pPr>
              <w:spacing w:after="0" w:line="240" w:lineRule="auto"/>
              <w:jc w:val="center"/>
              <w:rPr>
                <w:rFonts w:ascii="Times New Roman" w:eastAsia="Times New Roman" w:hAnsi="Times New Roman" w:cs="Times New Roman"/>
                <w:color w:val="000000"/>
                <w:sz w:val="20"/>
                <w:szCs w:val="20"/>
                <w:lang w:eastAsia="en-IN"/>
              </w:rPr>
            </w:pPr>
            <w:r w:rsidRPr="000C029E">
              <w:rPr>
                <w:rFonts w:ascii="Times New Roman" w:eastAsia="Times New Roman" w:hAnsi="Times New Roman" w:cs="Times New Roman"/>
                <w:color w:val="000000"/>
                <w:sz w:val="20"/>
                <w:szCs w:val="20"/>
                <w:lang w:eastAsia="en-IN"/>
              </w:rPr>
              <w:t>-0.14</w:t>
            </w:r>
          </w:p>
        </w:tc>
        <w:tc>
          <w:tcPr>
            <w:tcW w:w="1016" w:type="dxa"/>
            <w:tcBorders>
              <w:top w:val="nil"/>
              <w:left w:val="nil"/>
              <w:bottom w:val="single" w:sz="8" w:space="0" w:color="000000"/>
              <w:right w:val="single" w:sz="8" w:space="0" w:color="000000"/>
            </w:tcBorders>
            <w:tcMar>
              <w:top w:w="0" w:type="dxa"/>
              <w:left w:w="15" w:type="dxa"/>
              <w:bottom w:w="0" w:type="dxa"/>
              <w:right w:w="15" w:type="dxa"/>
            </w:tcMar>
            <w:hideMark/>
          </w:tcPr>
          <w:p w14:paraId="39182CAF" w14:textId="2349C418" w:rsidR="000C029E" w:rsidRPr="00FC28EE" w:rsidRDefault="000C029E" w:rsidP="00C61F62">
            <w:pPr>
              <w:spacing w:after="0" w:line="240" w:lineRule="auto"/>
              <w:jc w:val="center"/>
              <w:rPr>
                <w:rFonts w:ascii="Times New Roman" w:eastAsia="Times New Roman" w:hAnsi="Times New Roman" w:cs="Times New Roman"/>
                <w:color w:val="000000"/>
                <w:sz w:val="20"/>
                <w:szCs w:val="20"/>
                <w:lang w:eastAsia="en-IN"/>
              </w:rPr>
            </w:pPr>
            <w:r w:rsidRPr="000C029E">
              <w:rPr>
                <w:rFonts w:ascii="Times New Roman" w:eastAsia="Times New Roman" w:hAnsi="Times New Roman" w:cs="Times New Roman"/>
                <w:color w:val="000000"/>
                <w:sz w:val="20"/>
                <w:szCs w:val="20"/>
                <w:lang w:eastAsia="en-IN"/>
              </w:rPr>
              <w:t>-0.14</w:t>
            </w:r>
          </w:p>
        </w:tc>
        <w:tc>
          <w:tcPr>
            <w:tcW w:w="1067" w:type="dxa"/>
            <w:tcBorders>
              <w:top w:val="nil"/>
              <w:left w:val="nil"/>
              <w:bottom w:val="single" w:sz="8" w:space="0" w:color="000000"/>
              <w:right w:val="single" w:sz="8" w:space="0" w:color="000000"/>
            </w:tcBorders>
            <w:tcMar>
              <w:top w:w="0" w:type="dxa"/>
              <w:left w:w="15" w:type="dxa"/>
              <w:bottom w:w="0" w:type="dxa"/>
              <w:right w:w="15" w:type="dxa"/>
            </w:tcMar>
            <w:hideMark/>
          </w:tcPr>
          <w:p w14:paraId="6F771B19" w14:textId="44D7EDF4" w:rsidR="000C029E" w:rsidRPr="00FC28EE" w:rsidRDefault="000C029E" w:rsidP="00C61F62">
            <w:pPr>
              <w:spacing w:after="0" w:line="240" w:lineRule="auto"/>
              <w:jc w:val="center"/>
              <w:rPr>
                <w:rFonts w:ascii="Times New Roman" w:eastAsia="Times New Roman" w:hAnsi="Times New Roman" w:cs="Times New Roman"/>
                <w:color w:val="000000"/>
                <w:sz w:val="20"/>
                <w:szCs w:val="20"/>
                <w:lang w:eastAsia="en-IN"/>
              </w:rPr>
            </w:pPr>
            <w:r w:rsidRPr="000C029E">
              <w:rPr>
                <w:rFonts w:ascii="Times New Roman" w:eastAsia="Times New Roman" w:hAnsi="Times New Roman" w:cs="Times New Roman"/>
                <w:color w:val="000000"/>
                <w:sz w:val="20"/>
                <w:szCs w:val="20"/>
                <w:lang w:eastAsia="en-IN"/>
              </w:rPr>
              <w:t>-0.14</w:t>
            </w:r>
          </w:p>
        </w:tc>
        <w:tc>
          <w:tcPr>
            <w:tcW w:w="1244" w:type="dxa"/>
            <w:tcBorders>
              <w:top w:val="nil"/>
              <w:left w:val="nil"/>
              <w:bottom w:val="single" w:sz="8" w:space="0" w:color="000000"/>
              <w:right w:val="single" w:sz="8" w:space="0" w:color="000000"/>
            </w:tcBorders>
            <w:tcMar>
              <w:top w:w="0" w:type="dxa"/>
              <w:left w:w="15" w:type="dxa"/>
              <w:bottom w:w="0" w:type="dxa"/>
              <w:right w:w="15" w:type="dxa"/>
            </w:tcMar>
            <w:hideMark/>
          </w:tcPr>
          <w:p w14:paraId="47579301" w14:textId="1B6AE1B4" w:rsidR="000C029E" w:rsidRPr="00FC28EE" w:rsidRDefault="000C029E" w:rsidP="00C61F62">
            <w:pPr>
              <w:spacing w:after="0" w:line="240" w:lineRule="auto"/>
              <w:jc w:val="center"/>
              <w:rPr>
                <w:rFonts w:ascii="Times New Roman" w:eastAsia="Times New Roman" w:hAnsi="Times New Roman" w:cs="Times New Roman"/>
                <w:color w:val="000000"/>
                <w:sz w:val="20"/>
                <w:szCs w:val="20"/>
                <w:lang w:eastAsia="en-IN"/>
              </w:rPr>
            </w:pPr>
            <w:r w:rsidRPr="000C029E">
              <w:rPr>
                <w:rFonts w:ascii="Times New Roman" w:eastAsia="Times New Roman" w:hAnsi="Times New Roman" w:cs="Times New Roman"/>
                <w:color w:val="000000"/>
                <w:sz w:val="20"/>
                <w:szCs w:val="20"/>
                <w:lang w:eastAsia="en-IN"/>
              </w:rPr>
              <w:t>0.00</w:t>
            </w:r>
          </w:p>
        </w:tc>
      </w:tr>
      <w:tr w:rsidR="000C029E" w:rsidRPr="001524D2" w14:paraId="0B1C4D08" w14:textId="77777777" w:rsidTr="00A70464">
        <w:trPr>
          <w:trHeight w:val="199"/>
          <w:jc w:val="center"/>
        </w:trPr>
        <w:tc>
          <w:tcPr>
            <w:tcW w:w="2992" w:type="dxa"/>
            <w:tcBorders>
              <w:top w:val="nil"/>
              <w:left w:val="single" w:sz="8" w:space="0" w:color="000000"/>
              <w:bottom w:val="single" w:sz="8" w:space="0" w:color="000000"/>
              <w:right w:val="single" w:sz="8" w:space="0" w:color="000000"/>
            </w:tcBorders>
            <w:tcMar>
              <w:top w:w="0" w:type="dxa"/>
              <w:left w:w="15" w:type="dxa"/>
              <w:bottom w:w="0" w:type="dxa"/>
              <w:right w:w="15" w:type="dxa"/>
            </w:tcMar>
            <w:hideMark/>
          </w:tcPr>
          <w:p w14:paraId="366FF80B" w14:textId="77777777" w:rsidR="000C029E" w:rsidRPr="001524D2" w:rsidRDefault="000C029E" w:rsidP="00A07B04">
            <w:pPr>
              <w:spacing w:after="0" w:line="240" w:lineRule="auto"/>
              <w:ind w:left="201"/>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Food Index</w:t>
            </w:r>
          </w:p>
        </w:tc>
        <w:tc>
          <w:tcPr>
            <w:tcW w:w="851" w:type="dxa"/>
            <w:tcBorders>
              <w:top w:val="nil"/>
              <w:left w:val="nil"/>
              <w:bottom w:val="single" w:sz="8" w:space="0" w:color="000000"/>
              <w:right w:val="single" w:sz="8" w:space="0" w:color="000000"/>
            </w:tcBorders>
            <w:tcMar>
              <w:top w:w="0" w:type="dxa"/>
              <w:left w:w="15" w:type="dxa"/>
              <w:bottom w:w="0" w:type="dxa"/>
              <w:right w:w="15" w:type="dxa"/>
            </w:tcMar>
            <w:hideMark/>
          </w:tcPr>
          <w:p w14:paraId="008B9B96" w14:textId="77777777" w:rsidR="000C029E" w:rsidRPr="001524D2" w:rsidRDefault="000C029E"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24.38</w:t>
            </w:r>
          </w:p>
        </w:tc>
        <w:tc>
          <w:tcPr>
            <w:tcW w:w="961" w:type="dxa"/>
            <w:tcBorders>
              <w:top w:val="nil"/>
              <w:left w:val="nil"/>
              <w:bottom w:val="single" w:sz="8" w:space="0" w:color="000000"/>
              <w:right w:val="single" w:sz="8" w:space="0" w:color="000000"/>
            </w:tcBorders>
            <w:tcMar>
              <w:top w:w="0" w:type="dxa"/>
              <w:left w:w="15" w:type="dxa"/>
              <w:bottom w:w="0" w:type="dxa"/>
              <w:right w:w="15" w:type="dxa"/>
            </w:tcMar>
            <w:hideMark/>
          </w:tcPr>
          <w:p w14:paraId="06DC77F4" w14:textId="2D7FD4C8" w:rsidR="000C029E" w:rsidRPr="00FC28EE" w:rsidRDefault="000C029E" w:rsidP="00C61F62">
            <w:pPr>
              <w:spacing w:after="0" w:line="240" w:lineRule="auto"/>
              <w:jc w:val="center"/>
              <w:rPr>
                <w:rFonts w:ascii="Times New Roman" w:eastAsia="Times New Roman" w:hAnsi="Times New Roman" w:cs="Times New Roman"/>
                <w:color w:val="000000"/>
                <w:sz w:val="20"/>
                <w:szCs w:val="20"/>
                <w:lang w:eastAsia="en-IN"/>
              </w:rPr>
            </w:pPr>
            <w:r w:rsidRPr="000C029E">
              <w:rPr>
                <w:rFonts w:ascii="Times New Roman" w:eastAsia="Times New Roman" w:hAnsi="Times New Roman" w:cs="Times New Roman"/>
                <w:color w:val="000000"/>
                <w:sz w:val="20"/>
                <w:szCs w:val="20"/>
                <w:lang w:eastAsia="en-IN"/>
              </w:rPr>
              <w:t>-4.65</w:t>
            </w:r>
          </w:p>
        </w:tc>
        <w:tc>
          <w:tcPr>
            <w:tcW w:w="905" w:type="dxa"/>
            <w:tcBorders>
              <w:top w:val="nil"/>
              <w:left w:val="nil"/>
              <w:bottom w:val="single" w:sz="8" w:space="0" w:color="000000"/>
              <w:right w:val="single" w:sz="8" w:space="0" w:color="000000"/>
            </w:tcBorders>
            <w:tcMar>
              <w:top w:w="0" w:type="dxa"/>
              <w:left w:w="15" w:type="dxa"/>
              <w:bottom w:w="0" w:type="dxa"/>
              <w:right w:w="15" w:type="dxa"/>
            </w:tcMar>
            <w:hideMark/>
          </w:tcPr>
          <w:p w14:paraId="52F2706E" w14:textId="1999195D" w:rsidR="000C029E" w:rsidRPr="00FC28EE" w:rsidRDefault="000C029E" w:rsidP="00C61F62">
            <w:pPr>
              <w:spacing w:after="0" w:line="240" w:lineRule="auto"/>
              <w:jc w:val="center"/>
              <w:rPr>
                <w:rFonts w:ascii="Times New Roman" w:eastAsia="Times New Roman" w:hAnsi="Times New Roman" w:cs="Times New Roman"/>
                <w:color w:val="000000"/>
                <w:sz w:val="20"/>
                <w:szCs w:val="20"/>
                <w:lang w:eastAsia="en-IN"/>
              </w:rPr>
            </w:pPr>
            <w:r w:rsidRPr="000C029E">
              <w:rPr>
                <w:rFonts w:ascii="Times New Roman" w:eastAsia="Times New Roman" w:hAnsi="Times New Roman" w:cs="Times New Roman"/>
                <w:color w:val="000000"/>
                <w:sz w:val="20"/>
                <w:szCs w:val="20"/>
                <w:lang w:eastAsia="en-IN"/>
              </w:rPr>
              <w:t>1.07</w:t>
            </w:r>
          </w:p>
        </w:tc>
        <w:tc>
          <w:tcPr>
            <w:tcW w:w="961" w:type="dxa"/>
            <w:tcBorders>
              <w:top w:val="nil"/>
              <w:left w:val="nil"/>
              <w:bottom w:val="single" w:sz="8" w:space="0" w:color="000000"/>
              <w:right w:val="single" w:sz="8" w:space="0" w:color="000000"/>
            </w:tcBorders>
            <w:tcMar>
              <w:top w:w="0" w:type="dxa"/>
              <w:left w:w="15" w:type="dxa"/>
              <w:bottom w:w="0" w:type="dxa"/>
              <w:right w:w="15" w:type="dxa"/>
            </w:tcMar>
            <w:hideMark/>
          </w:tcPr>
          <w:p w14:paraId="39D0186C" w14:textId="3137E1A6" w:rsidR="000C029E" w:rsidRPr="00FC28EE" w:rsidRDefault="000C029E" w:rsidP="00C61F62">
            <w:pPr>
              <w:spacing w:after="0" w:line="240" w:lineRule="auto"/>
              <w:jc w:val="center"/>
              <w:rPr>
                <w:rFonts w:ascii="Times New Roman" w:eastAsia="Times New Roman" w:hAnsi="Times New Roman" w:cs="Times New Roman"/>
                <w:color w:val="000000"/>
                <w:sz w:val="20"/>
                <w:szCs w:val="20"/>
                <w:lang w:eastAsia="en-IN"/>
              </w:rPr>
            </w:pPr>
            <w:r w:rsidRPr="000C029E">
              <w:rPr>
                <w:rFonts w:ascii="Times New Roman" w:eastAsia="Times New Roman" w:hAnsi="Times New Roman" w:cs="Times New Roman"/>
                <w:color w:val="000000"/>
                <w:sz w:val="20"/>
                <w:szCs w:val="20"/>
                <w:lang w:eastAsia="en-IN"/>
              </w:rPr>
              <w:t>2.00</w:t>
            </w:r>
          </w:p>
        </w:tc>
        <w:tc>
          <w:tcPr>
            <w:tcW w:w="1016" w:type="dxa"/>
            <w:tcBorders>
              <w:top w:val="nil"/>
              <w:left w:val="nil"/>
              <w:bottom w:val="single" w:sz="8" w:space="0" w:color="000000"/>
              <w:right w:val="single" w:sz="8" w:space="0" w:color="000000"/>
            </w:tcBorders>
            <w:tcMar>
              <w:top w:w="0" w:type="dxa"/>
              <w:left w:w="15" w:type="dxa"/>
              <w:bottom w:w="0" w:type="dxa"/>
              <w:right w:w="15" w:type="dxa"/>
            </w:tcMar>
            <w:hideMark/>
          </w:tcPr>
          <w:p w14:paraId="7F45AAF7" w14:textId="54D8A9B3" w:rsidR="000C029E" w:rsidRPr="00FC28EE" w:rsidRDefault="000C029E" w:rsidP="00C61F62">
            <w:pPr>
              <w:spacing w:after="0" w:line="240" w:lineRule="auto"/>
              <w:jc w:val="center"/>
              <w:rPr>
                <w:rFonts w:ascii="Times New Roman" w:eastAsia="Times New Roman" w:hAnsi="Times New Roman" w:cs="Times New Roman"/>
                <w:color w:val="000000"/>
                <w:sz w:val="20"/>
                <w:szCs w:val="20"/>
                <w:lang w:eastAsia="en-IN"/>
              </w:rPr>
            </w:pPr>
            <w:r w:rsidRPr="000C029E">
              <w:rPr>
                <w:rFonts w:ascii="Times New Roman" w:eastAsia="Times New Roman" w:hAnsi="Times New Roman" w:cs="Times New Roman"/>
                <w:color w:val="000000"/>
                <w:sz w:val="20"/>
                <w:szCs w:val="20"/>
                <w:lang w:eastAsia="en-IN"/>
              </w:rPr>
              <w:t>-2.18</w:t>
            </w:r>
          </w:p>
        </w:tc>
        <w:tc>
          <w:tcPr>
            <w:tcW w:w="1067" w:type="dxa"/>
            <w:tcBorders>
              <w:top w:val="nil"/>
              <w:left w:val="nil"/>
              <w:bottom w:val="single" w:sz="8" w:space="0" w:color="000000"/>
              <w:right w:val="single" w:sz="8" w:space="0" w:color="000000"/>
            </w:tcBorders>
            <w:tcMar>
              <w:top w:w="0" w:type="dxa"/>
              <w:left w:w="15" w:type="dxa"/>
              <w:bottom w:w="0" w:type="dxa"/>
              <w:right w:w="15" w:type="dxa"/>
            </w:tcMar>
            <w:hideMark/>
          </w:tcPr>
          <w:p w14:paraId="2EBCCDBA" w14:textId="0970DBC0" w:rsidR="000C029E" w:rsidRPr="00FC28EE" w:rsidRDefault="000C029E" w:rsidP="00C61F62">
            <w:pPr>
              <w:spacing w:after="0" w:line="240" w:lineRule="auto"/>
              <w:jc w:val="center"/>
              <w:rPr>
                <w:rFonts w:ascii="Times New Roman" w:eastAsia="Times New Roman" w:hAnsi="Times New Roman" w:cs="Times New Roman"/>
                <w:color w:val="000000"/>
                <w:sz w:val="20"/>
                <w:szCs w:val="20"/>
                <w:lang w:eastAsia="en-IN"/>
              </w:rPr>
            </w:pPr>
            <w:r w:rsidRPr="000C029E">
              <w:rPr>
                <w:rFonts w:ascii="Times New Roman" w:eastAsia="Times New Roman" w:hAnsi="Times New Roman" w:cs="Times New Roman"/>
                <w:color w:val="000000"/>
                <w:sz w:val="20"/>
                <w:szCs w:val="20"/>
                <w:lang w:eastAsia="en-IN"/>
              </w:rPr>
              <w:t>-1.06</w:t>
            </w:r>
          </w:p>
        </w:tc>
        <w:tc>
          <w:tcPr>
            <w:tcW w:w="1244" w:type="dxa"/>
            <w:tcBorders>
              <w:top w:val="nil"/>
              <w:left w:val="nil"/>
              <w:bottom w:val="single" w:sz="8" w:space="0" w:color="000000"/>
              <w:right w:val="single" w:sz="8" w:space="0" w:color="000000"/>
            </w:tcBorders>
            <w:tcMar>
              <w:top w:w="0" w:type="dxa"/>
              <w:left w:w="15" w:type="dxa"/>
              <w:bottom w:w="0" w:type="dxa"/>
              <w:right w:w="15" w:type="dxa"/>
            </w:tcMar>
            <w:hideMark/>
          </w:tcPr>
          <w:p w14:paraId="1C2D2620" w14:textId="4213E2FC" w:rsidR="000C029E" w:rsidRPr="00FC28EE" w:rsidRDefault="000C029E" w:rsidP="00C61F62">
            <w:pPr>
              <w:spacing w:after="0" w:line="240" w:lineRule="auto"/>
              <w:jc w:val="center"/>
              <w:rPr>
                <w:rFonts w:ascii="Times New Roman" w:eastAsia="Times New Roman" w:hAnsi="Times New Roman" w:cs="Times New Roman"/>
                <w:color w:val="000000"/>
                <w:sz w:val="20"/>
                <w:szCs w:val="20"/>
                <w:lang w:eastAsia="en-IN"/>
              </w:rPr>
            </w:pPr>
            <w:r w:rsidRPr="000C029E">
              <w:rPr>
                <w:rFonts w:ascii="Times New Roman" w:eastAsia="Times New Roman" w:hAnsi="Times New Roman" w:cs="Times New Roman"/>
                <w:color w:val="000000"/>
                <w:sz w:val="20"/>
                <w:szCs w:val="20"/>
                <w:lang w:eastAsia="en-IN"/>
              </w:rPr>
              <w:t>0.17</w:t>
            </w:r>
          </w:p>
        </w:tc>
      </w:tr>
    </w:tbl>
    <w:p w14:paraId="57C3D03F" w14:textId="77777777" w:rsidR="001524D2" w:rsidRDefault="001524D2" w:rsidP="00705C82">
      <w:pPr>
        <w:spacing w:after="0" w:line="253" w:lineRule="atLeast"/>
        <w:ind w:left="-450"/>
        <w:jc w:val="both"/>
        <w:rPr>
          <w:rFonts w:ascii="Times New Roman" w:eastAsia="Times New Roman" w:hAnsi="Times New Roman" w:cs="Times New Roman"/>
          <w:i/>
          <w:iCs/>
          <w:color w:val="000000"/>
          <w:sz w:val="18"/>
          <w:szCs w:val="18"/>
          <w:lang w:eastAsia="en-IN"/>
        </w:rPr>
      </w:pPr>
      <w:r w:rsidRPr="001524D2">
        <w:rPr>
          <w:rFonts w:ascii="Times New Roman" w:eastAsia="Times New Roman" w:hAnsi="Times New Roman" w:cs="Times New Roman"/>
          <w:i/>
          <w:iCs/>
          <w:color w:val="000000"/>
          <w:sz w:val="18"/>
          <w:szCs w:val="18"/>
          <w:lang w:eastAsia="en-IN"/>
        </w:rPr>
        <w:t>Note: P: Provisional, #Monthly rate of change, based on month over month (M-o-M) WPI calculated over the preceding month</w:t>
      </w:r>
    </w:p>
    <w:p w14:paraId="0E18DE67" w14:textId="77777777" w:rsidR="00705C82" w:rsidRPr="001524D2" w:rsidRDefault="00705C82" w:rsidP="001524D2">
      <w:pPr>
        <w:spacing w:after="0" w:line="253" w:lineRule="atLeast"/>
        <w:ind w:left="-567"/>
        <w:jc w:val="both"/>
        <w:rPr>
          <w:rFonts w:ascii="Calibri" w:eastAsia="Times New Roman" w:hAnsi="Calibri" w:cs="Calibri"/>
          <w:color w:val="000000"/>
          <w:lang w:eastAsia="en-IN"/>
        </w:rPr>
      </w:pPr>
    </w:p>
    <w:p w14:paraId="6B18BCE7" w14:textId="3672583D" w:rsidR="001524D2" w:rsidRDefault="001524D2" w:rsidP="00D96848">
      <w:pPr>
        <w:spacing w:after="0" w:line="276" w:lineRule="auto"/>
        <w:ind w:left="-426"/>
        <w:rPr>
          <w:rFonts w:ascii="Times New Roman" w:eastAsia="Times New Roman" w:hAnsi="Times New Roman" w:cs="Times New Roman"/>
          <w:b/>
          <w:bCs/>
          <w:color w:val="000000"/>
          <w:sz w:val="23"/>
          <w:szCs w:val="23"/>
          <w:lang w:eastAsia="en-IN"/>
        </w:rPr>
      </w:pPr>
      <w:r w:rsidRPr="006D22A5">
        <w:rPr>
          <w:rFonts w:ascii="Times New Roman" w:eastAsia="Times New Roman" w:hAnsi="Times New Roman" w:cs="Times New Roman"/>
          <w:color w:val="000000"/>
          <w:sz w:val="23"/>
          <w:szCs w:val="23"/>
          <w:lang w:eastAsia="en-IN"/>
        </w:rPr>
        <w:t>3.</w:t>
      </w:r>
      <w:r w:rsidRPr="001524D2">
        <w:rPr>
          <w:rFonts w:ascii="Times New Roman" w:eastAsia="Times New Roman" w:hAnsi="Times New Roman" w:cs="Times New Roman"/>
          <w:b/>
          <w:bCs/>
          <w:color w:val="000000"/>
          <w:sz w:val="23"/>
          <w:szCs w:val="23"/>
          <w:lang w:eastAsia="en-IN"/>
        </w:rPr>
        <w:t xml:space="preserve">         </w:t>
      </w:r>
      <w:r w:rsidR="00AE3AEF">
        <w:rPr>
          <w:rFonts w:ascii="Times New Roman" w:eastAsia="Times New Roman" w:hAnsi="Times New Roman" w:cs="Times New Roman"/>
          <w:b/>
          <w:bCs/>
          <w:color w:val="000000"/>
          <w:sz w:val="23"/>
          <w:szCs w:val="23"/>
          <w:lang w:eastAsia="en-IN"/>
        </w:rPr>
        <w:t>Month-over-Month</w:t>
      </w:r>
      <w:r w:rsidRPr="001524D2">
        <w:rPr>
          <w:rFonts w:ascii="Times New Roman" w:eastAsia="Times New Roman" w:hAnsi="Times New Roman" w:cs="Times New Roman"/>
          <w:b/>
          <w:bCs/>
          <w:color w:val="000000"/>
          <w:sz w:val="23"/>
          <w:szCs w:val="23"/>
          <w:lang w:eastAsia="en-IN"/>
        </w:rPr>
        <w:t xml:space="preserve"> Change in Major Groups of WPI:</w:t>
      </w:r>
    </w:p>
    <w:p w14:paraId="2F13DF8F" w14:textId="377B691C" w:rsidR="007F5B7D" w:rsidRPr="00547859" w:rsidRDefault="001524D2" w:rsidP="000C029E">
      <w:pPr>
        <w:numPr>
          <w:ilvl w:val="0"/>
          <w:numId w:val="1"/>
        </w:numPr>
        <w:spacing w:after="0" w:line="276" w:lineRule="auto"/>
        <w:jc w:val="both"/>
        <w:rPr>
          <w:rFonts w:ascii="Verdana" w:eastAsia="Times New Roman" w:hAnsi="Verdana" w:cs="Times New Roman"/>
          <w:color w:val="000000"/>
          <w:lang w:eastAsia="en-IN"/>
        </w:rPr>
      </w:pPr>
      <w:r w:rsidRPr="00547859">
        <w:rPr>
          <w:rFonts w:ascii="Times New Roman" w:eastAsia="Times New Roman" w:hAnsi="Times New Roman" w:cs="Times New Roman"/>
          <w:b/>
          <w:bCs/>
          <w:color w:val="000000"/>
          <w:sz w:val="23"/>
          <w:szCs w:val="23"/>
          <w:lang w:eastAsia="en-IN"/>
        </w:rPr>
        <w:t>Primary Articles (Weight 22.62%):- </w:t>
      </w:r>
      <w:r w:rsidR="000C029E" w:rsidRPr="000C029E">
        <w:rPr>
          <w:rFonts w:ascii="Times New Roman" w:eastAsia="Times New Roman" w:hAnsi="Times New Roman" w:cs="Times New Roman"/>
          <w:color w:val="000000"/>
          <w:sz w:val="23"/>
          <w:szCs w:val="23"/>
          <w:lang w:eastAsia="en-IN"/>
        </w:rPr>
        <w:t>The index for</w:t>
      </w:r>
      <w:r w:rsidR="000C029E">
        <w:rPr>
          <w:rFonts w:ascii="Times New Roman" w:eastAsia="Times New Roman" w:hAnsi="Times New Roman" w:cs="Times New Roman"/>
          <w:color w:val="000000"/>
          <w:sz w:val="23"/>
          <w:szCs w:val="23"/>
          <w:lang w:eastAsia="en-IN"/>
        </w:rPr>
        <w:t xml:space="preserve"> this major group increased by 0.22%</w:t>
      </w:r>
      <w:r w:rsidR="000C029E" w:rsidRPr="000C029E">
        <w:rPr>
          <w:rFonts w:ascii="Times New Roman" w:eastAsia="Times New Roman" w:hAnsi="Times New Roman" w:cs="Times New Roman"/>
          <w:color w:val="000000"/>
          <w:sz w:val="23"/>
          <w:szCs w:val="23"/>
          <w:lang w:eastAsia="en-IN"/>
        </w:rPr>
        <w:t xml:space="preserve"> to 181.4 (provisional) in February, 2024 from 181</w:t>
      </w:r>
      <w:r w:rsidR="000C029E">
        <w:rPr>
          <w:rFonts w:ascii="Times New Roman" w:eastAsia="Times New Roman" w:hAnsi="Times New Roman" w:cs="Times New Roman"/>
          <w:color w:val="000000"/>
          <w:sz w:val="23"/>
          <w:szCs w:val="23"/>
          <w:lang w:eastAsia="en-IN"/>
        </w:rPr>
        <w:t>.0</w:t>
      </w:r>
      <w:r w:rsidR="000C029E" w:rsidRPr="000C029E">
        <w:rPr>
          <w:rFonts w:ascii="Times New Roman" w:eastAsia="Times New Roman" w:hAnsi="Times New Roman" w:cs="Times New Roman"/>
          <w:color w:val="000000"/>
          <w:sz w:val="23"/>
          <w:szCs w:val="23"/>
          <w:lang w:eastAsia="en-IN"/>
        </w:rPr>
        <w:t xml:space="preserve"> (provisional) for the month of January, 2024. Prices of Minerals (2.80%), Crude Petroleum &amp; Natural Gas (2.18%) and Food Articles (0.26%) increased in February, 2024 as compared to January, 2024. Prices of Non-food Articles (-1.73%) declined in February, 2024 as compared to January, 2024.</w:t>
      </w:r>
    </w:p>
    <w:p w14:paraId="28742B52" w14:textId="77777777" w:rsidR="00547859" w:rsidRPr="00547859" w:rsidRDefault="00547859" w:rsidP="00D96848">
      <w:pPr>
        <w:spacing w:after="0" w:line="276" w:lineRule="auto"/>
        <w:ind w:left="720"/>
        <w:jc w:val="both"/>
        <w:rPr>
          <w:rFonts w:ascii="Verdana" w:eastAsia="Times New Roman" w:hAnsi="Verdana" w:cs="Times New Roman"/>
          <w:color w:val="000000"/>
          <w:lang w:eastAsia="en-IN"/>
        </w:rPr>
      </w:pPr>
    </w:p>
    <w:p w14:paraId="0BAEAF60" w14:textId="4EB2D6A9" w:rsidR="009D324D" w:rsidRPr="00D415C0" w:rsidRDefault="001524D2" w:rsidP="000C029E">
      <w:pPr>
        <w:numPr>
          <w:ilvl w:val="0"/>
          <w:numId w:val="1"/>
        </w:numPr>
        <w:spacing w:after="0" w:line="276" w:lineRule="auto"/>
        <w:contextualSpacing/>
        <w:jc w:val="both"/>
        <w:rPr>
          <w:rFonts w:ascii="Verdana" w:eastAsia="Times New Roman" w:hAnsi="Verdana" w:cs="Times New Roman"/>
          <w:color w:val="000000"/>
          <w:lang w:eastAsia="en-IN"/>
        </w:rPr>
      </w:pPr>
      <w:r w:rsidRPr="007F5B7D">
        <w:rPr>
          <w:rFonts w:ascii="Times New Roman" w:eastAsia="Times New Roman" w:hAnsi="Times New Roman" w:cs="Times New Roman"/>
          <w:b/>
          <w:bCs/>
          <w:color w:val="000000"/>
          <w:sz w:val="23"/>
          <w:szCs w:val="23"/>
          <w:lang w:eastAsia="en-IN"/>
        </w:rPr>
        <w:t>Fuel &amp; Power (Weight 13.15</w:t>
      </w:r>
      <w:r w:rsidR="002D46D7" w:rsidRPr="007F5B7D">
        <w:rPr>
          <w:rFonts w:ascii="Times New Roman" w:eastAsia="Times New Roman" w:hAnsi="Times New Roman" w:cs="Times New Roman"/>
          <w:b/>
          <w:bCs/>
          <w:color w:val="000000"/>
          <w:sz w:val="23"/>
          <w:szCs w:val="23"/>
          <w:lang w:eastAsia="en-IN"/>
        </w:rPr>
        <w:t>%): -</w:t>
      </w:r>
      <w:r w:rsidRPr="007F5B7D">
        <w:rPr>
          <w:rFonts w:ascii="Verdana" w:eastAsia="Times New Roman" w:hAnsi="Verdana" w:cs="Times New Roman"/>
          <w:color w:val="000000"/>
          <w:lang w:eastAsia="en-IN"/>
        </w:rPr>
        <w:t> </w:t>
      </w:r>
      <w:r w:rsidR="000C029E" w:rsidRPr="000C029E">
        <w:rPr>
          <w:rFonts w:ascii="Times New Roman" w:eastAsia="Times New Roman" w:hAnsi="Times New Roman" w:cs="Times New Roman"/>
          <w:color w:val="000000"/>
          <w:sz w:val="23"/>
          <w:szCs w:val="23"/>
          <w:lang w:eastAsia="en-IN"/>
        </w:rPr>
        <w:t xml:space="preserve">The index for this major group increased by </w:t>
      </w:r>
      <w:r w:rsidR="000C029E">
        <w:rPr>
          <w:rFonts w:ascii="Times New Roman" w:eastAsia="Times New Roman" w:hAnsi="Times New Roman" w:cs="Times New Roman"/>
          <w:color w:val="000000"/>
          <w:sz w:val="23"/>
          <w:szCs w:val="23"/>
          <w:lang w:eastAsia="en-IN"/>
        </w:rPr>
        <w:t xml:space="preserve">0.19% </w:t>
      </w:r>
      <w:r w:rsidR="000C029E" w:rsidRPr="000C029E">
        <w:rPr>
          <w:rFonts w:ascii="Times New Roman" w:eastAsia="Times New Roman" w:hAnsi="Times New Roman" w:cs="Times New Roman"/>
          <w:color w:val="000000"/>
          <w:sz w:val="23"/>
          <w:szCs w:val="23"/>
          <w:lang w:eastAsia="en-IN"/>
        </w:rPr>
        <w:t>to 155.1 (provisional) in February, 2024 from 154.8 (provisional) for the month of January, 2024. Prices of Electricity (0.77%) and Mineral Oils (0.06%) increased in February, 2024 as compared to January, 2024. Prices of Coal (-0.15%) declined in February, 2024 as compared to January, 2024</w:t>
      </w:r>
      <w:r w:rsidR="00FF15EB">
        <w:rPr>
          <w:rFonts w:ascii="Times New Roman" w:eastAsia="Times New Roman" w:hAnsi="Times New Roman" w:cs="Times New Roman"/>
          <w:color w:val="000000"/>
          <w:sz w:val="23"/>
          <w:szCs w:val="23"/>
          <w:lang w:eastAsia="en-IN"/>
        </w:rPr>
        <w:t>.</w:t>
      </w:r>
    </w:p>
    <w:p w14:paraId="06E30903" w14:textId="77777777" w:rsidR="00D415C0" w:rsidRDefault="00D415C0" w:rsidP="00D415C0">
      <w:pPr>
        <w:pStyle w:val="ListParagraph"/>
        <w:rPr>
          <w:rFonts w:ascii="Verdana" w:eastAsia="Times New Roman" w:hAnsi="Verdana" w:cs="Times New Roman"/>
          <w:color w:val="000000"/>
          <w:lang w:eastAsia="en-IN"/>
        </w:rPr>
      </w:pPr>
    </w:p>
    <w:p w14:paraId="62C050A7" w14:textId="11907BE3" w:rsidR="00D415C0" w:rsidRPr="00E41C1E" w:rsidRDefault="00D415C0" w:rsidP="00A00C12">
      <w:pPr>
        <w:numPr>
          <w:ilvl w:val="0"/>
          <w:numId w:val="1"/>
        </w:numPr>
        <w:spacing w:after="0" w:line="276" w:lineRule="auto"/>
        <w:contextualSpacing/>
        <w:jc w:val="both"/>
        <w:rPr>
          <w:rFonts w:ascii="Verdana" w:eastAsia="Times New Roman" w:hAnsi="Verdana" w:cs="Times New Roman"/>
          <w:color w:val="000000"/>
          <w:lang w:eastAsia="en-IN"/>
        </w:rPr>
      </w:pPr>
      <w:r w:rsidRPr="00E41C1E">
        <w:rPr>
          <w:rFonts w:ascii="Times New Roman" w:eastAsia="Times New Roman" w:hAnsi="Times New Roman" w:cs="Times New Roman"/>
          <w:b/>
          <w:bCs/>
          <w:color w:val="000000"/>
          <w:sz w:val="23"/>
          <w:szCs w:val="23"/>
          <w:lang w:eastAsia="en-IN"/>
        </w:rPr>
        <w:t>Manufactured Products (Weight 64.23%):-</w:t>
      </w:r>
      <w:r w:rsidRPr="00E41C1E">
        <w:rPr>
          <w:rFonts w:ascii="Times New Roman" w:eastAsia="Times New Roman" w:hAnsi="Times New Roman" w:cs="Times New Roman"/>
          <w:color w:val="000000"/>
          <w:sz w:val="23"/>
          <w:szCs w:val="23"/>
          <w:lang w:eastAsia="en-IN"/>
        </w:rPr>
        <w:t> </w:t>
      </w:r>
      <w:r w:rsidR="00A85EAC" w:rsidRPr="00E41C1E">
        <w:rPr>
          <w:rFonts w:ascii="Times New Roman" w:eastAsia="Times New Roman" w:hAnsi="Times New Roman" w:cs="Times New Roman"/>
          <w:color w:val="000000"/>
          <w:sz w:val="23"/>
          <w:szCs w:val="23"/>
          <w:lang w:eastAsia="en-IN"/>
        </w:rPr>
        <w:t xml:space="preserve">The </w:t>
      </w:r>
      <w:r w:rsidR="00956FB2" w:rsidRPr="00E41C1E">
        <w:rPr>
          <w:rFonts w:ascii="Times New Roman" w:eastAsia="Times New Roman" w:hAnsi="Times New Roman" w:cs="Times New Roman"/>
          <w:color w:val="000000"/>
          <w:sz w:val="23"/>
          <w:szCs w:val="23"/>
          <w:lang w:eastAsia="en-IN"/>
        </w:rPr>
        <w:t>index for this major group remains</w:t>
      </w:r>
      <w:r w:rsidR="00A85EAC" w:rsidRPr="00E41C1E">
        <w:rPr>
          <w:rFonts w:ascii="Times New Roman" w:eastAsia="Times New Roman" w:hAnsi="Times New Roman" w:cs="Times New Roman"/>
          <w:color w:val="000000"/>
          <w:sz w:val="23"/>
          <w:szCs w:val="23"/>
          <w:lang w:eastAsia="en-IN"/>
        </w:rPr>
        <w:t xml:space="preserve"> unchanged at 139.8 (provisional) in February, 2024 as compared to </w:t>
      </w:r>
      <w:r w:rsidR="009B782A" w:rsidRPr="00E41C1E">
        <w:rPr>
          <w:rFonts w:ascii="Times New Roman" w:eastAsia="Times New Roman" w:hAnsi="Times New Roman" w:cs="Times New Roman"/>
          <w:color w:val="000000"/>
          <w:sz w:val="23"/>
          <w:szCs w:val="23"/>
          <w:lang w:eastAsia="en-IN"/>
        </w:rPr>
        <w:t xml:space="preserve">the month of </w:t>
      </w:r>
      <w:r w:rsidR="00A85EAC" w:rsidRPr="00E41C1E">
        <w:rPr>
          <w:rFonts w:ascii="Times New Roman" w:eastAsia="Times New Roman" w:hAnsi="Times New Roman" w:cs="Times New Roman"/>
          <w:color w:val="000000"/>
          <w:sz w:val="23"/>
          <w:szCs w:val="23"/>
          <w:lang w:eastAsia="en-IN"/>
        </w:rPr>
        <w:t>January, 2024</w:t>
      </w:r>
      <w:r w:rsidRPr="00E41C1E">
        <w:rPr>
          <w:rFonts w:ascii="Times New Roman" w:eastAsia="Times New Roman" w:hAnsi="Times New Roman" w:cs="Times New Roman"/>
          <w:color w:val="000000"/>
          <w:sz w:val="23"/>
          <w:szCs w:val="23"/>
          <w:lang w:eastAsia="en-IN"/>
        </w:rPr>
        <w:t xml:space="preserve">. </w:t>
      </w:r>
      <w:r w:rsidRPr="00E41C1E">
        <w:rPr>
          <w:rFonts w:ascii="Times New Roman" w:eastAsia="Times New Roman" w:hAnsi="Times New Roman" w:cs="Times New Roman"/>
          <w:color w:val="000000" w:themeColor="text1"/>
          <w:sz w:val="23"/>
          <w:szCs w:val="23"/>
          <w:lang w:eastAsia="en-IN"/>
        </w:rPr>
        <w:t xml:space="preserve">Out of the 22 NIC two-digit groups for manufactured products, </w:t>
      </w:r>
      <w:r w:rsidR="00A85EAC" w:rsidRPr="00E41C1E">
        <w:rPr>
          <w:rFonts w:ascii="Times New Roman" w:eastAsia="Times New Roman" w:hAnsi="Times New Roman" w:cs="Times New Roman"/>
          <w:color w:val="000000" w:themeColor="text1"/>
          <w:sz w:val="23"/>
          <w:szCs w:val="23"/>
          <w:lang w:eastAsia="en-IN"/>
        </w:rPr>
        <w:t>10</w:t>
      </w:r>
      <w:r w:rsidRPr="00E41C1E">
        <w:rPr>
          <w:rFonts w:ascii="Times New Roman" w:eastAsia="Times New Roman" w:hAnsi="Times New Roman" w:cs="Times New Roman"/>
          <w:color w:val="000000" w:themeColor="text1"/>
          <w:sz w:val="23"/>
          <w:szCs w:val="23"/>
          <w:lang w:eastAsia="en-IN"/>
        </w:rPr>
        <w:t xml:space="preserve"> groups witnessed an increase in prices</w:t>
      </w:r>
      <w:r w:rsidR="00B31025" w:rsidRPr="00E41C1E">
        <w:rPr>
          <w:rFonts w:ascii="Times New Roman" w:eastAsia="Times New Roman" w:hAnsi="Times New Roman" w:cs="Times New Roman"/>
          <w:color w:val="000000" w:themeColor="text1"/>
          <w:sz w:val="23"/>
          <w:szCs w:val="23"/>
          <w:lang w:eastAsia="en-IN"/>
        </w:rPr>
        <w:t xml:space="preserve"> whereas</w:t>
      </w:r>
      <w:r w:rsidRPr="00E41C1E">
        <w:rPr>
          <w:rFonts w:ascii="Times New Roman" w:eastAsia="Times New Roman" w:hAnsi="Times New Roman" w:cs="Times New Roman"/>
          <w:color w:val="000000" w:themeColor="text1"/>
          <w:sz w:val="23"/>
          <w:szCs w:val="23"/>
          <w:lang w:eastAsia="en-IN"/>
        </w:rPr>
        <w:t xml:space="preserve"> </w:t>
      </w:r>
      <w:r w:rsidR="00A85EAC" w:rsidRPr="00E41C1E">
        <w:rPr>
          <w:rFonts w:ascii="Times New Roman" w:eastAsia="Times New Roman" w:hAnsi="Times New Roman" w:cs="Times New Roman"/>
          <w:color w:val="000000" w:themeColor="text1"/>
          <w:sz w:val="23"/>
          <w:szCs w:val="23"/>
          <w:lang w:eastAsia="en-IN"/>
        </w:rPr>
        <w:t>8</w:t>
      </w:r>
      <w:r w:rsidRPr="00E41C1E">
        <w:rPr>
          <w:rFonts w:ascii="Times New Roman" w:eastAsia="Times New Roman" w:hAnsi="Times New Roman" w:cs="Times New Roman"/>
          <w:color w:val="000000" w:themeColor="text1"/>
          <w:sz w:val="23"/>
          <w:szCs w:val="23"/>
          <w:lang w:eastAsia="en-IN"/>
        </w:rPr>
        <w:t xml:space="preserve"> groups </w:t>
      </w:r>
      <w:r w:rsidR="00B31025" w:rsidRPr="00E41C1E">
        <w:rPr>
          <w:rFonts w:ascii="Times New Roman" w:eastAsia="Times New Roman" w:hAnsi="Times New Roman" w:cs="Times New Roman"/>
          <w:color w:val="000000" w:themeColor="text1"/>
          <w:sz w:val="23"/>
          <w:szCs w:val="23"/>
          <w:lang w:eastAsia="en-IN"/>
        </w:rPr>
        <w:t xml:space="preserve">have </w:t>
      </w:r>
      <w:r w:rsidRPr="00E41C1E">
        <w:rPr>
          <w:rFonts w:ascii="Times New Roman" w:eastAsia="Times New Roman" w:hAnsi="Times New Roman" w:cs="Times New Roman"/>
          <w:color w:val="000000" w:themeColor="text1"/>
          <w:sz w:val="23"/>
          <w:szCs w:val="23"/>
          <w:lang w:eastAsia="en-IN"/>
        </w:rPr>
        <w:t>witnesse</w:t>
      </w:r>
      <w:r w:rsidR="00B31025" w:rsidRPr="00E41C1E">
        <w:rPr>
          <w:rFonts w:ascii="Times New Roman" w:eastAsia="Times New Roman" w:hAnsi="Times New Roman" w:cs="Times New Roman"/>
          <w:color w:val="000000" w:themeColor="text1"/>
          <w:sz w:val="23"/>
          <w:szCs w:val="23"/>
          <w:lang w:eastAsia="en-IN"/>
        </w:rPr>
        <w:t>d a decrease in prices</w:t>
      </w:r>
      <w:r w:rsidR="0086753C">
        <w:rPr>
          <w:rFonts w:ascii="Times New Roman" w:eastAsia="Times New Roman" w:hAnsi="Times New Roman" w:cs="Times New Roman"/>
          <w:color w:val="000000" w:themeColor="text1"/>
          <w:sz w:val="23"/>
          <w:szCs w:val="23"/>
          <w:lang w:eastAsia="en-IN"/>
        </w:rPr>
        <w:t>,</w:t>
      </w:r>
      <w:r w:rsidR="00A85EAC" w:rsidRPr="00E41C1E">
        <w:rPr>
          <w:rFonts w:ascii="Times New Roman" w:eastAsia="Times New Roman" w:hAnsi="Times New Roman" w:cs="Times New Roman"/>
          <w:color w:val="000000" w:themeColor="text1"/>
          <w:sz w:val="23"/>
          <w:szCs w:val="23"/>
          <w:lang w:eastAsia="en-IN"/>
        </w:rPr>
        <w:t xml:space="preserve"> </w:t>
      </w:r>
      <w:r w:rsidR="00150FE8">
        <w:rPr>
          <w:rFonts w:ascii="Times New Roman" w:eastAsia="Times New Roman" w:hAnsi="Times New Roman" w:cs="Times New Roman"/>
          <w:color w:val="000000" w:themeColor="text1"/>
          <w:sz w:val="23"/>
          <w:szCs w:val="23"/>
          <w:lang w:eastAsia="en-IN"/>
        </w:rPr>
        <w:t xml:space="preserve">and </w:t>
      </w:r>
      <w:r w:rsidR="00A85EAC" w:rsidRPr="00E41C1E">
        <w:rPr>
          <w:rFonts w:ascii="Times New Roman" w:eastAsia="Times New Roman" w:hAnsi="Times New Roman" w:cs="Times New Roman"/>
          <w:color w:val="000000" w:themeColor="text1"/>
          <w:sz w:val="23"/>
          <w:szCs w:val="23"/>
          <w:lang w:eastAsia="en-IN"/>
        </w:rPr>
        <w:t xml:space="preserve">4 </w:t>
      </w:r>
      <w:r w:rsidR="00956FB2" w:rsidRPr="00E41C1E">
        <w:rPr>
          <w:rFonts w:ascii="Times New Roman" w:eastAsia="Times New Roman" w:hAnsi="Times New Roman" w:cs="Times New Roman"/>
          <w:color w:val="000000" w:themeColor="text1"/>
          <w:sz w:val="23"/>
          <w:szCs w:val="23"/>
          <w:lang w:eastAsia="en-IN"/>
        </w:rPr>
        <w:t>groups</w:t>
      </w:r>
      <w:r w:rsidR="00A85EAC" w:rsidRPr="00E41C1E">
        <w:rPr>
          <w:rFonts w:ascii="Times New Roman" w:eastAsia="Times New Roman" w:hAnsi="Times New Roman" w:cs="Times New Roman"/>
          <w:color w:val="000000" w:themeColor="text1"/>
          <w:sz w:val="23"/>
          <w:szCs w:val="23"/>
          <w:lang w:eastAsia="en-IN"/>
        </w:rPr>
        <w:t xml:space="preserve"> remained constant</w:t>
      </w:r>
      <w:r w:rsidR="00B31025" w:rsidRPr="00E41C1E">
        <w:rPr>
          <w:rFonts w:ascii="Times New Roman" w:eastAsia="Times New Roman" w:hAnsi="Times New Roman" w:cs="Times New Roman"/>
          <w:color w:val="FF0000"/>
          <w:sz w:val="23"/>
          <w:szCs w:val="23"/>
          <w:lang w:eastAsia="en-IN"/>
        </w:rPr>
        <w:t xml:space="preserve">. </w:t>
      </w:r>
      <w:r w:rsidR="008C73C3" w:rsidRPr="00E41C1E">
        <w:rPr>
          <w:rFonts w:ascii="Times New Roman" w:eastAsia="Times New Roman" w:hAnsi="Times New Roman" w:cs="Times New Roman"/>
          <w:color w:val="000000"/>
          <w:sz w:val="23"/>
          <w:szCs w:val="23"/>
          <w:lang w:eastAsia="en-IN"/>
        </w:rPr>
        <w:t xml:space="preserve">Some of the important groups that showed month-over-month increase in prices are </w:t>
      </w:r>
      <w:r w:rsidR="009B782A" w:rsidRPr="00E41C1E">
        <w:rPr>
          <w:rFonts w:ascii="Times New Roman" w:eastAsia="Times New Roman" w:hAnsi="Times New Roman" w:cs="Times New Roman"/>
          <w:color w:val="000000"/>
          <w:sz w:val="23"/>
          <w:szCs w:val="23"/>
          <w:lang w:eastAsia="en-IN"/>
        </w:rPr>
        <w:t xml:space="preserve">textiles; </w:t>
      </w:r>
      <w:r w:rsidR="00EF643E">
        <w:rPr>
          <w:rFonts w:ascii="Times New Roman" w:eastAsia="Times New Roman" w:hAnsi="Times New Roman" w:cs="Times New Roman"/>
          <w:color w:val="000000"/>
          <w:sz w:val="23"/>
          <w:szCs w:val="23"/>
          <w:lang w:eastAsia="en-IN"/>
        </w:rPr>
        <w:t>pharmaceuticals</w:t>
      </w:r>
      <w:r w:rsidR="0086753C">
        <w:rPr>
          <w:rFonts w:ascii="Times New Roman" w:eastAsia="Times New Roman" w:hAnsi="Times New Roman" w:cs="Times New Roman"/>
          <w:color w:val="000000"/>
          <w:sz w:val="23"/>
          <w:szCs w:val="23"/>
          <w:lang w:eastAsia="en-IN"/>
        </w:rPr>
        <w:t>;</w:t>
      </w:r>
      <w:r w:rsidR="00EF643E">
        <w:rPr>
          <w:rFonts w:ascii="Times New Roman" w:eastAsia="Times New Roman" w:hAnsi="Times New Roman" w:cs="Times New Roman"/>
          <w:color w:val="000000"/>
          <w:sz w:val="23"/>
          <w:szCs w:val="23"/>
          <w:lang w:eastAsia="en-IN"/>
        </w:rPr>
        <w:t xml:space="preserve"> medicinal</w:t>
      </w:r>
      <w:r w:rsidR="0086753C">
        <w:rPr>
          <w:rFonts w:ascii="Times New Roman" w:eastAsia="Times New Roman" w:hAnsi="Times New Roman" w:cs="Times New Roman"/>
          <w:color w:val="000000"/>
          <w:sz w:val="23"/>
          <w:szCs w:val="23"/>
          <w:lang w:eastAsia="en-IN"/>
        </w:rPr>
        <w:t>,</w:t>
      </w:r>
      <w:r w:rsidR="00EF643E">
        <w:rPr>
          <w:rFonts w:ascii="Times New Roman" w:eastAsia="Times New Roman" w:hAnsi="Times New Roman" w:cs="Times New Roman"/>
          <w:color w:val="000000"/>
          <w:sz w:val="23"/>
          <w:szCs w:val="23"/>
          <w:lang w:eastAsia="en-IN"/>
        </w:rPr>
        <w:t xml:space="preserve"> chemical &amp; botanical products; motor vehicles, trailers &amp; semi-trailers</w:t>
      </w:r>
      <w:r w:rsidR="00A00C12">
        <w:rPr>
          <w:rFonts w:ascii="Times New Roman" w:eastAsia="Times New Roman" w:hAnsi="Times New Roman" w:cs="Times New Roman"/>
          <w:color w:val="000000"/>
          <w:sz w:val="23"/>
          <w:szCs w:val="23"/>
          <w:lang w:eastAsia="en-IN"/>
        </w:rPr>
        <w:t>; electrical equipment</w:t>
      </w:r>
      <w:r w:rsidR="0086753C">
        <w:rPr>
          <w:rFonts w:ascii="Times New Roman" w:eastAsia="Times New Roman" w:hAnsi="Times New Roman" w:cs="Times New Roman"/>
          <w:color w:val="000000"/>
          <w:sz w:val="23"/>
          <w:szCs w:val="23"/>
          <w:lang w:eastAsia="en-IN"/>
        </w:rPr>
        <w:t>;</w:t>
      </w:r>
      <w:r w:rsidR="00A00C12">
        <w:rPr>
          <w:rFonts w:ascii="Times New Roman" w:eastAsia="Times New Roman" w:hAnsi="Times New Roman" w:cs="Times New Roman"/>
          <w:color w:val="000000"/>
          <w:sz w:val="23"/>
          <w:szCs w:val="23"/>
          <w:lang w:eastAsia="en-IN"/>
        </w:rPr>
        <w:t xml:space="preserve"> tobacco products</w:t>
      </w:r>
      <w:r w:rsidR="0086753C">
        <w:rPr>
          <w:rFonts w:ascii="Times New Roman" w:eastAsia="Times New Roman" w:hAnsi="Times New Roman" w:cs="Times New Roman"/>
          <w:color w:val="000000"/>
          <w:sz w:val="23"/>
          <w:szCs w:val="23"/>
          <w:lang w:eastAsia="en-IN"/>
        </w:rPr>
        <w:t>,</w:t>
      </w:r>
      <w:r w:rsidR="00A00C12">
        <w:rPr>
          <w:rFonts w:ascii="Times New Roman" w:eastAsia="Times New Roman" w:hAnsi="Times New Roman" w:cs="Times New Roman"/>
          <w:color w:val="000000"/>
          <w:sz w:val="23"/>
          <w:szCs w:val="23"/>
          <w:lang w:eastAsia="en-IN"/>
        </w:rPr>
        <w:t xml:space="preserve"> etc. </w:t>
      </w:r>
      <w:r w:rsidR="008C73C3" w:rsidRPr="00E41C1E">
        <w:rPr>
          <w:rFonts w:ascii="Times New Roman" w:eastAsia="Times New Roman" w:hAnsi="Times New Roman" w:cs="Times New Roman"/>
          <w:color w:val="000000"/>
          <w:sz w:val="23"/>
          <w:szCs w:val="23"/>
          <w:lang w:eastAsia="en-IN"/>
        </w:rPr>
        <w:t xml:space="preserve">Some of the groups that witnessed a decrease in prices are </w:t>
      </w:r>
      <w:r w:rsidR="00A00C12">
        <w:rPr>
          <w:rFonts w:ascii="Times New Roman" w:eastAsia="Times New Roman" w:hAnsi="Times New Roman" w:cs="Times New Roman"/>
          <w:color w:val="000000"/>
          <w:sz w:val="23"/>
          <w:szCs w:val="23"/>
          <w:lang w:eastAsia="en-IN"/>
        </w:rPr>
        <w:t>basic metals; other non-metallic mineral products</w:t>
      </w:r>
      <w:r w:rsidR="0086753C">
        <w:rPr>
          <w:rFonts w:ascii="Times New Roman" w:eastAsia="Times New Roman" w:hAnsi="Times New Roman" w:cs="Times New Roman"/>
          <w:color w:val="000000"/>
          <w:sz w:val="23"/>
          <w:szCs w:val="23"/>
          <w:lang w:eastAsia="en-IN"/>
        </w:rPr>
        <w:t>;</w:t>
      </w:r>
      <w:r w:rsidR="00A00C12">
        <w:rPr>
          <w:rFonts w:ascii="Times New Roman" w:eastAsia="Times New Roman" w:hAnsi="Times New Roman" w:cs="Times New Roman"/>
          <w:color w:val="000000"/>
          <w:sz w:val="23"/>
          <w:szCs w:val="23"/>
          <w:lang w:eastAsia="en-IN"/>
        </w:rPr>
        <w:t xml:space="preserve"> fabricated metal products</w:t>
      </w:r>
      <w:r w:rsidR="0086753C">
        <w:rPr>
          <w:rFonts w:ascii="Times New Roman" w:eastAsia="Times New Roman" w:hAnsi="Times New Roman" w:cs="Times New Roman"/>
          <w:color w:val="000000"/>
          <w:sz w:val="23"/>
          <w:szCs w:val="23"/>
          <w:lang w:eastAsia="en-IN"/>
        </w:rPr>
        <w:t xml:space="preserve"> (</w:t>
      </w:r>
      <w:r w:rsidR="00A00C12">
        <w:rPr>
          <w:rFonts w:ascii="Times New Roman" w:eastAsia="Times New Roman" w:hAnsi="Times New Roman" w:cs="Times New Roman"/>
          <w:color w:val="000000"/>
          <w:sz w:val="23"/>
          <w:szCs w:val="23"/>
          <w:lang w:eastAsia="en-IN"/>
        </w:rPr>
        <w:t>except machinery &amp; equipment</w:t>
      </w:r>
      <w:r w:rsidR="0086753C">
        <w:rPr>
          <w:rFonts w:ascii="Times New Roman" w:eastAsia="Times New Roman" w:hAnsi="Times New Roman" w:cs="Times New Roman"/>
          <w:color w:val="000000"/>
          <w:sz w:val="23"/>
          <w:szCs w:val="23"/>
          <w:lang w:eastAsia="en-IN"/>
        </w:rPr>
        <w:t>)</w:t>
      </w:r>
      <w:r w:rsidR="00A00C12">
        <w:rPr>
          <w:rFonts w:ascii="Times New Roman" w:eastAsia="Times New Roman" w:hAnsi="Times New Roman" w:cs="Times New Roman"/>
          <w:color w:val="000000"/>
          <w:sz w:val="23"/>
          <w:szCs w:val="23"/>
          <w:lang w:eastAsia="en-IN"/>
        </w:rPr>
        <w:t>; rubber &amp; plastic products</w:t>
      </w:r>
      <w:r w:rsidR="0086753C">
        <w:rPr>
          <w:rFonts w:ascii="Times New Roman" w:eastAsia="Times New Roman" w:hAnsi="Times New Roman" w:cs="Times New Roman"/>
          <w:color w:val="000000"/>
          <w:sz w:val="23"/>
          <w:szCs w:val="23"/>
          <w:lang w:eastAsia="en-IN"/>
        </w:rPr>
        <w:t>;</w:t>
      </w:r>
      <w:r w:rsidR="00A00C12">
        <w:rPr>
          <w:rFonts w:ascii="Times New Roman" w:eastAsia="Times New Roman" w:hAnsi="Times New Roman" w:cs="Times New Roman"/>
          <w:color w:val="000000"/>
          <w:sz w:val="23"/>
          <w:szCs w:val="23"/>
          <w:lang w:eastAsia="en-IN"/>
        </w:rPr>
        <w:t xml:space="preserve"> and printing &amp; reproduction of recorded media</w:t>
      </w:r>
      <w:r w:rsidR="0086753C">
        <w:rPr>
          <w:rFonts w:ascii="Times New Roman" w:eastAsia="Times New Roman" w:hAnsi="Times New Roman" w:cs="Times New Roman"/>
          <w:color w:val="000000"/>
          <w:sz w:val="23"/>
          <w:szCs w:val="23"/>
          <w:lang w:eastAsia="en-IN"/>
        </w:rPr>
        <w:t>,</w:t>
      </w:r>
      <w:r w:rsidR="00D00B65" w:rsidRPr="00E41C1E">
        <w:rPr>
          <w:rFonts w:ascii="Times New Roman" w:eastAsia="Times New Roman" w:hAnsi="Times New Roman" w:cs="Times New Roman"/>
          <w:color w:val="000000"/>
          <w:sz w:val="23"/>
          <w:szCs w:val="23"/>
          <w:lang w:eastAsia="en-IN"/>
        </w:rPr>
        <w:t xml:space="preserve"> etc. </w:t>
      </w:r>
      <w:r w:rsidR="008C73C3" w:rsidRPr="00E41C1E">
        <w:rPr>
          <w:rFonts w:ascii="Times New Roman" w:eastAsia="Times New Roman" w:hAnsi="Times New Roman" w:cs="Times New Roman"/>
          <w:color w:val="000000"/>
          <w:sz w:val="23"/>
          <w:szCs w:val="23"/>
          <w:lang w:eastAsia="en-IN"/>
        </w:rPr>
        <w:t xml:space="preserve">in </w:t>
      </w:r>
      <w:r w:rsidR="00E41C1E" w:rsidRPr="00E41C1E">
        <w:rPr>
          <w:rFonts w:ascii="Times New Roman" w:eastAsia="Times New Roman" w:hAnsi="Times New Roman" w:cs="Times New Roman"/>
          <w:color w:val="000000"/>
          <w:sz w:val="23"/>
          <w:szCs w:val="23"/>
          <w:lang w:eastAsia="en-IN"/>
        </w:rPr>
        <w:t>February</w:t>
      </w:r>
      <w:r w:rsidR="00773C60" w:rsidRPr="00E41C1E">
        <w:rPr>
          <w:rFonts w:ascii="Times New Roman" w:eastAsia="Times New Roman" w:hAnsi="Times New Roman" w:cs="Times New Roman"/>
          <w:color w:val="000000"/>
          <w:sz w:val="23"/>
          <w:szCs w:val="23"/>
          <w:lang w:eastAsia="en-IN"/>
        </w:rPr>
        <w:t>, 2024</w:t>
      </w:r>
      <w:r w:rsidR="008C73C3" w:rsidRPr="00E41C1E">
        <w:rPr>
          <w:rFonts w:ascii="Times New Roman" w:eastAsia="Times New Roman" w:hAnsi="Times New Roman" w:cs="Times New Roman"/>
          <w:color w:val="000000"/>
          <w:sz w:val="23"/>
          <w:szCs w:val="23"/>
          <w:lang w:eastAsia="en-IN"/>
        </w:rPr>
        <w:t xml:space="preserve"> as compared to </w:t>
      </w:r>
      <w:r w:rsidR="00E41C1E" w:rsidRPr="00E41C1E">
        <w:rPr>
          <w:rFonts w:ascii="Times New Roman" w:eastAsia="Times New Roman" w:hAnsi="Times New Roman" w:cs="Times New Roman"/>
          <w:color w:val="000000"/>
          <w:sz w:val="23"/>
          <w:szCs w:val="23"/>
          <w:lang w:eastAsia="en-IN"/>
        </w:rPr>
        <w:t>January, 2024</w:t>
      </w:r>
      <w:r w:rsidR="008C73C3" w:rsidRPr="00E41C1E">
        <w:rPr>
          <w:rFonts w:ascii="Times New Roman" w:eastAsia="Times New Roman" w:hAnsi="Times New Roman" w:cs="Times New Roman"/>
          <w:color w:val="000000"/>
          <w:sz w:val="23"/>
          <w:szCs w:val="23"/>
          <w:lang w:eastAsia="en-IN"/>
        </w:rPr>
        <w:t>.</w:t>
      </w:r>
    </w:p>
    <w:p w14:paraId="478AAD66" w14:textId="77777777" w:rsidR="00710B72" w:rsidRPr="00B31025" w:rsidRDefault="00710B72" w:rsidP="00B31025">
      <w:pPr>
        <w:spacing w:line="276" w:lineRule="auto"/>
        <w:rPr>
          <w:rFonts w:ascii="Verdana" w:eastAsia="Times New Roman" w:hAnsi="Verdana" w:cs="Times New Roman"/>
          <w:color w:val="000000"/>
          <w:sz w:val="12"/>
          <w:szCs w:val="12"/>
          <w:lang w:eastAsia="en-IN"/>
        </w:rPr>
      </w:pPr>
    </w:p>
    <w:p w14:paraId="0F77C550" w14:textId="2891D415" w:rsidR="001524D2" w:rsidRPr="001524D2" w:rsidRDefault="001524D2" w:rsidP="000C029E">
      <w:pPr>
        <w:spacing w:after="0" w:line="276" w:lineRule="auto"/>
        <w:ind w:left="-426"/>
        <w:jc w:val="both"/>
        <w:rPr>
          <w:rFonts w:ascii="Calibri" w:eastAsia="Times New Roman" w:hAnsi="Calibri" w:cs="Calibri"/>
          <w:color w:val="000000"/>
          <w:lang w:eastAsia="en-IN"/>
        </w:rPr>
      </w:pPr>
      <w:r w:rsidRPr="006D22A5">
        <w:rPr>
          <w:rFonts w:ascii="Times New Roman" w:eastAsia="Times New Roman" w:hAnsi="Times New Roman" w:cs="Times New Roman"/>
          <w:color w:val="000000"/>
          <w:sz w:val="23"/>
          <w:szCs w:val="23"/>
          <w:lang w:eastAsia="en-IN"/>
        </w:rPr>
        <w:t>4.</w:t>
      </w:r>
      <w:r w:rsidRPr="001524D2">
        <w:rPr>
          <w:rFonts w:ascii="Times New Roman" w:eastAsia="Times New Roman" w:hAnsi="Times New Roman" w:cs="Times New Roman"/>
          <w:b/>
          <w:bCs/>
          <w:color w:val="000000"/>
          <w:sz w:val="23"/>
          <w:szCs w:val="23"/>
          <w:lang w:eastAsia="en-IN"/>
        </w:rPr>
        <w:t xml:space="preserve">       WPI Food Index (Weight 24.38%): </w:t>
      </w:r>
      <w:r w:rsidR="000C029E" w:rsidRPr="000C029E">
        <w:rPr>
          <w:rFonts w:ascii="Times New Roman" w:eastAsia="Times New Roman" w:hAnsi="Times New Roman" w:cs="Times New Roman"/>
          <w:color w:val="000000"/>
          <w:sz w:val="23"/>
          <w:szCs w:val="23"/>
          <w:lang w:eastAsia="en-IN"/>
        </w:rPr>
        <w:t xml:space="preserve">The Food Index consisting of 'Food Articles' from Primary Articles group and 'Food Product' from Manufactured Products group </w:t>
      </w:r>
      <w:r w:rsidR="00150FE8">
        <w:rPr>
          <w:rFonts w:ascii="Times New Roman" w:eastAsia="Times New Roman" w:hAnsi="Times New Roman" w:cs="Times New Roman"/>
          <w:color w:val="000000"/>
          <w:sz w:val="23"/>
          <w:szCs w:val="23"/>
          <w:lang w:eastAsia="en-IN"/>
        </w:rPr>
        <w:t>has</w:t>
      </w:r>
      <w:r w:rsidR="000C029E" w:rsidRPr="000C029E">
        <w:rPr>
          <w:rFonts w:ascii="Times New Roman" w:eastAsia="Times New Roman" w:hAnsi="Times New Roman" w:cs="Times New Roman"/>
          <w:color w:val="000000"/>
          <w:sz w:val="23"/>
          <w:szCs w:val="23"/>
          <w:lang w:eastAsia="en-IN"/>
        </w:rPr>
        <w:t xml:space="preserve"> increased from 178.0 in January, 2024 to 178.3 in February, 2024. The rate of inflation based on WPI Food Index increased from 3.79% in January, 2024 to 4.09% in</w:t>
      </w:r>
      <w:r w:rsidR="000C029E">
        <w:rPr>
          <w:rFonts w:ascii="Times New Roman" w:eastAsia="Times New Roman" w:hAnsi="Times New Roman" w:cs="Times New Roman"/>
          <w:color w:val="000000"/>
          <w:sz w:val="23"/>
          <w:szCs w:val="23"/>
          <w:lang w:eastAsia="en-IN"/>
        </w:rPr>
        <w:t xml:space="preserve"> February, 2024</w:t>
      </w:r>
      <w:r w:rsidR="00773C60" w:rsidRPr="00773C60">
        <w:rPr>
          <w:rFonts w:ascii="Times New Roman" w:eastAsia="Times New Roman" w:hAnsi="Times New Roman" w:cs="Times New Roman"/>
          <w:color w:val="000000"/>
          <w:sz w:val="23"/>
          <w:szCs w:val="23"/>
          <w:lang w:eastAsia="en-IN"/>
        </w:rPr>
        <w:t>.</w:t>
      </w:r>
    </w:p>
    <w:p w14:paraId="00D9351B" w14:textId="77777777" w:rsidR="001524D2" w:rsidRPr="001524D2" w:rsidRDefault="001524D2" w:rsidP="00D96848">
      <w:pPr>
        <w:spacing w:after="0" w:line="276" w:lineRule="auto"/>
        <w:ind w:left="-426"/>
        <w:jc w:val="both"/>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3"/>
          <w:szCs w:val="23"/>
          <w:lang w:eastAsia="en-IN"/>
        </w:rPr>
        <w:t> </w:t>
      </w:r>
    </w:p>
    <w:p w14:paraId="27D6F246" w14:textId="31384816" w:rsidR="001524D2" w:rsidRPr="001524D2" w:rsidRDefault="001524D2" w:rsidP="000C029E">
      <w:pPr>
        <w:spacing w:after="0" w:line="276" w:lineRule="auto"/>
        <w:ind w:left="-426"/>
        <w:jc w:val="both"/>
        <w:rPr>
          <w:rFonts w:ascii="Calibri" w:eastAsia="Times New Roman" w:hAnsi="Calibri" w:cs="Calibri"/>
          <w:color w:val="000000"/>
          <w:lang w:eastAsia="en-IN"/>
        </w:rPr>
      </w:pPr>
      <w:r w:rsidRPr="006D22A5">
        <w:rPr>
          <w:rFonts w:ascii="Times New Roman" w:eastAsia="Times New Roman" w:hAnsi="Times New Roman" w:cs="Times New Roman"/>
          <w:color w:val="000000"/>
          <w:sz w:val="23"/>
          <w:szCs w:val="23"/>
          <w:lang w:eastAsia="en-IN"/>
        </w:rPr>
        <w:t>5.</w:t>
      </w:r>
      <w:r w:rsidRPr="001524D2">
        <w:rPr>
          <w:rFonts w:ascii="Times New Roman" w:eastAsia="Times New Roman" w:hAnsi="Times New Roman" w:cs="Times New Roman"/>
          <w:b/>
          <w:bCs/>
          <w:color w:val="000000"/>
          <w:sz w:val="23"/>
          <w:szCs w:val="23"/>
          <w:lang w:eastAsia="en-IN"/>
        </w:rPr>
        <w:t xml:space="preserve">        Final </w:t>
      </w:r>
      <w:r w:rsidR="005A46DB" w:rsidRPr="001524D2">
        <w:rPr>
          <w:rFonts w:ascii="Times New Roman" w:eastAsia="Times New Roman" w:hAnsi="Times New Roman" w:cs="Times New Roman"/>
          <w:b/>
          <w:bCs/>
          <w:color w:val="000000"/>
          <w:sz w:val="23"/>
          <w:szCs w:val="23"/>
          <w:lang w:eastAsia="en-IN"/>
        </w:rPr>
        <w:t xml:space="preserve">Index </w:t>
      </w:r>
      <w:r w:rsidRPr="001524D2">
        <w:rPr>
          <w:rFonts w:ascii="Times New Roman" w:eastAsia="Times New Roman" w:hAnsi="Times New Roman" w:cs="Times New Roman"/>
          <w:b/>
          <w:bCs/>
          <w:color w:val="000000"/>
          <w:sz w:val="23"/>
          <w:szCs w:val="23"/>
          <w:lang w:eastAsia="en-IN"/>
        </w:rPr>
        <w:t xml:space="preserve">for the month of </w:t>
      </w:r>
      <w:r w:rsidR="000C029E">
        <w:rPr>
          <w:rFonts w:ascii="Times New Roman" w:eastAsia="Times New Roman" w:hAnsi="Times New Roman" w:cs="Times New Roman"/>
          <w:b/>
          <w:bCs/>
          <w:color w:val="000000"/>
          <w:sz w:val="23"/>
          <w:szCs w:val="23"/>
          <w:lang w:eastAsia="en-IN"/>
        </w:rPr>
        <w:t>December</w:t>
      </w:r>
      <w:r w:rsidR="00C52860">
        <w:rPr>
          <w:rFonts w:ascii="Times New Roman" w:eastAsia="Times New Roman" w:hAnsi="Times New Roman" w:cs="Times New Roman"/>
          <w:b/>
          <w:bCs/>
          <w:color w:val="000000"/>
          <w:sz w:val="23"/>
          <w:szCs w:val="23"/>
          <w:lang w:eastAsia="en-IN"/>
        </w:rPr>
        <w:t>, 2023</w:t>
      </w:r>
      <w:r w:rsidRPr="001524D2">
        <w:rPr>
          <w:rFonts w:ascii="Times New Roman" w:eastAsia="Times New Roman" w:hAnsi="Times New Roman" w:cs="Times New Roman"/>
          <w:b/>
          <w:bCs/>
          <w:color w:val="000000"/>
          <w:sz w:val="23"/>
          <w:szCs w:val="23"/>
          <w:lang w:eastAsia="en-IN"/>
        </w:rPr>
        <w:t xml:space="preserve"> (Base Year: 2011-12=100): </w:t>
      </w:r>
      <w:r w:rsidR="000C029E" w:rsidRPr="000C029E">
        <w:rPr>
          <w:rFonts w:ascii="Times New Roman" w:eastAsia="Times New Roman" w:hAnsi="Times New Roman" w:cs="Times New Roman"/>
          <w:color w:val="000000"/>
          <w:sz w:val="23"/>
          <w:szCs w:val="23"/>
          <w:lang w:eastAsia="en-IN"/>
        </w:rPr>
        <w:t>For the month of December, 2023 the final Wholesale Price Index and inflation rate for 'All Commodities' (Base: 2011-12=100) stood at 151.8 and 0.86% respectively</w:t>
      </w:r>
      <w:r w:rsidR="00770733" w:rsidRPr="00770733">
        <w:rPr>
          <w:rFonts w:ascii="Times New Roman" w:eastAsia="Times New Roman" w:hAnsi="Times New Roman" w:cs="Times New Roman"/>
          <w:color w:val="000000"/>
          <w:sz w:val="23"/>
          <w:szCs w:val="23"/>
          <w:lang w:eastAsia="en-IN"/>
        </w:rPr>
        <w:t>.</w:t>
      </w:r>
      <w:r w:rsidRPr="001524D2">
        <w:rPr>
          <w:rFonts w:ascii="Times New Roman" w:eastAsia="Times New Roman" w:hAnsi="Times New Roman" w:cs="Times New Roman"/>
          <w:color w:val="000000"/>
          <w:sz w:val="23"/>
          <w:szCs w:val="23"/>
          <w:lang w:eastAsia="en-IN"/>
        </w:rPr>
        <w:t xml:space="preserve"> The details of all India Wholesale Price Indices and Rates of Inflation for different commodity groups</w:t>
      </w:r>
      <w:r w:rsidR="009D09DC">
        <w:rPr>
          <w:rFonts w:ascii="Times New Roman" w:eastAsia="Times New Roman" w:hAnsi="Times New Roman" w:cs="Times New Roman"/>
          <w:color w:val="000000"/>
          <w:sz w:val="23"/>
          <w:szCs w:val="23"/>
          <w:lang w:eastAsia="en-IN"/>
        </w:rPr>
        <w:t xml:space="preserve"> based on updated figures </w:t>
      </w:r>
      <w:r w:rsidRPr="001524D2">
        <w:rPr>
          <w:rFonts w:ascii="Times New Roman" w:eastAsia="Times New Roman" w:hAnsi="Times New Roman" w:cs="Times New Roman"/>
          <w:color w:val="000000"/>
          <w:sz w:val="23"/>
          <w:szCs w:val="23"/>
          <w:lang w:eastAsia="en-IN"/>
        </w:rPr>
        <w:t>are at Annex I. The Annual rate of Inflation (Y-o-Y) based on WPI for different commodity groups in the last six months are at Annex II. WPI for different commodity groups in the last six month</w:t>
      </w:r>
      <w:r w:rsidR="009D25A9">
        <w:rPr>
          <w:rFonts w:ascii="Times New Roman" w:eastAsia="Times New Roman" w:hAnsi="Times New Roman" w:cs="Times New Roman"/>
          <w:color w:val="000000"/>
          <w:sz w:val="23"/>
          <w:szCs w:val="23"/>
          <w:lang w:eastAsia="en-IN"/>
        </w:rPr>
        <w:t>s are</w:t>
      </w:r>
      <w:r w:rsidRPr="001524D2">
        <w:rPr>
          <w:rFonts w:ascii="Times New Roman" w:eastAsia="Times New Roman" w:hAnsi="Times New Roman" w:cs="Times New Roman"/>
          <w:color w:val="000000"/>
          <w:sz w:val="23"/>
          <w:szCs w:val="23"/>
          <w:lang w:eastAsia="en-IN"/>
        </w:rPr>
        <w:t xml:space="preserve"> at Annex III.</w:t>
      </w:r>
    </w:p>
    <w:p w14:paraId="7C193A60" w14:textId="77777777" w:rsidR="001524D2" w:rsidRPr="001524D2" w:rsidRDefault="001524D2" w:rsidP="00D96848">
      <w:pPr>
        <w:spacing w:after="0" w:line="276" w:lineRule="auto"/>
        <w:ind w:left="-426"/>
        <w:jc w:val="both"/>
        <w:rPr>
          <w:rFonts w:ascii="Calibri" w:eastAsia="Times New Roman" w:hAnsi="Calibri" w:cs="Calibri"/>
          <w:color w:val="000000"/>
          <w:lang w:eastAsia="en-IN"/>
        </w:rPr>
      </w:pPr>
      <w:r w:rsidRPr="001524D2">
        <w:rPr>
          <w:rFonts w:ascii="Times New Roman" w:eastAsia="Times New Roman" w:hAnsi="Times New Roman" w:cs="Times New Roman"/>
          <w:color w:val="000000"/>
          <w:sz w:val="23"/>
          <w:szCs w:val="23"/>
          <w:lang w:eastAsia="en-IN"/>
        </w:rPr>
        <w:t> </w:t>
      </w:r>
    </w:p>
    <w:p w14:paraId="6EE15D23" w14:textId="1550AD8B" w:rsidR="001524D2" w:rsidRPr="001524D2" w:rsidRDefault="001524D2" w:rsidP="000C029E">
      <w:pPr>
        <w:spacing w:after="0" w:line="276" w:lineRule="auto"/>
        <w:ind w:left="-426"/>
        <w:jc w:val="both"/>
        <w:rPr>
          <w:rFonts w:ascii="Calibri" w:eastAsia="Times New Roman" w:hAnsi="Calibri" w:cs="Calibri"/>
          <w:color w:val="000000"/>
          <w:lang w:eastAsia="en-IN"/>
        </w:rPr>
      </w:pPr>
      <w:r w:rsidRPr="00F058C5">
        <w:rPr>
          <w:rFonts w:ascii="Times New Roman" w:eastAsia="Times New Roman" w:hAnsi="Times New Roman" w:cs="Times New Roman"/>
          <w:color w:val="000000"/>
          <w:sz w:val="23"/>
          <w:szCs w:val="23"/>
          <w:lang w:eastAsia="en-IN"/>
        </w:rPr>
        <w:t>6.        </w:t>
      </w:r>
      <w:r w:rsidRPr="00A745A3">
        <w:rPr>
          <w:rFonts w:ascii="Times New Roman" w:eastAsia="Times New Roman" w:hAnsi="Times New Roman" w:cs="Times New Roman"/>
          <w:b/>
          <w:bCs/>
          <w:color w:val="000000"/>
          <w:sz w:val="23"/>
          <w:szCs w:val="23"/>
          <w:lang w:eastAsia="en-IN"/>
        </w:rPr>
        <w:t>Response Rate:</w:t>
      </w:r>
      <w:r w:rsidRPr="00A745A3">
        <w:rPr>
          <w:rFonts w:ascii="Times New Roman" w:eastAsia="Times New Roman" w:hAnsi="Times New Roman" w:cs="Times New Roman"/>
          <w:color w:val="000000"/>
          <w:sz w:val="23"/>
          <w:szCs w:val="23"/>
          <w:lang w:eastAsia="en-IN"/>
        </w:rPr>
        <w:t> </w:t>
      </w:r>
      <w:r w:rsidR="00C61F62" w:rsidRPr="00A745A3">
        <w:rPr>
          <w:rFonts w:ascii="Times New Roman" w:eastAsia="Times New Roman" w:hAnsi="Times New Roman" w:cs="Times New Roman"/>
          <w:color w:val="000000"/>
          <w:sz w:val="23"/>
          <w:szCs w:val="23"/>
          <w:lang w:eastAsia="en-IN"/>
        </w:rPr>
        <w:t xml:space="preserve">The WPI for </w:t>
      </w:r>
      <w:r w:rsidR="000C029E" w:rsidRPr="00A745A3">
        <w:rPr>
          <w:rFonts w:ascii="Times New Roman" w:eastAsia="Times New Roman" w:hAnsi="Times New Roman" w:cs="Times New Roman"/>
          <w:color w:val="000000"/>
          <w:sz w:val="23"/>
          <w:szCs w:val="23"/>
          <w:lang w:eastAsia="en-IN"/>
        </w:rPr>
        <w:t>February</w:t>
      </w:r>
      <w:r w:rsidR="00773C60" w:rsidRPr="00A745A3">
        <w:rPr>
          <w:rFonts w:ascii="Times New Roman" w:eastAsia="Times New Roman" w:hAnsi="Times New Roman" w:cs="Times New Roman"/>
          <w:color w:val="000000"/>
          <w:sz w:val="23"/>
          <w:szCs w:val="23"/>
          <w:lang w:eastAsia="en-IN"/>
        </w:rPr>
        <w:t>, 2024</w:t>
      </w:r>
      <w:r w:rsidR="00C61F62" w:rsidRPr="00A745A3">
        <w:rPr>
          <w:rFonts w:ascii="Times New Roman" w:eastAsia="Times New Roman" w:hAnsi="Times New Roman" w:cs="Times New Roman"/>
          <w:color w:val="000000"/>
          <w:sz w:val="23"/>
          <w:szCs w:val="23"/>
          <w:lang w:eastAsia="en-IN"/>
        </w:rPr>
        <w:t xml:space="preserve"> ha</w:t>
      </w:r>
      <w:r w:rsidR="00545EF8" w:rsidRPr="00A745A3">
        <w:rPr>
          <w:rFonts w:ascii="Times New Roman" w:eastAsia="Times New Roman" w:hAnsi="Times New Roman" w:cs="Times New Roman"/>
          <w:color w:val="000000"/>
          <w:sz w:val="23"/>
          <w:szCs w:val="23"/>
          <w:lang w:eastAsia="en-IN"/>
        </w:rPr>
        <w:t>s</w:t>
      </w:r>
      <w:r w:rsidR="00C61F62" w:rsidRPr="00A745A3">
        <w:rPr>
          <w:rFonts w:ascii="Times New Roman" w:eastAsia="Times New Roman" w:hAnsi="Times New Roman" w:cs="Times New Roman"/>
          <w:color w:val="000000"/>
          <w:sz w:val="23"/>
          <w:szCs w:val="23"/>
          <w:lang w:eastAsia="en-IN"/>
        </w:rPr>
        <w:t xml:space="preserve"> been compiled at a weighted response rate of </w:t>
      </w:r>
      <w:r w:rsidR="00A745A3" w:rsidRPr="00A745A3">
        <w:rPr>
          <w:rFonts w:ascii="Times New Roman" w:eastAsia="Times New Roman" w:hAnsi="Times New Roman" w:cs="Times New Roman"/>
          <w:color w:val="000000"/>
          <w:sz w:val="23"/>
          <w:szCs w:val="23"/>
          <w:lang w:eastAsia="en-IN"/>
        </w:rPr>
        <w:t>85</w:t>
      </w:r>
      <w:r w:rsidR="005C47D8" w:rsidRPr="00A745A3">
        <w:rPr>
          <w:rFonts w:ascii="Times New Roman" w:eastAsia="Times New Roman" w:hAnsi="Times New Roman" w:cs="Times New Roman"/>
          <w:color w:val="000000"/>
          <w:sz w:val="23"/>
          <w:szCs w:val="23"/>
          <w:lang w:eastAsia="en-IN"/>
        </w:rPr>
        <w:t>.0</w:t>
      </w:r>
      <w:r w:rsidR="00C61F62" w:rsidRPr="00A745A3">
        <w:rPr>
          <w:rFonts w:ascii="Times New Roman" w:eastAsia="Times New Roman" w:hAnsi="Times New Roman" w:cs="Times New Roman"/>
          <w:color w:val="000000"/>
          <w:sz w:val="23"/>
          <w:szCs w:val="23"/>
          <w:lang w:eastAsia="en-IN"/>
        </w:rPr>
        <w:t xml:space="preserve"> per</w:t>
      </w:r>
      <w:r w:rsidR="00840A40" w:rsidRPr="00A745A3">
        <w:rPr>
          <w:rFonts w:ascii="Times New Roman" w:eastAsia="Times New Roman" w:hAnsi="Times New Roman" w:cs="Times New Roman"/>
          <w:color w:val="000000"/>
          <w:sz w:val="23"/>
          <w:szCs w:val="23"/>
          <w:lang w:eastAsia="en-IN"/>
        </w:rPr>
        <w:t xml:space="preserve"> </w:t>
      </w:r>
      <w:r w:rsidR="00C61F62" w:rsidRPr="00A745A3">
        <w:rPr>
          <w:rFonts w:ascii="Times New Roman" w:eastAsia="Times New Roman" w:hAnsi="Times New Roman" w:cs="Times New Roman"/>
          <w:color w:val="000000"/>
          <w:sz w:val="23"/>
          <w:szCs w:val="23"/>
          <w:lang w:eastAsia="en-IN"/>
        </w:rPr>
        <w:t xml:space="preserve">cent, while the final figure for </w:t>
      </w:r>
      <w:r w:rsidR="000C029E" w:rsidRPr="00A745A3">
        <w:rPr>
          <w:rFonts w:ascii="Times New Roman" w:eastAsia="Times New Roman" w:hAnsi="Times New Roman" w:cs="Times New Roman"/>
          <w:color w:val="000000"/>
          <w:sz w:val="23"/>
          <w:szCs w:val="23"/>
          <w:lang w:eastAsia="en-IN"/>
        </w:rPr>
        <w:t>December</w:t>
      </w:r>
      <w:r w:rsidR="00C61F62" w:rsidRPr="00A745A3">
        <w:rPr>
          <w:rFonts w:ascii="Times New Roman" w:eastAsia="Times New Roman" w:hAnsi="Times New Roman" w:cs="Times New Roman"/>
          <w:color w:val="000000"/>
          <w:sz w:val="23"/>
          <w:szCs w:val="23"/>
          <w:lang w:eastAsia="en-IN"/>
        </w:rPr>
        <w:t xml:space="preserve">, 2023 is based on the weighted response rate of </w:t>
      </w:r>
      <w:r w:rsidR="00A745A3" w:rsidRPr="00A745A3">
        <w:rPr>
          <w:rFonts w:ascii="Times New Roman" w:eastAsia="Times New Roman" w:hAnsi="Times New Roman" w:cs="Times New Roman"/>
          <w:color w:val="000000"/>
          <w:sz w:val="23"/>
          <w:szCs w:val="23"/>
          <w:lang w:eastAsia="en-IN"/>
        </w:rPr>
        <w:t>94.9</w:t>
      </w:r>
      <w:r w:rsidR="00C61F62" w:rsidRPr="00A745A3">
        <w:rPr>
          <w:rFonts w:ascii="Times New Roman" w:eastAsia="Times New Roman" w:hAnsi="Times New Roman" w:cs="Times New Roman"/>
          <w:color w:val="000000"/>
          <w:sz w:val="23"/>
          <w:szCs w:val="23"/>
          <w:lang w:eastAsia="en-IN"/>
        </w:rPr>
        <w:t xml:space="preserve"> percent. The provisional figures of WPI will</w:t>
      </w:r>
      <w:r w:rsidR="00C61F62" w:rsidRPr="00840A40">
        <w:rPr>
          <w:rFonts w:ascii="Times New Roman" w:eastAsia="Times New Roman" w:hAnsi="Times New Roman" w:cs="Times New Roman"/>
          <w:color w:val="000000"/>
          <w:sz w:val="23"/>
          <w:szCs w:val="23"/>
          <w:lang w:eastAsia="en-IN"/>
        </w:rPr>
        <w:t xml:space="preserve"> undergo revision as per the final revision policy of WPI</w:t>
      </w:r>
      <w:r w:rsidRPr="00840A40">
        <w:rPr>
          <w:rFonts w:ascii="Times New Roman" w:eastAsia="Times New Roman" w:hAnsi="Times New Roman" w:cs="Times New Roman"/>
          <w:color w:val="000000"/>
          <w:sz w:val="23"/>
          <w:szCs w:val="23"/>
          <w:lang w:eastAsia="en-IN"/>
        </w:rPr>
        <w:t>. This press release, item indices, and inflation numbers are available at our home page </w:t>
      </w:r>
      <w:hyperlink r:id="rId8" w:history="1">
        <w:r w:rsidR="00AE1771" w:rsidRPr="00840A40">
          <w:rPr>
            <w:rStyle w:val="Hyperlink"/>
            <w:rFonts w:ascii="Times New Roman" w:eastAsia="Times New Roman" w:hAnsi="Times New Roman" w:cs="Times New Roman"/>
            <w:sz w:val="23"/>
            <w:szCs w:val="23"/>
            <w:lang w:eastAsia="en-IN"/>
          </w:rPr>
          <w:t>http://eaindustry.nic.in</w:t>
        </w:r>
      </w:hyperlink>
      <w:r w:rsidR="00AE1771" w:rsidRPr="00840A40">
        <w:rPr>
          <w:rFonts w:ascii="Times New Roman" w:eastAsia="Times New Roman" w:hAnsi="Times New Roman" w:cs="Times New Roman"/>
          <w:color w:val="000000"/>
          <w:sz w:val="23"/>
          <w:szCs w:val="23"/>
          <w:lang w:eastAsia="en-IN"/>
        </w:rPr>
        <w:t xml:space="preserve"> </w:t>
      </w:r>
      <w:r w:rsidRPr="00840A40">
        <w:rPr>
          <w:rFonts w:ascii="Times New Roman" w:eastAsia="Times New Roman" w:hAnsi="Times New Roman" w:cs="Times New Roman"/>
          <w:color w:val="0000FF"/>
          <w:sz w:val="23"/>
          <w:szCs w:val="23"/>
          <w:lang w:eastAsia="en-IN"/>
        </w:rPr>
        <w:t>.</w:t>
      </w:r>
    </w:p>
    <w:p w14:paraId="56BEEB4B" w14:textId="77777777" w:rsidR="001524D2" w:rsidRPr="001524D2" w:rsidRDefault="001524D2" w:rsidP="00D96848">
      <w:pPr>
        <w:spacing w:after="0" w:line="276" w:lineRule="auto"/>
        <w:ind w:left="-426"/>
        <w:jc w:val="both"/>
        <w:rPr>
          <w:rFonts w:ascii="Calibri" w:eastAsia="Times New Roman" w:hAnsi="Calibri" w:cs="Calibri"/>
          <w:color w:val="000000"/>
          <w:lang w:eastAsia="en-IN"/>
        </w:rPr>
      </w:pPr>
      <w:r w:rsidRPr="001524D2">
        <w:rPr>
          <w:rFonts w:ascii="Times New Roman" w:eastAsia="Times New Roman" w:hAnsi="Times New Roman" w:cs="Times New Roman"/>
          <w:color w:val="000000"/>
          <w:sz w:val="23"/>
          <w:szCs w:val="23"/>
          <w:lang w:eastAsia="en-IN"/>
        </w:rPr>
        <w:t> </w:t>
      </w:r>
    </w:p>
    <w:p w14:paraId="75558584" w14:textId="7AF71024" w:rsidR="001524D2" w:rsidRPr="001524D2" w:rsidRDefault="001524D2" w:rsidP="000C029E">
      <w:pPr>
        <w:spacing w:after="0" w:line="276" w:lineRule="auto"/>
        <w:ind w:left="-426"/>
        <w:jc w:val="both"/>
        <w:rPr>
          <w:rFonts w:ascii="Calibri" w:eastAsia="Times New Roman" w:hAnsi="Calibri" w:cs="Calibri"/>
          <w:color w:val="000000"/>
          <w:lang w:eastAsia="en-IN"/>
        </w:rPr>
      </w:pPr>
      <w:r w:rsidRPr="00C24435">
        <w:rPr>
          <w:rFonts w:ascii="Times New Roman" w:eastAsia="Times New Roman" w:hAnsi="Times New Roman" w:cs="Times New Roman"/>
          <w:color w:val="000000"/>
          <w:sz w:val="23"/>
          <w:szCs w:val="23"/>
          <w:lang w:eastAsia="en-IN"/>
        </w:rPr>
        <w:t>7.         </w:t>
      </w:r>
      <w:r w:rsidRPr="00C24435">
        <w:rPr>
          <w:rFonts w:ascii="Times New Roman" w:eastAsia="Times New Roman" w:hAnsi="Times New Roman" w:cs="Times New Roman"/>
          <w:b/>
          <w:bCs/>
          <w:color w:val="000000"/>
          <w:sz w:val="23"/>
          <w:szCs w:val="23"/>
          <w:lang w:eastAsia="en-IN"/>
        </w:rPr>
        <w:t>Next date of Press Release:</w:t>
      </w:r>
      <w:r w:rsidRPr="00C24435">
        <w:rPr>
          <w:rFonts w:ascii="Times New Roman" w:eastAsia="Times New Roman" w:hAnsi="Times New Roman" w:cs="Times New Roman"/>
          <w:color w:val="000000"/>
          <w:sz w:val="23"/>
          <w:szCs w:val="23"/>
          <w:lang w:eastAsia="en-IN"/>
        </w:rPr>
        <w:t xml:space="preserve"> WPI for the month of </w:t>
      </w:r>
      <w:r w:rsidR="000C029E">
        <w:rPr>
          <w:rFonts w:ascii="Times New Roman" w:eastAsia="Times New Roman" w:hAnsi="Times New Roman" w:cs="Times New Roman"/>
          <w:color w:val="000000"/>
          <w:sz w:val="23"/>
          <w:szCs w:val="23"/>
          <w:lang w:eastAsia="en-IN"/>
        </w:rPr>
        <w:t>March</w:t>
      </w:r>
      <w:r w:rsidR="003D77AD" w:rsidRPr="00C24435">
        <w:rPr>
          <w:rFonts w:ascii="Times New Roman" w:eastAsia="Times New Roman" w:hAnsi="Times New Roman" w:cs="Times New Roman"/>
          <w:color w:val="000000"/>
          <w:sz w:val="23"/>
          <w:szCs w:val="23"/>
          <w:lang w:eastAsia="en-IN"/>
        </w:rPr>
        <w:t>, 202</w:t>
      </w:r>
      <w:r w:rsidR="00847A4B">
        <w:rPr>
          <w:rFonts w:ascii="Times New Roman" w:eastAsia="Times New Roman" w:hAnsi="Times New Roman" w:cs="Times New Roman"/>
          <w:color w:val="000000"/>
          <w:sz w:val="23"/>
          <w:szCs w:val="23"/>
          <w:lang w:eastAsia="en-IN"/>
        </w:rPr>
        <w:t>4</w:t>
      </w:r>
      <w:r w:rsidRPr="00C24435">
        <w:rPr>
          <w:rFonts w:ascii="Times New Roman" w:eastAsia="Times New Roman" w:hAnsi="Times New Roman" w:cs="Times New Roman"/>
          <w:color w:val="000000"/>
          <w:sz w:val="23"/>
          <w:szCs w:val="23"/>
          <w:lang w:eastAsia="en-IN"/>
        </w:rPr>
        <w:t xml:space="preserve"> would be released on </w:t>
      </w:r>
      <w:r w:rsidR="000C029E">
        <w:rPr>
          <w:rFonts w:ascii="Times New Roman" w:eastAsia="Times New Roman" w:hAnsi="Times New Roman" w:cs="Times New Roman"/>
          <w:b/>
          <w:bCs/>
          <w:color w:val="000000"/>
          <w:sz w:val="23"/>
          <w:szCs w:val="23"/>
          <w:lang w:eastAsia="en-IN"/>
        </w:rPr>
        <w:t>15</w:t>
      </w:r>
      <w:r w:rsidR="00C52860" w:rsidRPr="00C24435">
        <w:rPr>
          <w:rFonts w:ascii="Times New Roman" w:eastAsia="Times New Roman" w:hAnsi="Times New Roman" w:cs="Times New Roman"/>
          <w:b/>
          <w:bCs/>
          <w:color w:val="000000"/>
          <w:sz w:val="23"/>
          <w:szCs w:val="23"/>
          <w:lang w:eastAsia="en-IN"/>
        </w:rPr>
        <w:t>/</w:t>
      </w:r>
      <w:r w:rsidR="00FF15EB" w:rsidRPr="00C24435">
        <w:rPr>
          <w:rFonts w:ascii="Times New Roman" w:eastAsia="Times New Roman" w:hAnsi="Times New Roman" w:cs="Times New Roman"/>
          <w:b/>
          <w:bCs/>
          <w:color w:val="000000"/>
          <w:sz w:val="23"/>
          <w:szCs w:val="23"/>
          <w:lang w:eastAsia="en-IN"/>
        </w:rPr>
        <w:t>0</w:t>
      </w:r>
      <w:r w:rsidR="000C029E">
        <w:rPr>
          <w:rFonts w:ascii="Times New Roman" w:eastAsia="Times New Roman" w:hAnsi="Times New Roman" w:cs="Times New Roman"/>
          <w:b/>
          <w:bCs/>
          <w:color w:val="000000"/>
          <w:sz w:val="23"/>
          <w:szCs w:val="23"/>
          <w:lang w:eastAsia="en-IN"/>
        </w:rPr>
        <w:t>4</w:t>
      </w:r>
      <w:r w:rsidR="00FC28EE" w:rsidRPr="00C24435">
        <w:rPr>
          <w:rFonts w:ascii="Times New Roman" w:eastAsia="Times New Roman" w:hAnsi="Times New Roman" w:cs="Times New Roman"/>
          <w:b/>
          <w:bCs/>
          <w:color w:val="000000"/>
          <w:sz w:val="23"/>
          <w:szCs w:val="23"/>
          <w:lang w:eastAsia="en-IN"/>
        </w:rPr>
        <w:t>/2024</w:t>
      </w:r>
      <w:r w:rsidRPr="00C24435">
        <w:rPr>
          <w:rFonts w:ascii="Times New Roman" w:eastAsia="Times New Roman" w:hAnsi="Times New Roman" w:cs="Times New Roman"/>
          <w:b/>
          <w:bCs/>
          <w:color w:val="000000"/>
          <w:sz w:val="23"/>
          <w:szCs w:val="23"/>
          <w:lang w:eastAsia="en-IN"/>
        </w:rPr>
        <w:t>.</w:t>
      </w:r>
    </w:p>
    <w:p w14:paraId="6CF02105" w14:textId="77777777" w:rsidR="008B7B12" w:rsidRDefault="008B7B12" w:rsidP="001524D2">
      <w:pPr>
        <w:spacing w:after="200" w:line="253" w:lineRule="atLeast"/>
        <w:ind w:left="-426"/>
        <w:jc w:val="right"/>
        <w:rPr>
          <w:rFonts w:ascii="Times New Roman" w:eastAsia="Times New Roman" w:hAnsi="Times New Roman" w:cs="Times New Roman"/>
          <w:color w:val="000000"/>
          <w:sz w:val="23"/>
          <w:szCs w:val="23"/>
          <w:lang w:eastAsia="en-IN"/>
        </w:rPr>
      </w:pPr>
    </w:p>
    <w:p w14:paraId="532FB79F" w14:textId="77777777" w:rsidR="001524D2" w:rsidRPr="001524D2" w:rsidRDefault="001524D2" w:rsidP="001524D2">
      <w:pPr>
        <w:spacing w:after="200" w:line="253" w:lineRule="atLeast"/>
        <w:ind w:left="-426"/>
        <w:jc w:val="right"/>
        <w:rPr>
          <w:rFonts w:ascii="Calibri" w:eastAsia="Times New Roman" w:hAnsi="Calibri" w:cs="Calibri"/>
          <w:color w:val="000000"/>
          <w:lang w:eastAsia="en-IN"/>
        </w:rPr>
      </w:pPr>
      <w:r w:rsidRPr="001524D2">
        <w:rPr>
          <w:rFonts w:ascii="Times New Roman" w:eastAsia="Times New Roman" w:hAnsi="Times New Roman" w:cs="Times New Roman"/>
          <w:color w:val="000000"/>
          <w:sz w:val="23"/>
          <w:szCs w:val="23"/>
          <w:lang w:eastAsia="en-IN"/>
        </w:rPr>
        <w:t> </w:t>
      </w:r>
    </w:p>
    <w:p w14:paraId="68A443DF" w14:textId="394D38BA" w:rsidR="001524D2" w:rsidRPr="001524D2" w:rsidRDefault="001524D2" w:rsidP="000C029E">
      <w:pPr>
        <w:spacing w:after="200" w:line="253" w:lineRule="atLeast"/>
        <w:ind w:left="-426"/>
        <w:jc w:val="both"/>
        <w:rPr>
          <w:rFonts w:ascii="Calibri" w:eastAsia="Times New Roman" w:hAnsi="Calibri" w:cs="Calibri"/>
          <w:color w:val="000000"/>
          <w:lang w:eastAsia="en-IN"/>
        </w:rPr>
      </w:pPr>
      <w:r w:rsidRPr="006D22A5">
        <w:rPr>
          <w:rFonts w:ascii="Times New Roman" w:eastAsia="Times New Roman" w:hAnsi="Times New Roman" w:cs="Times New Roman"/>
          <w:b/>
          <w:bCs/>
          <w:color w:val="000000"/>
          <w:sz w:val="20"/>
          <w:szCs w:val="20"/>
          <w:lang w:eastAsia="en-IN"/>
        </w:rPr>
        <w:t>Note:</w:t>
      </w:r>
      <w:r w:rsidRPr="001524D2">
        <w:rPr>
          <w:rFonts w:ascii="Times New Roman" w:eastAsia="Times New Roman" w:hAnsi="Times New Roman" w:cs="Times New Roman"/>
          <w:color w:val="000000"/>
          <w:sz w:val="20"/>
          <w:szCs w:val="20"/>
          <w:lang w:eastAsia="en-IN"/>
        </w:rPr>
        <w:t xml:space="preserve"> DPIIT release</w:t>
      </w:r>
      <w:r w:rsidR="00932C6D">
        <w:rPr>
          <w:rFonts w:ascii="Times New Roman" w:eastAsia="Times New Roman" w:hAnsi="Times New Roman" w:cs="Times New Roman"/>
          <w:color w:val="000000"/>
          <w:sz w:val="20"/>
          <w:szCs w:val="20"/>
          <w:lang w:eastAsia="en-IN"/>
        </w:rPr>
        <w:t>s</w:t>
      </w:r>
      <w:r w:rsidRPr="001524D2">
        <w:rPr>
          <w:rFonts w:ascii="Times New Roman" w:eastAsia="Times New Roman" w:hAnsi="Times New Roman" w:cs="Times New Roman"/>
          <w:color w:val="000000"/>
          <w:sz w:val="20"/>
          <w:szCs w:val="20"/>
          <w:lang w:eastAsia="en-IN"/>
        </w:rPr>
        <w:t xml:space="preserve"> index number of wholesale price</w:t>
      </w:r>
      <w:r w:rsidR="0086753C">
        <w:rPr>
          <w:rFonts w:ascii="Times New Roman" w:eastAsia="Times New Roman" w:hAnsi="Times New Roman" w:cs="Times New Roman"/>
          <w:color w:val="000000"/>
          <w:sz w:val="20"/>
          <w:szCs w:val="20"/>
          <w:lang w:eastAsia="en-IN"/>
        </w:rPr>
        <w:t>s</w:t>
      </w:r>
      <w:r w:rsidRPr="001524D2">
        <w:rPr>
          <w:rFonts w:ascii="Times New Roman" w:eastAsia="Times New Roman" w:hAnsi="Times New Roman" w:cs="Times New Roman"/>
          <w:color w:val="000000"/>
          <w:sz w:val="20"/>
          <w:szCs w:val="20"/>
          <w:lang w:eastAsia="en-IN"/>
        </w:rPr>
        <w:t xml:space="preserve"> in India on monthly basis on 14th of every month (or next working day) with a time lag of two weeks of the reference month, and the index number is compiled with data received from institutional sources and selected manufacturing units across the country. This press release contains WPI (Base Year 2011-12=100) for the month of </w:t>
      </w:r>
      <w:r w:rsidR="000C029E">
        <w:rPr>
          <w:rFonts w:ascii="Times New Roman" w:eastAsia="Times New Roman" w:hAnsi="Times New Roman" w:cs="Times New Roman"/>
          <w:color w:val="000000"/>
          <w:sz w:val="20"/>
          <w:szCs w:val="20"/>
          <w:lang w:eastAsia="en-IN"/>
        </w:rPr>
        <w:t>February</w:t>
      </w:r>
      <w:r w:rsidR="00773C60">
        <w:rPr>
          <w:rFonts w:ascii="Times New Roman" w:eastAsia="Times New Roman" w:hAnsi="Times New Roman" w:cs="Times New Roman"/>
          <w:color w:val="000000"/>
          <w:sz w:val="20"/>
          <w:szCs w:val="20"/>
          <w:lang w:eastAsia="en-IN"/>
        </w:rPr>
        <w:t>, 2024</w:t>
      </w:r>
      <w:r w:rsidRPr="001524D2">
        <w:rPr>
          <w:rFonts w:ascii="Times New Roman" w:eastAsia="Times New Roman" w:hAnsi="Times New Roman" w:cs="Times New Roman"/>
          <w:color w:val="000000"/>
          <w:sz w:val="20"/>
          <w:szCs w:val="20"/>
          <w:lang w:eastAsia="en-IN"/>
        </w:rPr>
        <w:t xml:space="preserve"> (Provisional), </w:t>
      </w:r>
      <w:r w:rsidR="000C029E">
        <w:rPr>
          <w:rFonts w:ascii="Times New Roman" w:eastAsia="Times New Roman" w:hAnsi="Times New Roman" w:cs="Times New Roman"/>
          <w:color w:val="000000"/>
          <w:sz w:val="20"/>
          <w:szCs w:val="20"/>
          <w:lang w:eastAsia="en-IN"/>
        </w:rPr>
        <w:t>December</w:t>
      </w:r>
      <w:r w:rsidR="00E03258">
        <w:rPr>
          <w:rFonts w:ascii="Times New Roman" w:eastAsia="Times New Roman" w:hAnsi="Times New Roman" w:cs="Times New Roman"/>
          <w:color w:val="000000"/>
          <w:sz w:val="20"/>
          <w:szCs w:val="20"/>
          <w:lang w:eastAsia="en-IN"/>
        </w:rPr>
        <w:t>, 2023</w:t>
      </w:r>
      <w:r w:rsidRPr="001524D2">
        <w:rPr>
          <w:rFonts w:ascii="Times New Roman" w:eastAsia="Times New Roman" w:hAnsi="Times New Roman" w:cs="Times New Roman"/>
          <w:color w:val="000000"/>
          <w:sz w:val="20"/>
          <w:szCs w:val="20"/>
          <w:lang w:eastAsia="en-IN"/>
        </w:rPr>
        <w:t xml:space="preserve"> (Final) and other months/years. Provisional figures of WPI </w:t>
      </w:r>
      <w:r w:rsidR="00AE3AEF">
        <w:rPr>
          <w:rFonts w:ascii="Times New Roman" w:eastAsia="Times New Roman" w:hAnsi="Times New Roman" w:cs="Times New Roman"/>
          <w:color w:val="000000"/>
          <w:sz w:val="20"/>
          <w:szCs w:val="20"/>
          <w:lang w:eastAsia="en-IN"/>
        </w:rPr>
        <w:t>are</w:t>
      </w:r>
      <w:r w:rsidRPr="001524D2">
        <w:rPr>
          <w:rFonts w:ascii="Times New Roman" w:eastAsia="Times New Roman" w:hAnsi="Times New Roman" w:cs="Times New Roman"/>
          <w:color w:val="000000"/>
          <w:sz w:val="20"/>
          <w:szCs w:val="20"/>
          <w:lang w:eastAsia="en-IN"/>
        </w:rPr>
        <w:t xml:space="preserve"> finalised after 10 weeks</w:t>
      </w:r>
      <w:r w:rsidR="000631C6">
        <w:rPr>
          <w:rFonts w:ascii="Times New Roman" w:eastAsia="Times New Roman" w:hAnsi="Times New Roman" w:cs="Times New Roman"/>
          <w:color w:val="000000"/>
          <w:sz w:val="20"/>
          <w:szCs w:val="20"/>
          <w:lang w:eastAsia="en-IN"/>
        </w:rPr>
        <w:t xml:space="preserve"> (from </w:t>
      </w:r>
      <w:r w:rsidR="0056209F">
        <w:rPr>
          <w:rFonts w:ascii="Times New Roman" w:eastAsia="Times New Roman" w:hAnsi="Times New Roman" w:cs="Times New Roman"/>
          <w:color w:val="000000"/>
          <w:sz w:val="20"/>
          <w:szCs w:val="20"/>
          <w:lang w:eastAsia="en-IN"/>
        </w:rPr>
        <w:t xml:space="preserve">the </w:t>
      </w:r>
      <w:r w:rsidR="000631C6">
        <w:rPr>
          <w:rFonts w:ascii="Times New Roman" w:eastAsia="Times New Roman" w:hAnsi="Times New Roman" w:cs="Times New Roman"/>
          <w:color w:val="000000"/>
          <w:sz w:val="20"/>
          <w:szCs w:val="20"/>
          <w:lang w:eastAsia="en-IN"/>
        </w:rPr>
        <w:t>month of reference)</w:t>
      </w:r>
      <w:r w:rsidRPr="001524D2">
        <w:rPr>
          <w:rFonts w:ascii="Times New Roman" w:eastAsia="Times New Roman" w:hAnsi="Times New Roman" w:cs="Times New Roman"/>
          <w:color w:val="000000"/>
          <w:sz w:val="20"/>
          <w:szCs w:val="20"/>
          <w:lang w:eastAsia="en-IN"/>
        </w:rPr>
        <w:t>, and then frozen thereafter.</w:t>
      </w:r>
    </w:p>
    <w:p w14:paraId="57C98E09" w14:textId="77777777" w:rsidR="00DB08DE" w:rsidRDefault="00DB08DE">
      <w:pP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br w:type="page"/>
      </w:r>
    </w:p>
    <w:p w14:paraId="438CA35C" w14:textId="43CAD7E7" w:rsidR="001524D2" w:rsidRPr="001524D2" w:rsidRDefault="008B7B12" w:rsidP="001524D2">
      <w:pPr>
        <w:spacing w:after="0" w:line="253" w:lineRule="atLeast"/>
        <w:ind w:right="-755"/>
        <w:jc w:val="right"/>
        <w:rPr>
          <w:rFonts w:ascii="Calibri" w:eastAsia="Times New Roman" w:hAnsi="Calibri" w:cs="Calibri"/>
          <w:color w:val="000000"/>
          <w:lang w:eastAsia="en-IN"/>
        </w:rPr>
      </w:pPr>
      <w:r>
        <w:rPr>
          <w:rFonts w:ascii="Times New Roman" w:eastAsia="Times New Roman" w:hAnsi="Times New Roman" w:cs="Times New Roman"/>
          <w:b/>
          <w:bCs/>
          <w:color w:val="000000"/>
          <w:sz w:val="20"/>
          <w:szCs w:val="20"/>
          <w:lang w:eastAsia="en-IN"/>
        </w:rPr>
        <w:lastRenderedPageBreak/>
        <w:t>A</w:t>
      </w:r>
      <w:r w:rsidR="001524D2" w:rsidRPr="001524D2">
        <w:rPr>
          <w:rFonts w:ascii="Times New Roman" w:eastAsia="Times New Roman" w:hAnsi="Times New Roman" w:cs="Times New Roman"/>
          <w:b/>
          <w:bCs/>
          <w:color w:val="000000"/>
          <w:sz w:val="20"/>
          <w:szCs w:val="20"/>
          <w:lang w:eastAsia="en-IN"/>
        </w:rPr>
        <w:t>nnex-I</w:t>
      </w:r>
    </w:p>
    <w:p w14:paraId="0563DC5D" w14:textId="2FD62B2C" w:rsidR="001524D2" w:rsidRPr="001524D2" w:rsidRDefault="001524D2" w:rsidP="00965A48">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b/>
          <w:bCs/>
          <w:color w:val="000000"/>
          <w:sz w:val="20"/>
          <w:szCs w:val="20"/>
          <w:lang w:eastAsia="en-IN"/>
        </w:rPr>
        <w:t xml:space="preserve">All India Wholesale Price Indices and Rates of Inflation (Base Year: 2011-12=100) for </w:t>
      </w:r>
      <w:r w:rsidR="00965A48">
        <w:rPr>
          <w:rFonts w:ascii="Times New Roman" w:eastAsia="Times New Roman" w:hAnsi="Times New Roman" w:cs="Times New Roman"/>
          <w:b/>
          <w:bCs/>
          <w:color w:val="000000"/>
          <w:sz w:val="20"/>
          <w:szCs w:val="20"/>
          <w:lang w:eastAsia="en-IN"/>
        </w:rPr>
        <w:t>February</w:t>
      </w:r>
      <w:r w:rsidR="00773C60">
        <w:rPr>
          <w:rFonts w:ascii="Times New Roman" w:eastAsia="Times New Roman" w:hAnsi="Times New Roman" w:cs="Times New Roman"/>
          <w:b/>
          <w:bCs/>
          <w:color w:val="000000"/>
          <w:sz w:val="20"/>
          <w:szCs w:val="20"/>
          <w:lang w:eastAsia="en-IN"/>
        </w:rPr>
        <w:t>, 2024</w:t>
      </w:r>
    </w:p>
    <w:tbl>
      <w:tblPr>
        <w:tblW w:w="10517" w:type="dxa"/>
        <w:jc w:val="center"/>
        <w:tblBorders>
          <w:top w:val="dashed" w:sz="6" w:space="0" w:color="BBBBBB"/>
          <w:left w:val="dashed" w:sz="6" w:space="0" w:color="BBBBBB"/>
          <w:bottom w:val="dashed" w:sz="6" w:space="0" w:color="BBBBBB"/>
          <w:right w:val="dashed" w:sz="6" w:space="0" w:color="BBBBBB"/>
        </w:tblBorders>
        <w:tblCellMar>
          <w:top w:w="15" w:type="dxa"/>
          <w:left w:w="15" w:type="dxa"/>
          <w:bottom w:w="15" w:type="dxa"/>
          <w:right w:w="15" w:type="dxa"/>
        </w:tblCellMar>
        <w:tblLook w:val="04A0" w:firstRow="1" w:lastRow="0" w:firstColumn="1" w:lastColumn="0" w:noHBand="0" w:noVBand="1"/>
      </w:tblPr>
      <w:tblGrid>
        <w:gridCol w:w="2997"/>
        <w:gridCol w:w="809"/>
        <w:gridCol w:w="900"/>
        <w:gridCol w:w="1080"/>
        <w:gridCol w:w="1080"/>
        <w:gridCol w:w="900"/>
        <w:gridCol w:w="990"/>
        <w:gridCol w:w="814"/>
        <w:gridCol w:w="947"/>
      </w:tblGrid>
      <w:tr w:rsidR="001524D2" w:rsidRPr="00064926" w14:paraId="12B797AD" w14:textId="77777777" w:rsidTr="001B0560">
        <w:trPr>
          <w:trHeight w:val="435"/>
          <w:jc w:val="center"/>
        </w:trPr>
        <w:tc>
          <w:tcPr>
            <w:tcW w:w="2997" w:type="dxa"/>
            <w:vMerge w:val="restart"/>
            <w:tcBorders>
              <w:top w:val="single" w:sz="8" w:space="0" w:color="auto"/>
              <w:left w:val="single" w:sz="8" w:space="0" w:color="auto"/>
              <w:bottom w:val="single" w:sz="8" w:space="0" w:color="auto"/>
              <w:right w:val="single" w:sz="8" w:space="0" w:color="auto"/>
            </w:tcBorders>
            <w:tcMar>
              <w:top w:w="0" w:type="dxa"/>
              <w:left w:w="15" w:type="dxa"/>
              <w:bottom w:w="0" w:type="dxa"/>
              <w:right w:w="15" w:type="dxa"/>
            </w:tcMar>
            <w:vAlign w:val="center"/>
            <w:hideMark/>
          </w:tcPr>
          <w:p w14:paraId="63098A64" w14:textId="77777777" w:rsidR="001524D2" w:rsidRPr="00064926" w:rsidRDefault="001524D2" w:rsidP="00A07B04">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Commodities/Major Groups/Groups/Sub-Groups/Items</w:t>
            </w:r>
          </w:p>
        </w:tc>
        <w:tc>
          <w:tcPr>
            <w:tcW w:w="809" w:type="dxa"/>
            <w:vMerge w:val="restart"/>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000EF76C" w14:textId="77777777" w:rsidR="001524D2" w:rsidRPr="00064926" w:rsidRDefault="001524D2"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Weight</w:t>
            </w:r>
          </w:p>
        </w:tc>
        <w:tc>
          <w:tcPr>
            <w:tcW w:w="900" w:type="dxa"/>
            <w:vMerge w:val="restart"/>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59369C96" w14:textId="77777777" w:rsidR="009D324D" w:rsidRPr="00064926" w:rsidRDefault="001524D2" w:rsidP="00FE3560">
            <w:pPr>
              <w:spacing w:after="0" w:line="240" w:lineRule="auto"/>
              <w:jc w:val="center"/>
              <w:rPr>
                <w:rFonts w:ascii="Times New Roman" w:eastAsia="Times New Roman" w:hAnsi="Times New Roman" w:cs="Times New Roman"/>
                <w:b/>
                <w:bCs/>
                <w:color w:val="000000"/>
                <w:sz w:val="20"/>
                <w:szCs w:val="20"/>
                <w:lang w:eastAsia="en-IN"/>
              </w:rPr>
            </w:pPr>
            <w:r w:rsidRPr="00064926">
              <w:rPr>
                <w:rFonts w:ascii="Times New Roman" w:eastAsia="Times New Roman" w:hAnsi="Times New Roman" w:cs="Times New Roman"/>
                <w:b/>
                <w:bCs/>
                <w:color w:val="000000"/>
                <w:sz w:val="20"/>
                <w:szCs w:val="20"/>
                <w:lang w:eastAsia="en-IN"/>
              </w:rPr>
              <w:t xml:space="preserve">Index </w:t>
            </w:r>
          </w:p>
          <w:p w14:paraId="1F2202BC" w14:textId="55831028" w:rsidR="001524D2" w:rsidRPr="00064926" w:rsidRDefault="001524D2" w:rsidP="00965A48">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w:t>
            </w:r>
            <w:r w:rsidR="00965A48">
              <w:rPr>
                <w:rFonts w:ascii="Times New Roman" w:eastAsia="Times New Roman" w:hAnsi="Times New Roman" w:cs="Times New Roman"/>
                <w:b/>
                <w:bCs/>
                <w:color w:val="000000"/>
                <w:sz w:val="20"/>
                <w:szCs w:val="20"/>
                <w:lang w:eastAsia="en-IN"/>
              </w:rPr>
              <w:t>Feb</w:t>
            </w:r>
            <w:r w:rsidRPr="00064926">
              <w:rPr>
                <w:rFonts w:ascii="Times New Roman" w:eastAsia="Times New Roman" w:hAnsi="Times New Roman" w:cs="Times New Roman"/>
                <w:b/>
                <w:bCs/>
                <w:color w:val="000000"/>
                <w:sz w:val="20"/>
                <w:szCs w:val="20"/>
                <w:lang w:eastAsia="en-IN"/>
              </w:rPr>
              <w:t>-2</w:t>
            </w:r>
            <w:r w:rsidR="00773C60">
              <w:rPr>
                <w:rFonts w:ascii="Times New Roman" w:eastAsia="Times New Roman" w:hAnsi="Times New Roman" w:cs="Times New Roman"/>
                <w:b/>
                <w:bCs/>
                <w:color w:val="000000"/>
                <w:sz w:val="20"/>
                <w:szCs w:val="20"/>
                <w:lang w:eastAsia="en-IN"/>
              </w:rPr>
              <w:t>4</w:t>
            </w:r>
            <w:r w:rsidRPr="00064926">
              <w:rPr>
                <w:rFonts w:ascii="Times New Roman" w:eastAsia="Times New Roman" w:hAnsi="Times New Roman" w:cs="Times New Roman"/>
                <w:b/>
                <w:bCs/>
                <w:color w:val="000000"/>
                <w:sz w:val="20"/>
                <w:szCs w:val="20"/>
                <w:lang w:eastAsia="en-IN"/>
              </w:rPr>
              <w:t>)*</w:t>
            </w:r>
          </w:p>
        </w:tc>
        <w:tc>
          <w:tcPr>
            <w:tcW w:w="2160" w:type="dxa"/>
            <w:gridSpan w:val="2"/>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76CF980C" w14:textId="77777777" w:rsidR="001524D2" w:rsidRPr="00064926" w:rsidRDefault="001524D2"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Latest month over month</w:t>
            </w:r>
          </w:p>
        </w:tc>
        <w:tc>
          <w:tcPr>
            <w:tcW w:w="1890" w:type="dxa"/>
            <w:gridSpan w:val="2"/>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1508F594" w14:textId="217A4028" w:rsidR="001524D2" w:rsidRPr="00064926" w:rsidRDefault="001524D2" w:rsidP="001B0560">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Cumulative Inflation</w:t>
            </w:r>
            <w:r w:rsidR="001B0560">
              <w:rPr>
                <w:rFonts w:ascii="Times New Roman" w:eastAsia="Times New Roman" w:hAnsi="Times New Roman" w:cs="Times New Roman"/>
                <w:b/>
                <w:bCs/>
                <w:color w:val="000000"/>
                <w:sz w:val="20"/>
                <w:szCs w:val="20"/>
                <w:lang w:eastAsia="en-IN"/>
              </w:rPr>
              <w:t xml:space="preserve"> </w:t>
            </w:r>
            <w:r w:rsidRPr="00064926">
              <w:rPr>
                <w:rFonts w:ascii="Times New Roman" w:eastAsia="Times New Roman" w:hAnsi="Times New Roman" w:cs="Times New Roman"/>
                <w:b/>
                <w:bCs/>
                <w:color w:val="000000"/>
                <w:sz w:val="20"/>
                <w:szCs w:val="20"/>
                <w:lang w:eastAsia="en-IN"/>
              </w:rPr>
              <w:t>(YoY)</w:t>
            </w:r>
          </w:p>
        </w:tc>
        <w:tc>
          <w:tcPr>
            <w:tcW w:w="1761" w:type="dxa"/>
            <w:gridSpan w:val="2"/>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13C1F3ED" w14:textId="07C721C8" w:rsidR="001524D2" w:rsidRPr="00064926" w:rsidRDefault="009D001E" w:rsidP="001524D2">
            <w:pPr>
              <w:spacing w:after="0" w:line="240" w:lineRule="auto"/>
              <w:jc w:val="center"/>
              <w:rPr>
                <w:rFonts w:ascii="Times New Roman" w:eastAsia="Times New Roman" w:hAnsi="Times New Roman" w:cs="Times New Roman"/>
                <w:color w:val="000000"/>
                <w:sz w:val="20"/>
                <w:szCs w:val="20"/>
                <w:lang w:eastAsia="en-IN"/>
              </w:rPr>
            </w:pPr>
            <w:r>
              <w:rPr>
                <w:rFonts w:ascii="Times New Roman" w:eastAsia="Times New Roman" w:hAnsi="Times New Roman" w:cs="Times New Roman"/>
                <w:b/>
                <w:bCs/>
                <w:color w:val="000000"/>
                <w:sz w:val="20"/>
                <w:szCs w:val="20"/>
                <w:lang w:eastAsia="en-IN"/>
              </w:rPr>
              <w:t>R</w:t>
            </w:r>
            <w:r w:rsidR="001524D2" w:rsidRPr="00064926">
              <w:rPr>
                <w:rFonts w:ascii="Times New Roman" w:eastAsia="Times New Roman" w:hAnsi="Times New Roman" w:cs="Times New Roman"/>
                <w:b/>
                <w:bCs/>
                <w:color w:val="000000"/>
                <w:sz w:val="20"/>
                <w:szCs w:val="20"/>
                <w:lang w:eastAsia="en-IN"/>
              </w:rPr>
              <w:t>ate of Inflation (YoY)</w:t>
            </w:r>
          </w:p>
        </w:tc>
      </w:tr>
      <w:tr w:rsidR="00E03258" w:rsidRPr="00064926" w14:paraId="3F853730" w14:textId="77777777" w:rsidTr="001B0560">
        <w:trPr>
          <w:trHeight w:val="534"/>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14:paraId="284293C0" w14:textId="77777777" w:rsidR="00E03258" w:rsidRPr="00064926" w:rsidRDefault="00E03258" w:rsidP="001524D2">
            <w:pPr>
              <w:spacing w:after="0" w:line="240" w:lineRule="auto"/>
              <w:rPr>
                <w:rFonts w:ascii="Times New Roman" w:eastAsia="Times New Roman" w:hAnsi="Times New Roman" w:cs="Times New Roman"/>
                <w:color w:val="000000"/>
                <w:sz w:val="20"/>
                <w:szCs w:val="20"/>
                <w:lang w:eastAsia="en-IN"/>
              </w:rPr>
            </w:pPr>
          </w:p>
        </w:tc>
        <w:tc>
          <w:tcPr>
            <w:tcW w:w="809" w:type="dxa"/>
            <w:vMerge/>
            <w:tcBorders>
              <w:top w:val="single" w:sz="8" w:space="0" w:color="auto"/>
              <w:left w:val="nil"/>
              <w:bottom w:val="single" w:sz="8" w:space="0" w:color="auto"/>
              <w:right w:val="single" w:sz="8" w:space="0" w:color="auto"/>
            </w:tcBorders>
            <w:vAlign w:val="center"/>
            <w:hideMark/>
          </w:tcPr>
          <w:p w14:paraId="1D2B06AB" w14:textId="77777777" w:rsidR="00E03258" w:rsidRPr="00064926" w:rsidRDefault="00E03258" w:rsidP="001524D2">
            <w:pPr>
              <w:spacing w:after="0" w:line="240" w:lineRule="auto"/>
              <w:rPr>
                <w:rFonts w:ascii="Times New Roman" w:eastAsia="Times New Roman" w:hAnsi="Times New Roman" w:cs="Times New Roman"/>
                <w:color w:val="000000"/>
                <w:sz w:val="20"/>
                <w:szCs w:val="20"/>
                <w:lang w:eastAsia="en-IN"/>
              </w:rPr>
            </w:pPr>
          </w:p>
        </w:tc>
        <w:tc>
          <w:tcPr>
            <w:tcW w:w="900" w:type="dxa"/>
            <w:vMerge/>
            <w:tcBorders>
              <w:top w:val="single" w:sz="8" w:space="0" w:color="auto"/>
              <w:left w:val="nil"/>
              <w:bottom w:val="single" w:sz="8" w:space="0" w:color="auto"/>
              <w:right w:val="single" w:sz="8" w:space="0" w:color="auto"/>
            </w:tcBorders>
            <w:vAlign w:val="center"/>
            <w:hideMark/>
          </w:tcPr>
          <w:p w14:paraId="16AB8067" w14:textId="77777777" w:rsidR="00E03258" w:rsidRPr="00064926" w:rsidRDefault="00E03258" w:rsidP="001524D2">
            <w:pPr>
              <w:spacing w:after="0" w:line="240" w:lineRule="auto"/>
              <w:rPr>
                <w:rFonts w:ascii="Times New Roman" w:eastAsia="Times New Roman" w:hAnsi="Times New Roman" w:cs="Times New Roman"/>
                <w:color w:val="000000"/>
                <w:sz w:val="20"/>
                <w:szCs w:val="20"/>
                <w:lang w:eastAsia="en-IN"/>
              </w:rPr>
            </w:pP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C699E53" w14:textId="6B8A0ED1" w:rsidR="00E03258" w:rsidRPr="0045446A" w:rsidRDefault="00965A48" w:rsidP="00965A48">
            <w:pPr>
              <w:spacing w:after="0" w:line="240" w:lineRule="auto"/>
              <w:jc w:val="center"/>
              <w:rPr>
                <w:rFonts w:ascii="Times New Roman" w:eastAsia="Times New Roman" w:hAnsi="Times New Roman" w:cs="Times New Roman"/>
                <w:color w:val="000000"/>
                <w:sz w:val="20"/>
                <w:szCs w:val="20"/>
                <w:highlight w:val="yellow"/>
                <w:lang w:eastAsia="en-IN"/>
              </w:rPr>
            </w:pPr>
            <w:r>
              <w:rPr>
                <w:rFonts w:ascii="Times New Roman" w:eastAsia="Times New Roman" w:hAnsi="Times New Roman" w:cs="Times New Roman"/>
                <w:b/>
                <w:bCs/>
                <w:color w:val="000000"/>
                <w:sz w:val="20"/>
                <w:szCs w:val="20"/>
                <w:lang w:eastAsia="en-IN"/>
              </w:rPr>
              <w:t>Feb</w:t>
            </w:r>
            <w:r w:rsidR="00773C60">
              <w:rPr>
                <w:rFonts w:ascii="Times New Roman" w:eastAsia="Times New Roman" w:hAnsi="Times New Roman" w:cs="Times New Roman"/>
                <w:b/>
                <w:bCs/>
                <w:color w:val="000000"/>
                <w:sz w:val="20"/>
                <w:szCs w:val="20"/>
                <w:lang w:eastAsia="en-IN"/>
              </w:rPr>
              <w:t>-23</w:t>
            </w:r>
            <w:r w:rsidR="00A70464">
              <w:rPr>
                <w:rFonts w:ascii="Times New Roman" w:eastAsia="Times New Roman" w:hAnsi="Times New Roman" w:cs="Times New Roman"/>
                <w:b/>
                <w:bCs/>
                <w:color w:val="000000"/>
                <w:sz w:val="20"/>
                <w:szCs w:val="20"/>
                <w:lang w:eastAsia="en-IN"/>
              </w:rPr>
              <w:t xml:space="preserve"> over </w:t>
            </w:r>
            <w:r>
              <w:rPr>
                <w:rFonts w:ascii="Times New Roman" w:eastAsia="Times New Roman" w:hAnsi="Times New Roman" w:cs="Times New Roman"/>
                <w:b/>
                <w:bCs/>
                <w:color w:val="000000"/>
                <w:sz w:val="20"/>
                <w:szCs w:val="20"/>
                <w:lang w:eastAsia="en-IN"/>
              </w:rPr>
              <w:t>Jan</w:t>
            </w:r>
            <w:r w:rsidR="00773C60">
              <w:rPr>
                <w:rFonts w:ascii="Times New Roman" w:eastAsia="Times New Roman" w:hAnsi="Times New Roman" w:cs="Times New Roman"/>
                <w:b/>
                <w:bCs/>
                <w:color w:val="000000"/>
                <w:sz w:val="20"/>
                <w:szCs w:val="20"/>
                <w:lang w:eastAsia="en-IN"/>
              </w:rPr>
              <w:t>-23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AEBA4C1" w14:textId="6F37DCBE" w:rsidR="00E03258" w:rsidRPr="00253EBA" w:rsidRDefault="00965A48" w:rsidP="00965A48">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Feb</w:t>
            </w:r>
            <w:r w:rsidR="00773C60">
              <w:rPr>
                <w:rFonts w:ascii="Times New Roman" w:eastAsia="Times New Roman" w:hAnsi="Times New Roman" w:cs="Times New Roman"/>
                <w:b/>
                <w:bCs/>
                <w:color w:val="000000"/>
                <w:sz w:val="20"/>
                <w:szCs w:val="20"/>
                <w:lang w:eastAsia="en-IN"/>
              </w:rPr>
              <w:t>-24</w:t>
            </w:r>
            <w:r w:rsidR="00A70464">
              <w:rPr>
                <w:rFonts w:ascii="Times New Roman" w:eastAsia="Times New Roman" w:hAnsi="Times New Roman" w:cs="Times New Roman"/>
                <w:b/>
                <w:bCs/>
                <w:color w:val="000000"/>
                <w:sz w:val="20"/>
                <w:szCs w:val="20"/>
                <w:lang w:eastAsia="en-IN"/>
              </w:rPr>
              <w:t xml:space="preserve"> over </w:t>
            </w:r>
            <w:r>
              <w:rPr>
                <w:rFonts w:ascii="Times New Roman" w:eastAsia="Times New Roman" w:hAnsi="Times New Roman" w:cs="Times New Roman"/>
                <w:b/>
                <w:bCs/>
                <w:color w:val="000000"/>
                <w:sz w:val="20"/>
                <w:szCs w:val="20"/>
                <w:lang w:eastAsia="en-IN"/>
              </w:rPr>
              <w:t>Jan-24</w:t>
            </w:r>
            <w:r w:rsidR="00E03258" w:rsidRPr="00253EBA">
              <w:rPr>
                <w:rFonts w:ascii="Times New Roman" w:eastAsia="Times New Roman" w:hAnsi="Times New Roman" w:cs="Times New Roman"/>
                <w:b/>
                <w:bCs/>
                <w:color w:val="000000"/>
                <w:sz w:val="20"/>
                <w:szCs w:val="20"/>
                <w:lang w:eastAsia="en-IN"/>
              </w:rPr>
              <w:t>*</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D1C4859" w14:textId="48784AE9" w:rsidR="00E03258" w:rsidRPr="00253EBA" w:rsidRDefault="001B0560" w:rsidP="00965A48">
            <w:pPr>
              <w:spacing w:after="0" w:line="240" w:lineRule="auto"/>
              <w:jc w:val="center"/>
              <w:rPr>
                <w:rFonts w:ascii="Times New Roman" w:eastAsia="Times New Roman" w:hAnsi="Times New Roman" w:cs="Times New Roman"/>
                <w:b/>
                <w:bCs/>
                <w:color w:val="000000"/>
                <w:sz w:val="20"/>
                <w:szCs w:val="20"/>
                <w:lang w:eastAsia="en-IN"/>
              </w:rPr>
            </w:pPr>
            <w:r w:rsidRPr="00253EBA">
              <w:rPr>
                <w:rFonts w:ascii="Times New Roman" w:eastAsia="Times New Roman" w:hAnsi="Times New Roman" w:cs="Times New Roman"/>
                <w:b/>
                <w:bCs/>
                <w:color w:val="000000"/>
                <w:sz w:val="20"/>
                <w:szCs w:val="20"/>
                <w:lang w:eastAsia="en-IN"/>
              </w:rPr>
              <w:t>Apr-</w:t>
            </w:r>
            <w:r w:rsidR="00965A48">
              <w:rPr>
                <w:rFonts w:ascii="Times New Roman" w:eastAsia="Times New Roman" w:hAnsi="Times New Roman" w:cs="Times New Roman"/>
                <w:b/>
                <w:bCs/>
                <w:color w:val="000000"/>
                <w:sz w:val="20"/>
                <w:szCs w:val="20"/>
                <w:lang w:eastAsia="en-IN"/>
              </w:rPr>
              <w:t>Feb</w:t>
            </w:r>
            <w:r w:rsidR="005C12B0">
              <w:rPr>
                <w:rFonts w:ascii="Times New Roman" w:eastAsia="Times New Roman" w:hAnsi="Times New Roman" w:cs="Times New Roman"/>
                <w:b/>
                <w:bCs/>
                <w:color w:val="000000"/>
                <w:sz w:val="20"/>
                <w:szCs w:val="20"/>
                <w:lang w:eastAsia="en-IN"/>
              </w:rPr>
              <w:t xml:space="preserve"> 2022-23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11035B5" w14:textId="3BD0C4A2" w:rsidR="00E03258" w:rsidRPr="00253EBA" w:rsidRDefault="001B0560" w:rsidP="00965A48">
            <w:pPr>
              <w:spacing w:after="0" w:line="240" w:lineRule="auto"/>
              <w:jc w:val="center"/>
              <w:rPr>
                <w:rFonts w:ascii="Times New Roman" w:eastAsia="Times New Roman" w:hAnsi="Times New Roman" w:cs="Times New Roman"/>
                <w:b/>
                <w:bCs/>
                <w:color w:val="000000"/>
                <w:sz w:val="20"/>
                <w:szCs w:val="20"/>
                <w:lang w:eastAsia="en-IN"/>
              </w:rPr>
            </w:pPr>
            <w:r w:rsidRPr="00253EBA">
              <w:rPr>
                <w:rFonts w:ascii="Times New Roman" w:eastAsia="Times New Roman" w:hAnsi="Times New Roman" w:cs="Times New Roman"/>
                <w:b/>
                <w:bCs/>
                <w:color w:val="000000"/>
                <w:sz w:val="20"/>
                <w:szCs w:val="20"/>
                <w:lang w:eastAsia="en-IN"/>
              </w:rPr>
              <w:t>Apr-</w:t>
            </w:r>
            <w:r w:rsidR="00965A48">
              <w:rPr>
                <w:rFonts w:ascii="Times New Roman" w:eastAsia="Times New Roman" w:hAnsi="Times New Roman" w:cs="Times New Roman"/>
                <w:b/>
                <w:bCs/>
                <w:color w:val="000000"/>
                <w:sz w:val="20"/>
                <w:szCs w:val="20"/>
                <w:lang w:eastAsia="en-IN"/>
              </w:rPr>
              <w:t xml:space="preserve">Feb </w:t>
            </w:r>
            <w:r w:rsidR="005C12B0">
              <w:rPr>
                <w:rFonts w:ascii="Times New Roman" w:eastAsia="Times New Roman" w:hAnsi="Times New Roman" w:cs="Times New Roman"/>
                <w:b/>
                <w:bCs/>
                <w:color w:val="000000"/>
                <w:sz w:val="20"/>
                <w:szCs w:val="20"/>
                <w:lang w:eastAsia="en-IN"/>
              </w:rPr>
              <w:t>2023-24</w:t>
            </w:r>
            <w:r w:rsidR="00D52EC9" w:rsidRPr="003414F3">
              <w:rPr>
                <w:rFonts w:ascii="Times New Roman" w:eastAsia="Times New Roman" w:hAnsi="Times New Roman" w:cs="Times New Roman"/>
                <w:b/>
                <w:bCs/>
                <w:color w:val="000000"/>
                <w:sz w:val="20"/>
                <w:szCs w:val="20"/>
                <w:lang w:eastAsia="en-IN"/>
              </w:rPr>
              <w:t>*</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5E91D26" w14:textId="5C242D77" w:rsidR="00E03258" w:rsidRPr="00064926" w:rsidRDefault="00965A48" w:rsidP="001524D2">
            <w:pPr>
              <w:spacing w:after="0" w:line="240" w:lineRule="auto"/>
              <w:jc w:val="center"/>
              <w:rPr>
                <w:rFonts w:ascii="Times New Roman" w:eastAsia="Times New Roman" w:hAnsi="Times New Roman" w:cs="Times New Roman"/>
                <w:color w:val="000000"/>
                <w:sz w:val="20"/>
                <w:szCs w:val="20"/>
                <w:lang w:eastAsia="en-IN"/>
              </w:rPr>
            </w:pPr>
            <w:r>
              <w:rPr>
                <w:rFonts w:ascii="Times New Roman" w:eastAsia="Times New Roman" w:hAnsi="Times New Roman" w:cs="Times New Roman"/>
                <w:b/>
                <w:bCs/>
                <w:color w:val="000000"/>
                <w:sz w:val="20"/>
                <w:szCs w:val="20"/>
                <w:lang w:eastAsia="en-IN"/>
              </w:rPr>
              <w:t>Feb</w:t>
            </w:r>
            <w:r w:rsidR="00773C60">
              <w:rPr>
                <w:rFonts w:ascii="Times New Roman" w:eastAsia="Times New Roman" w:hAnsi="Times New Roman" w:cs="Times New Roman"/>
                <w:b/>
                <w:bCs/>
                <w:color w:val="000000"/>
                <w:sz w:val="20"/>
                <w:szCs w:val="20"/>
                <w:lang w:eastAsia="en-IN"/>
              </w:rPr>
              <w:t>-23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B0FFDB7" w14:textId="176E8EFA" w:rsidR="00E03258" w:rsidRPr="00064926" w:rsidRDefault="00965A48" w:rsidP="001524D2">
            <w:pPr>
              <w:spacing w:after="0" w:line="240" w:lineRule="auto"/>
              <w:jc w:val="center"/>
              <w:rPr>
                <w:rFonts w:ascii="Times New Roman" w:eastAsia="Times New Roman" w:hAnsi="Times New Roman" w:cs="Times New Roman"/>
                <w:color w:val="000000"/>
                <w:sz w:val="20"/>
                <w:szCs w:val="20"/>
                <w:lang w:eastAsia="en-IN"/>
              </w:rPr>
            </w:pPr>
            <w:r>
              <w:rPr>
                <w:rFonts w:ascii="Times New Roman" w:eastAsia="Times New Roman" w:hAnsi="Times New Roman" w:cs="Times New Roman"/>
                <w:b/>
                <w:bCs/>
                <w:color w:val="000000"/>
                <w:sz w:val="20"/>
                <w:szCs w:val="20"/>
                <w:lang w:eastAsia="en-IN"/>
              </w:rPr>
              <w:t>Feb</w:t>
            </w:r>
            <w:r w:rsidR="00773C60">
              <w:rPr>
                <w:rFonts w:ascii="Times New Roman" w:eastAsia="Times New Roman" w:hAnsi="Times New Roman" w:cs="Times New Roman"/>
                <w:b/>
                <w:bCs/>
                <w:color w:val="000000"/>
                <w:sz w:val="20"/>
                <w:szCs w:val="20"/>
                <w:lang w:eastAsia="en-IN"/>
              </w:rPr>
              <w:t>-24</w:t>
            </w:r>
            <w:r w:rsidR="00E03258" w:rsidRPr="00064926">
              <w:rPr>
                <w:rFonts w:ascii="Times New Roman" w:eastAsia="Times New Roman" w:hAnsi="Times New Roman" w:cs="Times New Roman"/>
                <w:b/>
                <w:bCs/>
                <w:color w:val="000000"/>
                <w:sz w:val="20"/>
                <w:szCs w:val="20"/>
                <w:lang w:eastAsia="en-IN"/>
              </w:rPr>
              <w:t>*</w:t>
            </w:r>
          </w:p>
        </w:tc>
      </w:tr>
      <w:tr w:rsidR="00322DEC" w:rsidRPr="00064926" w14:paraId="370D64F6" w14:textId="77777777" w:rsidTr="00322DEC">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74A300E1" w14:textId="77777777" w:rsidR="00322DEC" w:rsidRPr="00064926" w:rsidRDefault="00322DEC" w:rsidP="001524D2">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ALL COMMODITIES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C65ACC7" w14:textId="09DC0320" w:rsidR="00322DEC" w:rsidRPr="00064926" w:rsidRDefault="00322DEC"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100.00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3A21DA4" w14:textId="36A094EF"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151.2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D580422" w14:textId="10EFB260"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0.13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4A340E1" w14:textId="0A2B2A5D"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0.07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5FCB7E1" w14:textId="15E503A6"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10.19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B26F8CC" w14:textId="0B703A6E"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-0.82</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1237D95" w14:textId="63E3AB67"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3.85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9957DF1" w14:textId="42E2533B"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0.20</w:t>
            </w:r>
          </w:p>
        </w:tc>
      </w:tr>
      <w:tr w:rsidR="00322DEC" w:rsidRPr="00064926" w14:paraId="35AD6D86" w14:textId="77777777" w:rsidTr="00322DEC">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17E7061D" w14:textId="77777777" w:rsidR="00322DEC" w:rsidRPr="00064926" w:rsidRDefault="00322DEC" w:rsidP="001524D2">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I. PRIMARY ARTICLES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4E24AB9" w14:textId="77777777" w:rsidR="00322DEC" w:rsidRPr="00064926" w:rsidRDefault="00322DEC"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22.62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85959EC" w14:textId="30CE9766"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181.4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6DB8DD9" w14:textId="1F65AB6C"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-0.40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FDD92E0" w14:textId="0A69B31A"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0.22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2587B70" w14:textId="2C4BE70E"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10.77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78425EC" w14:textId="5058FE18"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3.42</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3AF84FC" w14:textId="2DAF0923"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3.64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F8D9582" w14:textId="6F18B09A"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4.49</w:t>
            </w:r>
          </w:p>
        </w:tc>
      </w:tr>
      <w:tr w:rsidR="00322DEC" w:rsidRPr="00064926" w14:paraId="30A20BE4" w14:textId="77777777" w:rsidTr="00322DEC">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94F8A97" w14:textId="77777777" w:rsidR="00322DEC" w:rsidRPr="00064926" w:rsidRDefault="00322DEC" w:rsidP="001524D2">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A. Food Articles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B84A5AF" w14:textId="77777777" w:rsidR="00322DEC" w:rsidRPr="00064926" w:rsidRDefault="00322DEC"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15.26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AD51AD2" w14:textId="14EF993F"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189.2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C72A183" w14:textId="3621DB80"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0.17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4AAF369" w14:textId="1C364A83"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0.26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D48CE4C" w14:textId="34E7AAC1"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7.44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D1F1A92" w14:textId="10DDBD09"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6.55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D4B0850" w14:textId="7E48E88B"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3.81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28AC485" w14:textId="0B989192"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6.95</w:t>
            </w:r>
          </w:p>
        </w:tc>
      </w:tr>
      <w:tr w:rsidR="00322DEC" w:rsidRPr="00064926" w14:paraId="7F7632D7" w14:textId="77777777" w:rsidTr="00322DEC">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3AF010B" w14:textId="77777777" w:rsidR="00322DEC" w:rsidRPr="001E1071" w:rsidRDefault="00322DEC" w:rsidP="001524D2">
            <w:pPr>
              <w:spacing w:after="0" w:line="240" w:lineRule="auto"/>
              <w:jc w:val="center"/>
              <w:rPr>
                <w:rFonts w:ascii="Times New Roman" w:eastAsia="Times New Roman" w:hAnsi="Times New Roman" w:cs="Times New Roman"/>
                <w:b/>
                <w:bCs/>
                <w:color w:val="000000"/>
                <w:sz w:val="20"/>
                <w:szCs w:val="20"/>
                <w:lang w:eastAsia="en-IN"/>
              </w:rPr>
            </w:pPr>
            <w:r w:rsidRPr="001E1071">
              <w:rPr>
                <w:rFonts w:ascii="Times New Roman" w:eastAsia="Times New Roman" w:hAnsi="Times New Roman" w:cs="Times New Roman"/>
                <w:b/>
                <w:bCs/>
                <w:color w:val="000000"/>
                <w:sz w:val="20"/>
                <w:szCs w:val="20"/>
                <w:lang w:eastAsia="en-IN"/>
              </w:rPr>
              <w:t>Cereals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BC7ED51" w14:textId="77777777" w:rsidR="00322DEC" w:rsidRPr="00064926" w:rsidRDefault="00322DEC"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2.82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FE832F6" w14:textId="088A3395"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199.5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9F7EEFE" w14:textId="725E69FF"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-1.06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7986821" w14:textId="6B6BB021"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1.37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CDF9C5F" w14:textId="402B0458"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11.50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97EAEF1" w14:textId="6DFC7F09"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6.94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C0A49DD" w14:textId="15D8E7C8"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13.95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1C075DA" w14:textId="708B7530"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6.63</w:t>
            </w:r>
          </w:p>
        </w:tc>
      </w:tr>
      <w:tr w:rsidR="00322DEC" w:rsidRPr="00064926" w14:paraId="49589866" w14:textId="77777777" w:rsidTr="00322DEC">
        <w:trPr>
          <w:trHeight w:val="324"/>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74894BAD" w14:textId="77777777" w:rsidR="00322DEC" w:rsidRPr="00064926" w:rsidRDefault="00322DEC"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Paddy</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2292980" w14:textId="77777777" w:rsidR="00322DEC" w:rsidRPr="00064926" w:rsidRDefault="00322DEC"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1.43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02A04DF" w14:textId="0B4595EC"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193.6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7098BAB" w14:textId="02522C2E"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0.57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44002DB" w14:textId="2B38A1D0"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1.20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6BA35F8" w14:textId="5B79F126"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4.96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0B53D97" w14:textId="598E4ADB"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9.08</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408A32B" w14:textId="557AD335"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8.60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A68963D" w14:textId="432CEF67"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10.25</w:t>
            </w:r>
          </w:p>
        </w:tc>
      </w:tr>
      <w:tr w:rsidR="00322DEC" w:rsidRPr="00064926" w14:paraId="30144959" w14:textId="77777777" w:rsidTr="00322DEC">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66DB4CA8" w14:textId="77777777" w:rsidR="00322DEC" w:rsidRPr="00064926" w:rsidRDefault="00322DEC"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Wheat</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618AD70" w14:textId="77777777" w:rsidR="00322DEC" w:rsidRPr="00064926" w:rsidRDefault="00322DEC"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1.03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BC26472" w14:textId="6474D00F"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201.4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B94638B" w14:textId="7CBEF476"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-3.48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6BBCEB2" w14:textId="7C1B2174"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1.97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DF55E99" w14:textId="0F622468"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16.13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93B0EEA" w14:textId="0C009CB6"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4.13</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9B80019" w14:textId="2D7050EF"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18.48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2E897CD" w14:textId="7907AEB3"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2.34</w:t>
            </w:r>
          </w:p>
        </w:tc>
      </w:tr>
      <w:tr w:rsidR="00322DEC" w:rsidRPr="00064926" w14:paraId="4767C1A2" w14:textId="77777777" w:rsidTr="00322DEC">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154EA5D1" w14:textId="77777777" w:rsidR="00322DEC" w:rsidRPr="00064926" w:rsidRDefault="00322DEC"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Pulses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53BFC2D" w14:textId="77777777" w:rsidR="00322DEC" w:rsidRPr="00064926" w:rsidRDefault="00322DEC"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0.64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945F521" w14:textId="65E153AA"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210.9</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BD9E854" w14:textId="71110908"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-0.06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1B2A33A" w14:textId="196697A7"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2.03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D2CB134" w14:textId="69E6188D"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0.43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696D628" w14:textId="7129860A"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14.14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3A29434" w14:textId="10047163"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2.59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F1C2FF0" w14:textId="3815B3EB"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18.48</w:t>
            </w:r>
          </w:p>
        </w:tc>
      </w:tr>
      <w:tr w:rsidR="00322DEC" w:rsidRPr="00064926" w14:paraId="46FA3CC4" w14:textId="77777777" w:rsidTr="00322DEC">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727C4D93" w14:textId="77777777" w:rsidR="00322DEC" w:rsidRPr="00064926" w:rsidRDefault="00322DEC"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Vegetables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5B8E58F" w14:textId="77777777" w:rsidR="00322DEC" w:rsidRPr="00064926" w:rsidRDefault="00322DEC"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1.87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14B5AD1" w14:textId="35FD26EC"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199.8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2E7E2CA" w14:textId="480EB9A6"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-3.58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4F41137" w14:textId="0C83F93A"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-3.52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2451670" w14:textId="28102316"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5.74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F7AC504" w14:textId="4CE318E7"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8.24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3E50DE3" w14:textId="749108BC"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-21.58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552725E" w14:textId="24141EE4"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19.78</w:t>
            </w:r>
          </w:p>
        </w:tc>
      </w:tr>
      <w:tr w:rsidR="00322DEC" w:rsidRPr="00064926" w14:paraId="23E54286" w14:textId="77777777" w:rsidTr="00322DEC">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08FA0306" w14:textId="77777777" w:rsidR="00322DEC" w:rsidRPr="00064926" w:rsidRDefault="00322DEC"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Potato</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A52AC28" w14:textId="77777777" w:rsidR="00322DEC" w:rsidRPr="00064926" w:rsidRDefault="00322DEC"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0.28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0A37676" w14:textId="01BF6219"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168.4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A04777E" w14:textId="2675405B"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-20.91</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868E276" w14:textId="5F52B11A"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-0.41</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AC4797F" w14:textId="644E6E15"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28.68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E75D28F" w14:textId="0ABB2376"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-20.87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91B6E20" w14:textId="2BE22638"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-14.42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C5C819E" w14:textId="59DA4412"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15.34</w:t>
            </w:r>
          </w:p>
        </w:tc>
      </w:tr>
      <w:tr w:rsidR="00322DEC" w:rsidRPr="00064926" w14:paraId="6417EDBD" w14:textId="77777777" w:rsidTr="00322DEC">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2D35C408" w14:textId="77777777" w:rsidR="00322DEC" w:rsidRPr="00064926" w:rsidRDefault="00322DEC"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Onion</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2AE26F9" w14:textId="77777777" w:rsidR="00322DEC" w:rsidRPr="00064926" w:rsidRDefault="00322DEC"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0.16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E19DD8B" w14:textId="2AF73C98"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206.1</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1551B73" w14:textId="44C732DC"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-20.45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90B0894" w14:textId="25256506"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-20.42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7551511" w14:textId="17E19C5E"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-25.30</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6161E51" w14:textId="20E2F9DC"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39.90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995EDE7" w14:textId="71F0E33E"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-40.22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7D4A702" w14:textId="6B69F4BA"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29.22</w:t>
            </w:r>
          </w:p>
        </w:tc>
      </w:tr>
      <w:tr w:rsidR="00322DEC" w:rsidRPr="00064926" w14:paraId="2ED79C9F" w14:textId="77777777" w:rsidTr="00322DEC">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050848BA" w14:textId="77777777" w:rsidR="00322DEC" w:rsidRPr="00064926" w:rsidRDefault="00322DEC"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Fruits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9DAAB9D" w14:textId="77777777" w:rsidR="00322DEC" w:rsidRPr="00064926" w:rsidRDefault="00322DEC"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1.60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4F667AC" w14:textId="233BCE3B"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173.1</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BF40FD2" w14:textId="2A7D9A4E"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6.62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D0FB911" w14:textId="13458D7B"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1.35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F3B897A" w14:textId="44F4851B"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10.02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A161864" w14:textId="579C8E2A"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-0.90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CB26C9A" w14:textId="1C0D5FAF"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7.32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3FD133B" w14:textId="08031D61"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-3.99</w:t>
            </w:r>
          </w:p>
        </w:tc>
      </w:tr>
      <w:tr w:rsidR="00322DEC" w:rsidRPr="00064926" w14:paraId="0DCD5BE8" w14:textId="77777777" w:rsidTr="00322DEC">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20A03F9A" w14:textId="77777777" w:rsidR="00322DEC" w:rsidRPr="00064926" w:rsidRDefault="00322DEC"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Milk</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EB4C77E" w14:textId="77777777" w:rsidR="00322DEC" w:rsidRPr="00064926" w:rsidRDefault="00322DEC"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4.44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85610BB" w14:textId="380C57F3"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183.6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8CC953F" w14:textId="4EEF8221"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0.69</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B867E62" w14:textId="5DD83E30"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0.77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1AB500B" w14:textId="05787577"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6.78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42A72B1" w14:textId="001F908E"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7.69</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B7EA8B9" w14:textId="55F58B2D"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10.33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51B926F" w14:textId="5755F9A3"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5.46</w:t>
            </w:r>
          </w:p>
        </w:tc>
      </w:tr>
      <w:tr w:rsidR="00322DEC" w:rsidRPr="00064926" w14:paraId="3D17FBE9" w14:textId="77777777" w:rsidTr="00322DEC">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1A4B93DF" w14:textId="77777777" w:rsidR="00322DEC" w:rsidRPr="00064926" w:rsidRDefault="00322DEC"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Eggs, Meat &amp; Fish</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0749B84" w14:textId="77777777" w:rsidR="00322DEC" w:rsidRPr="00064926" w:rsidRDefault="00322DEC"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2.40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47EF80F" w14:textId="567888B7"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169.0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5FF40E0" w14:textId="5073600F"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-0.12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C689ABA" w14:textId="257B60A9"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0.30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404CB1C" w14:textId="43E824EC"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4.32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6F09643" w14:textId="317B712A"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1.11</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6C15ECF" w14:textId="12DEC623"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1.49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35EF635" w14:textId="20262C3F"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-0.47</w:t>
            </w:r>
          </w:p>
        </w:tc>
      </w:tr>
      <w:tr w:rsidR="00322DEC" w:rsidRPr="00064926" w14:paraId="12DB46FB" w14:textId="77777777" w:rsidTr="00322DEC">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C27FD5F" w14:textId="77777777" w:rsidR="00322DEC" w:rsidRPr="00064926" w:rsidRDefault="00322DEC" w:rsidP="001524D2">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B. Non-Food Articles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5301CA7" w14:textId="77777777" w:rsidR="00322DEC" w:rsidRPr="00064926" w:rsidRDefault="00322DEC"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4.12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1C7DECE" w14:textId="0008B263"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159.5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BBB37CA" w14:textId="4A114EF7"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-2.01</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85807A4" w14:textId="054B21EB"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-1.73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429EE73" w14:textId="57F2F2C2"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10.21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7ADA3BE" w14:textId="2F0A01F5"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-5.76</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B6F946E" w14:textId="635DC03B"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0.00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29E02B9" w14:textId="29EA2A71"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-6.29</w:t>
            </w:r>
          </w:p>
        </w:tc>
      </w:tr>
      <w:tr w:rsidR="00322DEC" w:rsidRPr="00064926" w14:paraId="4B41A5A1" w14:textId="77777777" w:rsidTr="00322DEC">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013EC183" w14:textId="77777777" w:rsidR="00322DEC" w:rsidRPr="00064926" w:rsidRDefault="00322DEC"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Oil Seeds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F926626" w14:textId="77777777" w:rsidR="00322DEC" w:rsidRPr="00064926" w:rsidRDefault="00322DEC"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1.12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E65BC6A" w14:textId="7F0C6FD3"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178.7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FF9F011" w14:textId="5BC096F5"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-1.04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27BB9E7" w14:textId="7B2BDE82"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-2.19</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F97CB54" w14:textId="0080C1C9"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-3.27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D602B62" w14:textId="48ADBE74"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-10.05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D6D2E96" w14:textId="0BB6B3CE"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-7.38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0A0FE1E" w14:textId="133DE338"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-10.43</w:t>
            </w:r>
          </w:p>
        </w:tc>
      </w:tr>
      <w:tr w:rsidR="00322DEC" w:rsidRPr="00064926" w14:paraId="3E4D0CE7" w14:textId="77777777" w:rsidTr="00322DEC">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07BFE6F" w14:textId="77777777" w:rsidR="00322DEC" w:rsidRPr="00064926" w:rsidRDefault="00322DEC" w:rsidP="001524D2">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C. Minerals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FDCC636" w14:textId="77777777" w:rsidR="00322DEC" w:rsidRPr="00064926" w:rsidRDefault="00322DEC"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0.83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3ACCFF1" w14:textId="3FA9BAB7"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223.8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7B257F2" w14:textId="03FE501A"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7.51</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FE4C172" w14:textId="7BA3AA78"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2.80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5DE06C9" w14:textId="4E1B3C90"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3.85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1B714BA" w14:textId="437D3406"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7.36</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7A2F6E3" w14:textId="32AE4072"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-3.33</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1E66211" w14:textId="15588F9C"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2.90</w:t>
            </w:r>
          </w:p>
        </w:tc>
      </w:tr>
      <w:tr w:rsidR="00322DEC" w:rsidRPr="00064926" w14:paraId="361BE5AF" w14:textId="77777777" w:rsidTr="00322DEC">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2CF4D4E2" w14:textId="77777777" w:rsidR="00322DEC" w:rsidRPr="00064926" w:rsidRDefault="00322DEC" w:rsidP="001524D2">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D. Crude Petroleum &amp; Natural gas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797A935" w14:textId="77777777" w:rsidR="00322DEC" w:rsidRPr="00064926" w:rsidRDefault="00322DEC"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2.41</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0433E8E" w14:textId="278EAAFD"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155.0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EC3A16E" w14:textId="38D39052"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-5.42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214DC9E" w14:textId="6B3A07D6"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2.18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5606334" w14:textId="686CA8B7"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49.51</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DCA9882" w14:textId="03FA28FC"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-3.72</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0498C2A" w14:textId="2317E2AB"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14.47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0931866" w14:textId="7B297CA2"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8.24</w:t>
            </w:r>
          </w:p>
        </w:tc>
      </w:tr>
      <w:tr w:rsidR="00322DEC" w:rsidRPr="00064926" w14:paraId="36B182CC" w14:textId="77777777" w:rsidTr="00322DEC">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6747423D" w14:textId="77777777" w:rsidR="00322DEC" w:rsidRPr="00064926" w:rsidRDefault="00322DEC"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Crude Petroleum</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3C50BEE" w14:textId="77777777" w:rsidR="00322DEC" w:rsidRPr="00064926" w:rsidRDefault="00322DEC"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1.95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9678746" w14:textId="55315536"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135.2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3BD4BCB" w14:textId="4BE222C3"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-7.87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011698A" w14:textId="20A7BF85"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3.21</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70A8EDB" w14:textId="4C361F50"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37.38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B17121E" w14:textId="0F0FC7F5"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-9.19</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F1EE954" w14:textId="42DB0FD7"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-10.22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FEA32F3" w14:textId="144A8809"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16.65</w:t>
            </w:r>
          </w:p>
        </w:tc>
      </w:tr>
      <w:tr w:rsidR="00322DEC" w:rsidRPr="00064926" w14:paraId="37EA675B" w14:textId="77777777" w:rsidTr="00322DEC">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2F3A2E0" w14:textId="77777777" w:rsidR="00322DEC" w:rsidRPr="00064926" w:rsidRDefault="00322DEC" w:rsidP="001524D2">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II. FUEL &amp; POWER</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7BC5240" w14:textId="77777777" w:rsidR="00322DEC" w:rsidRPr="00064926" w:rsidRDefault="00322DEC"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13.15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EAC4A26" w14:textId="75FDA6C2"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155.1</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2A57908" w14:textId="771EE3FE"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1.29</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12110F4" w14:textId="429B4860"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0.19</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C9453F4" w14:textId="27420F91"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30.14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165A662" w14:textId="60AD6F3A"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-4.87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3ACE96D" w14:textId="6D32D08D"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13.96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B83BCAF" w14:textId="73102BB1"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-1.59</w:t>
            </w:r>
          </w:p>
        </w:tc>
      </w:tr>
      <w:tr w:rsidR="00322DEC" w:rsidRPr="00064926" w14:paraId="21313841" w14:textId="77777777" w:rsidTr="00322DEC">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68BE98C" w14:textId="77777777" w:rsidR="00322DEC" w:rsidRPr="00064926" w:rsidRDefault="00322DEC" w:rsidP="0086753C">
            <w:pPr>
              <w:spacing w:after="0" w:line="240" w:lineRule="auto"/>
              <w:ind w:left="168"/>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LPG</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08B7162" w14:textId="77777777" w:rsidR="00322DEC" w:rsidRPr="00064926" w:rsidRDefault="00322DEC"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0.64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089880D" w14:textId="33A82DFD"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121.9</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735578D" w14:textId="4CC3121C"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-2.57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46CADBE" w14:textId="2E23B227"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0.74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8520C9E" w14:textId="18671967"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11.96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EBAE4E2" w14:textId="1170401F"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-10.85</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2EBA9FD" w14:textId="558649B5"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-7.12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5E51A5C" w14:textId="2BEFFC7E"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3.83</w:t>
            </w:r>
          </w:p>
        </w:tc>
      </w:tr>
      <w:tr w:rsidR="00322DEC" w:rsidRPr="00064926" w14:paraId="065E00B3" w14:textId="77777777" w:rsidTr="00322DEC">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7847E09D" w14:textId="77777777" w:rsidR="00322DEC" w:rsidRPr="00064926" w:rsidRDefault="00322DEC" w:rsidP="0086753C">
            <w:pPr>
              <w:spacing w:after="0" w:line="240" w:lineRule="auto"/>
              <w:ind w:left="168"/>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Petrol</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880E06A" w14:textId="77777777" w:rsidR="00322DEC" w:rsidRPr="00064926" w:rsidRDefault="00322DEC"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1.60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32E4C9B" w14:textId="5887CA81"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159.2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23D80CC" w14:textId="36A84CD6"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2.69</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C82C537" w14:textId="0493256D"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1.73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FD494D1" w14:textId="16249B19"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36.45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95DD47F" w14:textId="7128861E"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-3.47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FADB2F2" w14:textId="42FA3EC0"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15.24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5B6F18F" w14:textId="3E340E01"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-0.69</w:t>
            </w:r>
          </w:p>
        </w:tc>
      </w:tr>
      <w:tr w:rsidR="00322DEC" w:rsidRPr="00064926" w14:paraId="2770D9C4" w14:textId="77777777" w:rsidTr="00322DEC">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F4D8F58" w14:textId="77777777" w:rsidR="00322DEC" w:rsidRPr="00064926" w:rsidRDefault="00322DEC" w:rsidP="0086753C">
            <w:pPr>
              <w:spacing w:after="0" w:line="240" w:lineRule="auto"/>
              <w:ind w:left="168"/>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HSD</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D810546" w14:textId="77777777" w:rsidR="00322DEC" w:rsidRPr="00064926" w:rsidRDefault="00322DEC"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3.10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9B43443" w14:textId="12398F21"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172.1</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1459C0C" w14:textId="0E315A40"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1.32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6804A8E" w14:textId="7C217538"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0.17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2B90D65" w14:textId="1547E7E2"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53.64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0438D11" w14:textId="0948234B"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-10.77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A87B9EB" w14:textId="2A3A1E43"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24.61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3F41FB2" w14:textId="4581FC4F"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-6.37</w:t>
            </w:r>
          </w:p>
        </w:tc>
      </w:tr>
      <w:tr w:rsidR="00322DEC" w:rsidRPr="00064926" w14:paraId="1D931FD8" w14:textId="77777777" w:rsidTr="00322DEC">
        <w:trPr>
          <w:trHeight w:val="336"/>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2F5EEF79" w14:textId="77777777" w:rsidR="00322DEC" w:rsidRPr="00064926" w:rsidRDefault="00322DEC" w:rsidP="0086753C">
            <w:pPr>
              <w:spacing w:after="0" w:line="240" w:lineRule="auto"/>
              <w:ind w:left="309" w:hanging="309"/>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b/>
                <w:bCs/>
                <w:color w:val="000000"/>
                <w:sz w:val="20"/>
                <w:szCs w:val="20"/>
                <w:lang w:eastAsia="en-IN"/>
              </w:rPr>
              <w:t>III. MANUFACTURED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815C26E" w14:textId="77777777" w:rsidR="00322DEC" w:rsidRPr="00064926" w:rsidRDefault="00322DEC"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64.23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5D0EF1F" w14:textId="2922550D"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139.8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B724716" w14:textId="30EAC5B6"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0.14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A1DF421" w14:textId="21B1D4DF"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0.00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A2B675B" w14:textId="3FCDCC2F"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6.22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E29184C" w14:textId="1F67BA38"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-1.76</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99620C2" w14:textId="191C0B45"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1.94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F7383C6" w14:textId="001414AB"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-1.27</w:t>
            </w:r>
          </w:p>
        </w:tc>
      </w:tr>
      <w:tr w:rsidR="00322DEC" w:rsidRPr="00064926" w14:paraId="5B677F76" w14:textId="77777777" w:rsidTr="00322DEC">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0395DF0" w14:textId="77777777" w:rsidR="00322DEC" w:rsidRPr="00064926" w:rsidRDefault="00322DEC" w:rsidP="001524D2">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   Mf/o Food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3D58A12" w14:textId="77777777" w:rsidR="00322DEC" w:rsidRPr="00064926" w:rsidRDefault="00322DEC"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9.12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21E8BC3" w14:textId="789E8698"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160.1</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8E48CA8" w14:textId="7E2280F1"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-0.74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2F4FA8B" w14:textId="49B1B22B"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0.00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B3CADE4" w14:textId="2917A2B4"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5.39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1E7E65C" w14:textId="75C56514"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-3.26</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87D2BCA" w14:textId="5B39813D"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0.87</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505D274" w14:textId="09BF7990"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-1.11</w:t>
            </w:r>
          </w:p>
        </w:tc>
      </w:tr>
      <w:tr w:rsidR="00322DEC" w:rsidRPr="00064926" w14:paraId="1D7FB423" w14:textId="77777777" w:rsidTr="00322DEC">
        <w:trPr>
          <w:trHeight w:val="336"/>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2C91AB1C" w14:textId="55EAAC1B" w:rsidR="00322DEC" w:rsidRPr="00064926" w:rsidRDefault="00322DEC" w:rsidP="0086753C">
            <w:pPr>
              <w:spacing w:after="0" w:line="240" w:lineRule="auto"/>
              <w:ind w:left="168"/>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Vegetable &amp; Animal Oils and Fats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B5E1175" w14:textId="77777777" w:rsidR="00322DEC" w:rsidRPr="00064926" w:rsidRDefault="00322DEC"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2.64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2D0AFDD" w14:textId="5849BDC0"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141.2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AF77C96" w14:textId="6FA613DB"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-1.93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3737563" w14:textId="39804B2D"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0.86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F6B2A35" w14:textId="2CED31D3"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-0.93</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D3F2BE3" w14:textId="0540B2CE"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-21.28</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B838E62" w14:textId="224D408E"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-14.31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0FA4D9A" w14:textId="3D4AD00A"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-13.32</w:t>
            </w:r>
          </w:p>
        </w:tc>
      </w:tr>
      <w:tr w:rsidR="00322DEC" w:rsidRPr="00064926" w14:paraId="1226568F" w14:textId="77777777" w:rsidTr="00322DEC">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472E561E" w14:textId="77777777" w:rsidR="00322DEC" w:rsidRPr="00064926" w:rsidRDefault="00322DEC" w:rsidP="001524D2">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   Mf/o Beverages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7AA931A" w14:textId="77777777" w:rsidR="00322DEC" w:rsidRPr="00064926" w:rsidRDefault="00322DEC"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0.91</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5DA38A4" w14:textId="1A7CC848"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132.3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FBBD081" w14:textId="12CB4A4D"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0.39</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33AD867" w14:textId="1CDCA68D"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-0.15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38CC4B4" w14:textId="66C4328A"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1.59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A630CB4" w14:textId="4C7E3428"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2.06</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4EB0AAB" w14:textId="448419ED"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2.12</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804FB38" w14:textId="216FC1DD"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1.53</w:t>
            </w:r>
          </w:p>
        </w:tc>
      </w:tr>
      <w:tr w:rsidR="00322DEC" w:rsidRPr="00064926" w14:paraId="765EB042" w14:textId="77777777" w:rsidTr="00322DEC">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63D35CCD" w14:textId="77777777" w:rsidR="00322DEC" w:rsidRPr="00064926" w:rsidRDefault="00322DEC" w:rsidP="001524D2">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   Mf/o Tobacco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E9C0ECC" w14:textId="77777777" w:rsidR="00322DEC" w:rsidRPr="00064926" w:rsidRDefault="00322DEC"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0.51</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3F07849" w14:textId="0BA5A2C5"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173.6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B4349A2" w14:textId="0B1F4C0C"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0.36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F6C9FC6" w14:textId="23FC0FC2"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1.17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53A3331" w14:textId="36BBED1F"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3.04</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4CAA47C" w14:textId="13F9ED0D"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4.82</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D15000A" w14:textId="23CB875B"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4.19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9AF550E" w14:textId="73E00B93"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4.26</w:t>
            </w:r>
          </w:p>
        </w:tc>
      </w:tr>
      <w:tr w:rsidR="00322DEC" w:rsidRPr="00064926" w14:paraId="6FD3FB2C" w14:textId="77777777" w:rsidTr="00322DEC">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299CBA55" w14:textId="77777777" w:rsidR="00322DEC" w:rsidRPr="00064926" w:rsidRDefault="00322DEC" w:rsidP="001524D2">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   Mf/o Textiles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CA50726" w14:textId="77777777" w:rsidR="00322DEC" w:rsidRPr="00064926" w:rsidRDefault="00322DEC"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4.88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2102674" w14:textId="41BB7C62"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134.6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0A00E7A" w14:textId="15D01ABE"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0.07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7582C19" w14:textId="404759C2"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0.45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CA08363" w14:textId="3C3E274F"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6.58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4DD51AB" w14:textId="638C68ED"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-5.97</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992EBC1" w14:textId="178A0C57"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-3.65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46B34C4" w14:textId="20B9C0AA"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-1.90</w:t>
            </w:r>
          </w:p>
        </w:tc>
      </w:tr>
      <w:tr w:rsidR="00322DEC" w:rsidRPr="00064926" w14:paraId="27CD4A2B" w14:textId="77777777" w:rsidTr="00322DEC">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257BB20" w14:textId="77777777" w:rsidR="00322DEC" w:rsidRPr="00064926" w:rsidRDefault="00322DEC" w:rsidP="001524D2">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   Mf/o Wearing Apparel</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AB28314" w14:textId="77777777" w:rsidR="00322DEC" w:rsidRPr="00064926" w:rsidRDefault="00322DEC"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0.81</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D5B88E8" w14:textId="39115343"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151.9</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BA002AD" w14:textId="5A801F06"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0.40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4936AE1" w14:textId="435A8235"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0.07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678373F" w14:textId="3AE3FD1B"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3.97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CEC28E1" w14:textId="40404AF3"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1.56</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AE91409" w14:textId="6CC06C55"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3.46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AB25E01" w14:textId="4B6276B9"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1.47</w:t>
            </w:r>
          </w:p>
        </w:tc>
      </w:tr>
      <w:tr w:rsidR="00322DEC" w:rsidRPr="00064926" w14:paraId="6A0E0196" w14:textId="77777777" w:rsidTr="00322DEC">
        <w:trPr>
          <w:trHeight w:val="336"/>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09A32C91" w14:textId="77777777" w:rsidR="00322DEC" w:rsidRPr="00064926" w:rsidRDefault="00322DEC" w:rsidP="001524D2">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   Mf/o Leather and Related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3F15B17" w14:textId="77777777" w:rsidR="00322DEC" w:rsidRPr="00064926" w:rsidRDefault="00322DEC"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0.54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D4065D5" w14:textId="68AEDAAD"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124.1</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A8F8C78" w14:textId="2D87E84D"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0.83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00CCD9B" w14:textId="3E38CD6F"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0.08</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638905F" w14:textId="13B86BB3"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2.66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30756EB" w14:textId="4D420203"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1.68</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B9E3703" w14:textId="48D19EB2"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0.74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FB12610" w14:textId="27025DE2"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1.55</w:t>
            </w:r>
          </w:p>
        </w:tc>
      </w:tr>
      <w:tr w:rsidR="00322DEC" w:rsidRPr="00064926" w14:paraId="08396F59" w14:textId="77777777" w:rsidTr="00322DEC">
        <w:trPr>
          <w:trHeight w:val="336"/>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65FC62A" w14:textId="77777777" w:rsidR="00322DEC" w:rsidRPr="00064926" w:rsidRDefault="00322DEC" w:rsidP="0086753C">
            <w:pPr>
              <w:spacing w:after="0" w:line="240" w:lineRule="auto"/>
              <w:ind w:left="168" w:hanging="168"/>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   Mf/o Wood and of Products of Wood and Cork</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341F79A" w14:textId="77777777" w:rsidR="00322DEC" w:rsidRPr="00064926" w:rsidRDefault="00322DEC"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0.77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4C48737" w14:textId="27C9E96C"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148.6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28432A1" w14:textId="65A20D0F"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-0.35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49728AD" w14:textId="5588B438"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0.61</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60034B0" w14:textId="7B6F28C7"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1.76</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0F2147C" w14:textId="2427B43C"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2.13</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208BD01" w14:textId="2D42C295"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-0.21</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4478EAE" w14:textId="3B8E9D57"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4.21</w:t>
            </w:r>
          </w:p>
        </w:tc>
      </w:tr>
      <w:tr w:rsidR="00322DEC" w:rsidRPr="00064926" w14:paraId="23ABB1B6" w14:textId="77777777" w:rsidTr="00322DEC">
        <w:trPr>
          <w:trHeight w:val="336"/>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1E715D69" w14:textId="77777777" w:rsidR="00322DEC" w:rsidRPr="00064926" w:rsidRDefault="00322DEC" w:rsidP="001524D2">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   Mf/o Paper and Paper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E1941D5" w14:textId="77777777" w:rsidR="00322DEC" w:rsidRPr="00064926" w:rsidRDefault="00322DEC"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1.11</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9FF8D87" w14:textId="7CF10DE0"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138.5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BE54557" w14:textId="23D24B28"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-0.20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5A1F784" w14:textId="121DD918"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-0.22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1A165C9" w14:textId="06145F85"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11.69</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7CA99E6" w14:textId="7E9D3675"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-7.81</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27EEA24" w14:textId="42C253CF"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3.28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9E93BE6" w14:textId="49859B3D"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-6.42</w:t>
            </w:r>
          </w:p>
        </w:tc>
      </w:tr>
      <w:tr w:rsidR="00322DEC" w:rsidRPr="00064926" w14:paraId="71468E1B" w14:textId="77777777" w:rsidTr="00322DEC">
        <w:trPr>
          <w:trHeight w:val="336"/>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0CCD4DB7" w14:textId="77777777" w:rsidR="00322DEC" w:rsidRPr="00064926" w:rsidRDefault="00322DEC" w:rsidP="0086753C">
            <w:pPr>
              <w:spacing w:after="0" w:line="240" w:lineRule="auto"/>
              <w:ind w:left="168" w:hanging="168"/>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   Mf/o Chemicals and Chemical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B2B1A9B" w14:textId="77777777" w:rsidR="00322DEC" w:rsidRPr="00064926" w:rsidRDefault="00322DEC"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6.47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FA87DD4" w14:textId="392D7E00"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135.4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DF01FD4" w14:textId="50B27078"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-0.35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00204ED" w14:textId="3561DAD6"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0.00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883A3C7" w14:textId="72EEB0DE"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9.82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D2F0587" w14:textId="1CBD3458"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-6.00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FF3D387" w14:textId="58C9FF55"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2.59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806A076" w14:textId="5AF29E3A"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-5.18</w:t>
            </w:r>
          </w:p>
        </w:tc>
      </w:tr>
      <w:tr w:rsidR="00322DEC" w:rsidRPr="00064926" w14:paraId="258C5C02" w14:textId="77777777" w:rsidTr="00322DEC">
        <w:trPr>
          <w:trHeight w:val="504"/>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AC68756" w14:textId="77777777" w:rsidR="00322DEC" w:rsidRPr="00064926" w:rsidRDefault="00322DEC" w:rsidP="0086753C">
            <w:pPr>
              <w:spacing w:after="0" w:line="240" w:lineRule="auto"/>
              <w:ind w:left="168" w:hanging="168"/>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   Mf/o Pharmaceuticals, Medicinal Chemical and Botanical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D42CCE0" w14:textId="77777777" w:rsidR="00322DEC" w:rsidRPr="00064926" w:rsidRDefault="00322DEC"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1.99</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6BA9706" w14:textId="0F7D36FB"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143.8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F409F84" w14:textId="59FEA99B"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0.14</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D3458BA" w14:textId="17A93847"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0.63</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C3CC63D" w14:textId="35124BD5"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3.72</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28DF6DE" w14:textId="400818E3"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1.43</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B445AEC" w14:textId="1A1D0961"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3.26</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860D306" w14:textId="277CEE9C"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0.98</w:t>
            </w:r>
          </w:p>
        </w:tc>
      </w:tr>
      <w:tr w:rsidR="00322DEC" w:rsidRPr="00064926" w14:paraId="3AADC578" w14:textId="77777777" w:rsidTr="00322DEC">
        <w:trPr>
          <w:trHeight w:val="336"/>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14B26F81" w14:textId="77777777" w:rsidR="00322DEC" w:rsidRPr="00064926" w:rsidRDefault="00322DEC" w:rsidP="001524D2">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   Mf/o Rubber and Plastics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C6C52E0" w14:textId="77777777" w:rsidR="00322DEC" w:rsidRPr="00064926" w:rsidRDefault="00322DEC"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2.30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2B418E5" w14:textId="24371FD8"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127.3</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22BC189" w14:textId="7173A937"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0.08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3AC9563" w14:textId="2680203D"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-0.24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EEBE808" w14:textId="650059D0"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4.38</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B31587D" w14:textId="7AD29C11"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-1.83</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F1CAE98" w14:textId="0E4E3BC8"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1.10</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A62C85E" w14:textId="53D31978"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-1.09</w:t>
            </w:r>
          </w:p>
        </w:tc>
      </w:tr>
      <w:tr w:rsidR="00322DEC" w:rsidRPr="00064926" w14:paraId="7DAA7694" w14:textId="77777777" w:rsidTr="00322DEC">
        <w:trPr>
          <w:trHeight w:val="336"/>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77D683B" w14:textId="77777777" w:rsidR="00322DEC" w:rsidRPr="00064926" w:rsidRDefault="00322DEC" w:rsidP="0086753C">
            <w:pPr>
              <w:spacing w:after="0" w:line="240" w:lineRule="auto"/>
              <w:ind w:left="168" w:hanging="168"/>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   Mf/o other Non-Metallic Mineral Products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1147EE4" w14:textId="77777777" w:rsidR="00322DEC" w:rsidRPr="00064926" w:rsidRDefault="00322DEC"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3.20</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A54DA66" w14:textId="58DAC4BD"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133.8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44B78A2" w14:textId="196DD0A8"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0.00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E5FC92C" w14:textId="517AB66E"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-0.52</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BB59385" w14:textId="2EB4A847"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8.37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FE93CF2" w14:textId="5360666B"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0.88</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1D3CB7C" w14:textId="7C8BECA1"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6.79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5321708" w14:textId="2234E9D0"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-1.11</w:t>
            </w:r>
          </w:p>
        </w:tc>
      </w:tr>
      <w:tr w:rsidR="00322DEC" w:rsidRPr="00064926" w14:paraId="64873F4C" w14:textId="77777777" w:rsidTr="00322DEC">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0F940275" w14:textId="77777777" w:rsidR="00322DEC" w:rsidRPr="00064926" w:rsidRDefault="00322DEC" w:rsidP="0086753C">
            <w:pPr>
              <w:spacing w:after="0" w:line="240" w:lineRule="auto"/>
              <w:ind w:left="309"/>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Cement, Lime and Plaster</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C2EEB31" w14:textId="77777777" w:rsidR="00322DEC" w:rsidRPr="00064926" w:rsidRDefault="00322DEC"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1.64</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F01827A" w14:textId="42BEC1BD"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136.2</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7F76DB2" w14:textId="5371C78E"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0.00</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A380461" w14:textId="06E5698A"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-0.66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20CD85A" w14:textId="0812DA15"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8.77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1D4C9BD" w14:textId="33E1644C"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0.31</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B4C37B8" w14:textId="4A33210B"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8.18</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6026270" w14:textId="397BF082"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-1.94</w:t>
            </w:r>
          </w:p>
        </w:tc>
      </w:tr>
      <w:tr w:rsidR="00322DEC" w:rsidRPr="00064926" w14:paraId="12232070" w14:textId="77777777" w:rsidTr="00322DEC">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39433EE" w14:textId="77777777" w:rsidR="00322DEC" w:rsidRPr="00064926" w:rsidRDefault="00322DEC" w:rsidP="001524D2">
            <w:pPr>
              <w:spacing w:after="0" w:line="240" w:lineRule="auto"/>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   Mf/o Basic Metals</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7990BD3" w14:textId="77777777" w:rsidR="00322DEC" w:rsidRPr="00064926" w:rsidRDefault="00322DEC"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9.65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56779BE" w14:textId="70FABC3D"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138.5</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DB62A92" w14:textId="4F6425E9"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0.96</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08BCD87" w14:textId="73C2B95C"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-0.36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E586725" w14:textId="1B8CED88"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7.57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079CBA3" w14:textId="61568B6A"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-5.20</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B85F3D9" w14:textId="427CCF0B"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-0.14</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CE8982F" w14:textId="5EEEBAFE"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-5.72</w:t>
            </w:r>
          </w:p>
        </w:tc>
      </w:tr>
      <w:tr w:rsidR="00322DEC" w:rsidRPr="00064926" w14:paraId="44D99C1A" w14:textId="77777777" w:rsidTr="00322DEC">
        <w:trPr>
          <w:trHeight w:val="198"/>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68A02899" w14:textId="77777777" w:rsidR="00322DEC" w:rsidRPr="00064926" w:rsidRDefault="00322DEC" w:rsidP="0086753C">
            <w:pPr>
              <w:spacing w:after="0" w:line="240" w:lineRule="auto"/>
              <w:ind w:left="309"/>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Mild Steel - Semi Finished Steel</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3427376" w14:textId="77777777" w:rsidR="00322DEC" w:rsidRPr="00064926" w:rsidRDefault="00322DEC"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1.27</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75455B4" w14:textId="1B98047E"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116.7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9689A14" w14:textId="088C3BF3"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-0.08</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CEBDA3D" w14:textId="094BF60A"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-0.51</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F20425C" w14:textId="7552D93F"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7.75</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39E81FC" w14:textId="761393F7"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-5.44</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2ED9416" w14:textId="3C65DF29"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1.55</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F56ED46" w14:textId="41C7A47C"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-6.49</w:t>
            </w:r>
          </w:p>
        </w:tc>
      </w:tr>
      <w:tr w:rsidR="00322DEC" w:rsidRPr="00064926" w14:paraId="25D19494" w14:textId="77777777" w:rsidTr="00322DEC">
        <w:trPr>
          <w:trHeight w:val="504"/>
          <w:jc w:val="center"/>
        </w:trPr>
        <w:tc>
          <w:tcPr>
            <w:tcW w:w="2997"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6B466D15" w14:textId="6C7CEBBF" w:rsidR="00322DEC" w:rsidRPr="00064926" w:rsidRDefault="00322DEC" w:rsidP="0086753C">
            <w:pPr>
              <w:spacing w:after="0" w:line="240" w:lineRule="auto"/>
              <w:ind w:left="168" w:hanging="168"/>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 xml:space="preserve">   Mf/o Fabricated Metal Products, </w:t>
            </w:r>
            <w:r w:rsidR="0086753C">
              <w:rPr>
                <w:rFonts w:ascii="Times New Roman" w:eastAsia="Times New Roman" w:hAnsi="Times New Roman" w:cs="Times New Roman"/>
                <w:color w:val="000000"/>
                <w:sz w:val="20"/>
                <w:szCs w:val="20"/>
                <w:lang w:eastAsia="en-IN"/>
              </w:rPr>
              <w:t>e</w:t>
            </w:r>
            <w:r w:rsidRPr="00064926">
              <w:rPr>
                <w:rFonts w:ascii="Times New Roman" w:eastAsia="Times New Roman" w:hAnsi="Times New Roman" w:cs="Times New Roman"/>
                <w:color w:val="000000"/>
                <w:sz w:val="20"/>
                <w:szCs w:val="20"/>
                <w:lang w:eastAsia="en-IN"/>
              </w:rPr>
              <w:t>xcept Machinery and Equipment</w:t>
            </w:r>
          </w:p>
        </w:tc>
        <w:tc>
          <w:tcPr>
            <w:tcW w:w="80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7D39E17" w14:textId="77777777" w:rsidR="00322DEC" w:rsidRPr="00064926" w:rsidRDefault="00322DEC" w:rsidP="001524D2">
            <w:pPr>
              <w:spacing w:after="0" w:line="240" w:lineRule="auto"/>
              <w:jc w:val="center"/>
              <w:rPr>
                <w:rFonts w:ascii="Times New Roman" w:eastAsia="Times New Roman" w:hAnsi="Times New Roman" w:cs="Times New Roman"/>
                <w:color w:val="000000"/>
                <w:sz w:val="20"/>
                <w:szCs w:val="20"/>
                <w:lang w:eastAsia="en-IN"/>
              </w:rPr>
            </w:pPr>
            <w:r w:rsidRPr="00064926">
              <w:rPr>
                <w:rFonts w:ascii="Times New Roman" w:eastAsia="Times New Roman" w:hAnsi="Times New Roman" w:cs="Times New Roman"/>
                <w:color w:val="000000"/>
                <w:sz w:val="20"/>
                <w:szCs w:val="20"/>
                <w:lang w:eastAsia="en-IN"/>
              </w:rPr>
              <w:t>3.15</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C649BB7" w14:textId="02B69330"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137.9</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AB6A0A3" w14:textId="7EB4BB15"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0.87</w:t>
            </w:r>
          </w:p>
        </w:tc>
        <w:tc>
          <w:tcPr>
            <w:tcW w:w="108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B3D48EE" w14:textId="451EF9E2"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-0.36</w:t>
            </w:r>
          </w:p>
        </w:tc>
        <w:tc>
          <w:tcPr>
            <w:tcW w:w="90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923C9C0" w14:textId="555FE0E0"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6.87</w:t>
            </w:r>
          </w:p>
        </w:tc>
        <w:tc>
          <w:tcPr>
            <w:tcW w:w="99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CFF84D1" w14:textId="51BF7487"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-0.06</w:t>
            </w:r>
          </w:p>
        </w:tc>
        <w:tc>
          <w:tcPr>
            <w:tcW w:w="814"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1973D5C" w14:textId="74CA74A1"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4.19</w:t>
            </w:r>
          </w:p>
        </w:tc>
        <w:tc>
          <w:tcPr>
            <w:tcW w:w="947"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219E0CB" w14:textId="3181461A" w:rsidR="00322DEC" w:rsidRPr="00064926" w:rsidRDefault="00322DEC" w:rsidP="00322DEC">
            <w:pPr>
              <w:spacing w:after="0" w:line="240" w:lineRule="auto"/>
              <w:jc w:val="center"/>
              <w:rPr>
                <w:rFonts w:ascii="Times New Roman" w:eastAsia="Times New Roman" w:hAnsi="Times New Roman" w:cs="Times New Roman"/>
                <w:color w:val="000000"/>
                <w:sz w:val="20"/>
                <w:szCs w:val="20"/>
                <w:lang w:eastAsia="en-IN"/>
              </w:rPr>
            </w:pPr>
            <w:r w:rsidRPr="00322DEC">
              <w:rPr>
                <w:rFonts w:ascii="Times New Roman" w:eastAsia="Times New Roman" w:hAnsi="Times New Roman" w:cs="Times New Roman"/>
                <w:color w:val="000000"/>
                <w:sz w:val="20"/>
                <w:szCs w:val="20"/>
                <w:lang w:eastAsia="en-IN"/>
              </w:rPr>
              <w:t>-0.86</w:t>
            </w:r>
          </w:p>
        </w:tc>
      </w:tr>
    </w:tbl>
    <w:p w14:paraId="743DBA85" w14:textId="77777777" w:rsidR="001524D2" w:rsidRPr="001524D2" w:rsidRDefault="001524D2" w:rsidP="001524D2">
      <w:pPr>
        <w:spacing w:after="200" w:line="253" w:lineRule="atLeast"/>
        <w:rPr>
          <w:rFonts w:ascii="Calibri" w:eastAsia="Times New Roman" w:hAnsi="Calibri" w:cs="Calibri"/>
          <w:color w:val="000000"/>
          <w:lang w:eastAsia="en-IN"/>
        </w:rPr>
      </w:pPr>
      <w:r w:rsidRPr="001524D2">
        <w:rPr>
          <w:rFonts w:ascii="Times New Roman" w:eastAsia="Times New Roman" w:hAnsi="Times New Roman" w:cs="Times New Roman"/>
          <w:i/>
          <w:iCs/>
          <w:color w:val="000000"/>
          <w:sz w:val="20"/>
          <w:szCs w:val="20"/>
          <w:lang w:eastAsia="en-IN"/>
        </w:rPr>
        <w:t>Note: * = Provisional, Mf/o = Manufacture of</w:t>
      </w:r>
    </w:p>
    <w:p w14:paraId="7540AC2A" w14:textId="77777777" w:rsidR="00CA0914" w:rsidRDefault="00CA0914" w:rsidP="001524D2">
      <w:pPr>
        <w:spacing w:after="0" w:line="240" w:lineRule="auto"/>
        <w:ind w:right="-755"/>
        <w:jc w:val="right"/>
        <w:rPr>
          <w:rFonts w:ascii="Times New Roman" w:eastAsia="Times New Roman" w:hAnsi="Times New Roman" w:cs="Times New Roman"/>
          <w:b/>
          <w:bCs/>
          <w:color w:val="000000"/>
          <w:sz w:val="20"/>
          <w:szCs w:val="20"/>
          <w:lang w:eastAsia="en-IN"/>
        </w:rPr>
      </w:pPr>
    </w:p>
    <w:p w14:paraId="7F296877" w14:textId="77777777" w:rsidR="001524D2" w:rsidRPr="001524D2" w:rsidRDefault="001524D2" w:rsidP="001524D2">
      <w:pPr>
        <w:spacing w:after="0" w:line="240" w:lineRule="auto"/>
        <w:ind w:right="-755"/>
        <w:jc w:val="right"/>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lastRenderedPageBreak/>
        <w:t>Annex-II</w:t>
      </w:r>
    </w:p>
    <w:tbl>
      <w:tblPr>
        <w:tblW w:w="10519" w:type="dxa"/>
        <w:jc w:val="center"/>
        <w:tblCellMar>
          <w:top w:w="15" w:type="dxa"/>
          <w:left w:w="15" w:type="dxa"/>
          <w:bottom w:w="15" w:type="dxa"/>
          <w:right w:w="15" w:type="dxa"/>
        </w:tblCellMar>
        <w:tblLook w:val="04A0" w:firstRow="1" w:lastRow="0" w:firstColumn="1" w:lastColumn="0" w:noHBand="0" w:noVBand="1"/>
      </w:tblPr>
      <w:tblGrid>
        <w:gridCol w:w="3780"/>
        <w:gridCol w:w="935"/>
        <w:gridCol w:w="886"/>
        <w:gridCol w:w="961"/>
        <w:gridCol w:w="928"/>
        <w:gridCol w:w="1079"/>
        <w:gridCol w:w="992"/>
        <w:gridCol w:w="958"/>
      </w:tblGrid>
      <w:tr w:rsidR="001524D2" w:rsidRPr="001524D2" w14:paraId="143F9B01" w14:textId="77777777" w:rsidTr="008B7B12">
        <w:trPr>
          <w:trHeight w:val="135"/>
          <w:jc w:val="center"/>
        </w:trPr>
        <w:tc>
          <w:tcPr>
            <w:tcW w:w="3780" w:type="dxa"/>
            <w:vMerge w:val="restart"/>
            <w:tcBorders>
              <w:top w:val="single" w:sz="8" w:space="0" w:color="auto"/>
              <w:left w:val="single" w:sz="8" w:space="0" w:color="auto"/>
              <w:bottom w:val="single" w:sz="8" w:space="0" w:color="auto"/>
              <w:right w:val="single" w:sz="8" w:space="0" w:color="auto"/>
            </w:tcBorders>
            <w:tcMar>
              <w:top w:w="0" w:type="dxa"/>
              <w:left w:w="15" w:type="dxa"/>
              <w:bottom w:w="0" w:type="dxa"/>
              <w:right w:w="15" w:type="dxa"/>
            </w:tcMar>
            <w:vAlign w:val="center"/>
            <w:hideMark/>
          </w:tcPr>
          <w:p w14:paraId="729989A6" w14:textId="77777777"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Commodities/Major Groups/Groups/Sub-Groups/Items</w:t>
            </w:r>
          </w:p>
        </w:tc>
        <w:tc>
          <w:tcPr>
            <w:tcW w:w="935" w:type="dxa"/>
            <w:vMerge w:val="restart"/>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07429F38" w14:textId="77777777"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Weight</w:t>
            </w:r>
          </w:p>
        </w:tc>
        <w:tc>
          <w:tcPr>
            <w:tcW w:w="5804" w:type="dxa"/>
            <w:gridSpan w:val="6"/>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21E2C8D7" w14:textId="4A4606EA"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WPI based inflation</w:t>
            </w:r>
            <w:r w:rsidR="00EB0B7C">
              <w:rPr>
                <w:rFonts w:ascii="Times New Roman" w:eastAsia="Times New Roman" w:hAnsi="Times New Roman" w:cs="Times New Roman"/>
                <w:b/>
                <w:bCs/>
                <w:color w:val="000000"/>
                <w:sz w:val="20"/>
                <w:szCs w:val="20"/>
                <w:lang w:eastAsia="en-IN"/>
              </w:rPr>
              <w:t xml:space="preserve"> (YoY)</w:t>
            </w:r>
            <w:r w:rsidRPr="001524D2">
              <w:rPr>
                <w:rFonts w:ascii="Times New Roman" w:eastAsia="Times New Roman" w:hAnsi="Times New Roman" w:cs="Times New Roman"/>
                <w:b/>
                <w:bCs/>
                <w:color w:val="000000"/>
                <w:sz w:val="20"/>
                <w:szCs w:val="20"/>
                <w:lang w:eastAsia="en-IN"/>
              </w:rPr>
              <w:t xml:space="preserve"> figures for last 6 months</w:t>
            </w:r>
          </w:p>
        </w:tc>
      </w:tr>
      <w:tr w:rsidR="00E33DEA" w:rsidRPr="001524D2" w14:paraId="0FA855D3" w14:textId="77777777" w:rsidTr="00FE3560">
        <w:trPr>
          <w:trHeight w:val="70"/>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14:paraId="672A1FFF" w14:textId="77777777" w:rsidR="00E33DEA" w:rsidRPr="001524D2" w:rsidRDefault="00E33DEA" w:rsidP="001524D2">
            <w:pPr>
              <w:spacing w:after="0" w:line="240" w:lineRule="auto"/>
              <w:rPr>
                <w:rFonts w:ascii="Calibri" w:eastAsia="Times New Roman" w:hAnsi="Calibri" w:cs="Calibri"/>
                <w:color w:val="000000"/>
                <w:lang w:eastAsia="en-IN"/>
              </w:rPr>
            </w:pPr>
          </w:p>
        </w:tc>
        <w:tc>
          <w:tcPr>
            <w:tcW w:w="0" w:type="auto"/>
            <w:vMerge/>
            <w:tcBorders>
              <w:top w:val="single" w:sz="8" w:space="0" w:color="auto"/>
              <w:left w:val="nil"/>
              <w:bottom w:val="single" w:sz="8" w:space="0" w:color="auto"/>
              <w:right w:val="single" w:sz="8" w:space="0" w:color="auto"/>
            </w:tcBorders>
            <w:vAlign w:val="center"/>
            <w:hideMark/>
          </w:tcPr>
          <w:p w14:paraId="561A6109" w14:textId="77777777" w:rsidR="00E33DEA" w:rsidRPr="001524D2" w:rsidRDefault="00E33DEA" w:rsidP="001524D2">
            <w:pPr>
              <w:spacing w:after="0" w:line="240" w:lineRule="auto"/>
              <w:rPr>
                <w:rFonts w:ascii="Calibri" w:eastAsia="Times New Roman" w:hAnsi="Calibri" w:cs="Calibri"/>
                <w:color w:val="000000"/>
                <w:lang w:eastAsia="en-IN"/>
              </w:rPr>
            </w:pPr>
          </w:p>
        </w:tc>
        <w:tc>
          <w:tcPr>
            <w:tcW w:w="886" w:type="dxa"/>
            <w:tcBorders>
              <w:top w:val="nil"/>
              <w:left w:val="nil"/>
              <w:bottom w:val="single" w:sz="8" w:space="0" w:color="auto"/>
              <w:right w:val="single" w:sz="8" w:space="0" w:color="auto"/>
            </w:tcBorders>
            <w:tcMar>
              <w:top w:w="0" w:type="dxa"/>
              <w:left w:w="15" w:type="dxa"/>
              <w:bottom w:w="0" w:type="dxa"/>
              <w:right w:w="15" w:type="dxa"/>
            </w:tcMar>
            <w:hideMark/>
          </w:tcPr>
          <w:p w14:paraId="4D098995" w14:textId="7190F809" w:rsidR="00E33DEA" w:rsidRPr="00FE3560" w:rsidRDefault="00E33DEA" w:rsidP="00D12E75">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Sep-23</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14:paraId="01F007E1" w14:textId="61886542" w:rsidR="00E33DEA" w:rsidRPr="00FE3560" w:rsidRDefault="00E33DEA" w:rsidP="00D12E75">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Oct-23</w:t>
            </w:r>
          </w:p>
        </w:tc>
        <w:tc>
          <w:tcPr>
            <w:tcW w:w="928" w:type="dxa"/>
            <w:tcBorders>
              <w:top w:val="nil"/>
              <w:left w:val="nil"/>
              <w:bottom w:val="single" w:sz="8" w:space="0" w:color="auto"/>
              <w:right w:val="single" w:sz="8" w:space="0" w:color="auto"/>
            </w:tcBorders>
            <w:tcMar>
              <w:top w:w="0" w:type="dxa"/>
              <w:left w:w="15" w:type="dxa"/>
              <w:bottom w:w="0" w:type="dxa"/>
              <w:right w:w="15" w:type="dxa"/>
            </w:tcMar>
          </w:tcPr>
          <w:p w14:paraId="706AE1AE" w14:textId="48A175B5" w:rsidR="00E33DEA" w:rsidRPr="00FE3560" w:rsidRDefault="00E33DEA" w:rsidP="00D12E75">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Nov-23</w:t>
            </w:r>
          </w:p>
        </w:tc>
        <w:tc>
          <w:tcPr>
            <w:tcW w:w="1079" w:type="dxa"/>
            <w:tcBorders>
              <w:top w:val="nil"/>
              <w:left w:val="nil"/>
              <w:bottom w:val="single" w:sz="8" w:space="0" w:color="auto"/>
              <w:right w:val="single" w:sz="8" w:space="0" w:color="auto"/>
            </w:tcBorders>
            <w:tcMar>
              <w:top w:w="0" w:type="dxa"/>
              <w:left w:w="15" w:type="dxa"/>
              <w:bottom w:w="0" w:type="dxa"/>
              <w:right w:w="15" w:type="dxa"/>
            </w:tcMar>
          </w:tcPr>
          <w:p w14:paraId="4F60D117" w14:textId="1232B791" w:rsidR="00E33DEA" w:rsidRPr="00FE3560" w:rsidRDefault="00E33DEA" w:rsidP="00191359">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Dec-23</w:t>
            </w:r>
          </w:p>
        </w:tc>
        <w:tc>
          <w:tcPr>
            <w:tcW w:w="992" w:type="dxa"/>
            <w:tcBorders>
              <w:top w:val="nil"/>
              <w:left w:val="nil"/>
              <w:bottom w:val="single" w:sz="8" w:space="0" w:color="auto"/>
              <w:right w:val="single" w:sz="8" w:space="0" w:color="auto"/>
            </w:tcBorders>
            <w:tcMar>
              <w:top w:w="0" w:type="dxa"/>
              <w:left w:w="15" w:type="dxa"/>
              <w:bottom w:w="0" w:type="dxa"/>
              <w:right w:w="15" w:type="dxa"/>
            </w:tcMar>
          </w:tcPr>
          <w:p w14:paraId="50423A18" w14:textId="6B7040C9" w:rsidR="00E33DEA" w:rsidRPr="00FE3560" w:rsidRDefault="00E33DEA" w:rsidP="00D12E75">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Jan-24*</w:t>
            </w:r>
          </w:p>
        </w:tc>
        <w:tc>
          <w:tcPr>
            <w:tcW w:w="958" w:type="dxa"/>
            <w:tcBorders>
              <w:top w:val="nil"/>
              <w:left w:val="nil"/>
              <w:bottom w:val="single" w:sz="8" w:space="0" w:color="auto"/>
              <w:right w:val="single" w:sz="8" w:space="0" w:color="auto"/>
            </w:tcBorders>
            <w:tcMar>
              <w:top w:w="0" w:type="dxa"/>
              <w:left w:w="15" w:type="dxa"/>
              <w:bottom w:w="0" w:type="dxa"/>
              <w:right w:w="15" w:type="dxa"/>
            </w:tcMar>
          </w:tcPr>
          <w:p w14:paraId="17BB8349" w14:textId="70ED81F8" w:rsidR="00E33DEA" w:rsidRPr="00FE3560" w:rsidRDefault="00E33DEA" w:rsidP="00055854">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Feb-24*</w:t>
            </w:r>
          </w:p>
        </w:tc>
      </w:tr>
      <w:tr w:rsidR="00E33DEA" w:rsidRPr="001524D2" w14:paraId="5925E746" w14:textId="77777777" w:rsidTr="00965A48">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47F12C02" w14:textId="77777777" w:rsidR="00E33DEA" w:rsidRPr="001524D2" w:rsidRDefault="00E33DEA"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ALL COMMODITIES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A3236F3" w14:textId="769D4138" w:rsidR="00E33DEA" w:rsidRPr="001524D2" w:rsidRDefault="00E33DEA"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100.0</w:t>
            </w:r>
            <w:r>
              <w:rPr>
                <w:rFonts w:ascii="Times New Roman" w:eastAsia="Times New Roman" w:hAnsi="Times New Roman" w:cs="Times New Roman"/>
                <w:color w:val="000000"/>
                <w:sz w:val="20"/>
                <w:szCs w:val="20"/>
                <w:lang w:eastAsia="en-IN"/>
              </w:rPr>
              <w:t>0</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372C32C" w14:textId="16678FDD"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-0.07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4B63FFC" w14:textId="0691892D"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-0.26</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EC16795" w14:textId="26F01CDE"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0.39</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CAFB271" w14:textId="0B927119"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0.86</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B5D87DE" w14:textId="64D0F2B6"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0.27</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E32424A" w14:textId="6A8BFA55"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0.20</w:t>
            </w:r>
          </w:p>
        </w:tc>
      </w:tr>
      <w:tr w:rsidR="00E33DEA" w:rsidRPr="001524D2" w14:paraId="1939CAE2" w14:textId="77777777" w:rsidTr="00965A48">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1E2652D5" w14:textId="77777777" w:rsidR="00E33DEA" w:rsidRPr="001524D2" w:rsidRDefault="00E33DEA"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I. PRIMARY ARTICLES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F446628" w14:textId="77777777" w:rsidR="00E33DEA" w:rsidRPr="001524D2" w:rsidRDefault="00E33DEA"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22.62</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E0FEFE3" w14:textId="472835E2"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4.38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472ABC3" w14:textId="041CDAAF"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2.26</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E341894" w14:textId="6A81A3D8"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5.16</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F9FBD34" w14:textId="2688123F"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5.73</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E2A731E" w14:textId="6460C09F"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3.84</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D8F3039" w14:textId="69652163"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4.49</w:t>
            </w:r>
          </w:p>
        </w:tc>
      </w:tr>
      <w:tr w:rsidR="00E33DEA" w:rsidRPr="001524D2" w14:paraId="7AD033B4" w14:textId="77777777" w:rsidTr="00965A48">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9290137" w14:textId="77777777" w:rsidR="00E33DEA" w:rsidRPr="001524D2" w:rsidRDefault="00E33DEA"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A. Food Articles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5206EE7" w14:textId="77777777" w:rsidR="00E33DEA" w:rsidRPr="001524D2" w:rsidRDefault="00E33DEA"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15.26</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84B582E" w14:textId="1D0E7D70"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3.79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D82A266" w14:textId="1A33956F"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3.17</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79CD3AF" w14:textId="233459A9"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8.84</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671B5FF" w14:textId="5331CC50"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9.32</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35FADD0" w14:textId="6EB3C24F"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6.85</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89BC48E" w14:textId="0056D6B0"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6.95</w:t>
            </w:r>
          </w:p>
        </w:tc>
      </w:tr>
      <w:tr w:rsidR="00E33DEA" w:rsidRPr="001524D2" w14:paraId="52A2550A" w14:textId="77777777" w:rsidTr="00965A48">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205C8278" w14:textId="77777777" w:rsidR="00E33DEA" w:rsidRPr="001524D2" w:rsidRDefault="00E33DEA"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Cereals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805F5A9" w14:textId="77777777" w:rsidR="00E33DEA" w:rsidRPr="001524D2" w:rsidRDefault="00E33DEA"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2.82</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7AE137C" w14:textId="50F8F969"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6.78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C2E53A4" w14:textId="5C1781D2"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7.62</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84B7B05" w14:textId="7A9DA1E4"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7.22</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2BB2A62" w14:textId="411EC20C"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6.57</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155DAF3" w14:textId="327EDE46"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4.07</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5BD84F5" w14:textId="5BA7AA1B"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6.63</w:t>
            </w:r>
          </w:p>
        </w:tc>
      </w:tr>
      <w:tr w:rsidR="00E33DEA" w:rsidRPr="001524D2" w14:paraId="062044BA" w14:textId="77777777" w:rsidTr="00965A48">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8A536A7" w14:textId="77777777" w:rsidR="00E33DEA" w:rsidRPr="001524D2" w:rsidRDefault="00E33DEA"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Paddy</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52E6C3A" w14:textId="77777777" w:rsidR="00E33DEA" w:rsidRPr="001524D2" w:rsidRDefault="00E33DEA"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1.43</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0FAB274" w14:textId="0B2A91EA"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8.91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C9CED9F" w14:textId="7449855C"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9.56</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B54D2A9" w14:textId="3E01F97A"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10.44</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0229ECC" w14:textId="7D09D182"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10.54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B32C643" w14:textId="2070B544"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9.56</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5ECBD20" w14:textId="138F0E0A"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10.25</w:t>
            </w:r>
          </w:p>
        </w:tc>
      </w:tr>
      <w:tr w:rsidR="00E33DEA" w:rsidRPr="001524D2" w14:paraId="5C3A770D" w14:textId="77777777" w:rsidTr="00965A48">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1EF94DB8" w14:textId="77777777" w:rsidR="00E33DEA" w:rsidRPr="001524D2" w:rsidRDefault="00E33DEA"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Wheat</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D273D85" w14:textId="77777777" w:rsidR="00E33DEA" w:rsidRPr="001524D2" w:rsidRDefault="00E33DEA"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1.03</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5700191" w14:textId="7511CD3D"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4.90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4F8E0E1" w14:textId="3BBFE254"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4.70</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AD80357" w14:textId="6B1BBAFF"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2.70</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C04CDCA" w14:textId="6B33B0AF"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1.16</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F578629" w14:textId="6D743F7C"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-3.14</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BC2D38C" w14:textId="69172556"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2.34</w:t>
            </w:r>
          </w:p>
        </w:tc>
      </w:tr>
      <w:tr w:rsidR="00E33DEA" w:rsidRPr="001524D2" w14:paraId="2C418543" w14:textId="77777777" w:rsidTr="00965A48">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49F61BB8" w14:textId="77777777" w:rsidR="00E33DEA" w:rsidRPr="001524D2" w:rsidRDefault="00E33DEA"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Pulses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1922E33" w14:textId="77777777" w:rsidR="00E33DEA" w:rsidRPr="001524D2" w:rsidRDefault="00E33DEA"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0.64</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0031186" w14:textId="7F1C11F0"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18.02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0C427F5" w14:textId="73515714"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19.82</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03DC4FC" w14:textId="4E00E073"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22.09</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CBACF70" w14:textId="6E5A35ED"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19.76</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5B4D800" w14:textId="7357056A"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16.06</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5CF4972" w14:textId="480DB53D"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18.48</w:t>
            </w:r>
          </w:p>
        </w:tc>
      </w:tr>
      <w:tr w:rsidR="00E33DEA" w:rsidRPr="001524D2" w14:paraId="4C45CBED" w14:textId="77777777" w:rsidTr="00965A48">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68A23613" w14:textId="77777777" w:rsidR="00E33DEA" w:rsidRPr="001524D2" w:rsidRDefault="00E33DEA"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Vegetables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20175D5" w14:textId="77777777" w:rsidR="00E33DEA" w:rsidRPr="001524D2" w:rsidRDefault="00E33DEA"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1.87</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D123AAD" w14:textId="73D72103"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-16.29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F61F7EF" w14:textId="525E957F"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-20.72</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C7153AF" w14:textId="5BA4EBAC"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11.13</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2A41B79" w14:textId="42665C16"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25.29</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CBE9B97" w14:textId="2EAFC018"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19.71</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763D741" w14:textId="08277C3F"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19.78</w:t>
            </w:r>
          </w:p>
        </w:tc>
      </w:tr>
      <w:tr w:rsidR="00E33DEA" w:rsidRPr="001524D2" w14:paraId="5C5FCEC1" w14:textId="77777777" w:rsidTr="00965A48">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2CAD31EB" w14:textId="77777777" w:rsidR="00E33DEA" w:rsidRPr="001524D2" w:rsidRDefault="00E33DEA"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Potato</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B60D0A7" w14:textId="77777777" w:rsidR="00E33DEA" w:rsidRPr="001524D2" w:rsidRDefault="00E33DEA"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0.28</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C3146B3" w14:textId="4FAAD332"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-25.52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9720510" w14:textId="0D8D24DE"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-29.27</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6390DF5" w14:textId="01DA2F37"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-27.36</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5D92CFF" w14:textId="2542E80C"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-24.59</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7A006EF" w14:textId="558589A1"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-8.40</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136BF8F" w14:textId="67B5EA48"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15.34</w:t>
            </w:r>
          </w:p>
        </w:tc>
      </w:tr>
      <w:tr w:rsidR="00E33DEA" w:rsidRPr="001524D2" w14:paraId="52E6F34D" w14:textId="77777777" w:rsidTr="00965A48">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628B9B0D" w14:textId="77777777" w:rsidR="00E33DEA" w:rsidRPr="001524D2" w:rsidRDefault="00E33DEA"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Onion</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0C832DE" w14:textId="77777777" w:rsidR="00E33DEA" w:rsidRPr="001524D2" w:rsidRDefault="00E33DEA"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0.16</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B542CC4" w14:textId="47F0A988"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56.08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74624EF" w14:textId="23F7EA52"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67.43</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903B479" w14:textId="06A58869"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109.44</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E2F6305" w14:textId="11EB4518"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82.45</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AF68138" w14:textId="191D6269"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29.18</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DC82959" w14:textId="3402EE93"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29.22</w:t>
            </w:r>
          </w:p>
        </w:tc>
      </w:tr>
      <w:tr w:rsidR="00E33DEA" w:rsidRPr="001524D2" w14:paraId="30D903DE" w14:textId="77777777" w:rsidTr="00965A48">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0110C51E" w14:textId="77777777" w:rsidR="00E33DEA" w:rsidRPr="001524D2" w:rsidRDefault="00E33DEA"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Fruits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B66B1D6" w14:textId="77777777" w:rsidR="00E33DEA" w:rsidRPr="001524D2" w:rsidRDefault="00E33DEA"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1.6</w:t>
            </w:r>
            <w:r>
              <w:rPr>
                <w:rFonts w:ascii="Times New Roman" w:eastAsia="Times New Roman" w:hAnsi="Times New Roman" w:cs="Times New Roman"/>
                <w:color w:val="000000"/>
                <w:sz w:val="20"/>
                <w:szCs w:val="20"/>
                <w:lang w:eastAsia="en-IN"/>
              </w:rPr>
              <w:t>0</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DC169D0" w14:textId="32DD9D38"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5.90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005145F" w14:textId="46704433"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6.62</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DEB691D" w14:textId="66722AA6"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8.42</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B2C46E4" w14:textId="238E8082"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4.70</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CA86C01" w14:textId="5D8A6FFD"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1.01</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444074E" w14:textId="00D69FE3"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-3.99</w:t>
            </w:r>
          </w:p>
        </w:tc>
      </w:tr>
      <w:tr w:rsidR="00E33DEA" w:rsidRPr="001524D2" w14:paraId="3D96B59C" w14:textId="77777777" w:rsidTr="00965A48">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10762EE6" w14:textId="77777777" w:rsidR="00E33DEA" w:rsidRPr="001524D2" w:rsidRDefault="00E33DEA"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Milk</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0F1D977" w14:textId="77777777" w:rsidR="00E33DEA" w:rsidRPr="001524D2" w:rsidRDefault="00E33DEA"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4.44</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9306EA3" w14:textId="2470614C"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8.76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2115D33" w14:textId="7E69043B"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8.10</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F313C46" w14:textId="742FE057"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8.49</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EE245F6" w14:textId="03191A16"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6.95</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9A2C402" w14:textId="2B346B57"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5.38</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446722C" w14:textId="3E0B3059"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5.46</w:t>
            </w:r>
          </w:p>
        </w:tc>
      </w:tr>
      <w:tr w:rsidR="00E33DEA" w:rsidRPr="001524D2" w14:paraId="7E2E922D" w14:textId="77777777" w:rsidTr="00965A48">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9C20147" w14:textId="77777777" w:rsidR="00E33DEA" w:rsidRPr="001524D2" w:rsidRDefault="00E33DEA"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Eggs, Meat &amp; Fish</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2B7F84F" w14:textId="77777777" w:rsidR="00E33DEA" w:rsidRPr="001524D2" w:rsidRDefault="00E33DEA"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2.4</w:t>
            </w:r>
            <w:r>
              <w:rPr>
                <w:rFonts w:ascii="Times New Roman" w:eastAsia="Times New Roman" w:hAnsi="Times New Roman" w:cs="Times New Roman"/>
                <w:color w:val="000000"/>
                <w:sz w:val="20"/>
                <w:szCs w:val="20"/>
                <w:lang w:eastAsia="en-IN"/>
              </w:rPr>
              <w:t>0</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6BD974F" w14:textId="1E011FE7"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1.69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2629CC7" w14:textId="07C2D996"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2.44</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C25380F" w14:textId="0B4599D6"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0.60</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AE4995F" w14:textId="00F4B63F"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-0.78</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EDCD083" w14:textId="6EDF4863"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-0.88</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8382D4C" w14:textId="3396A781"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-0.47</w:t>
            </w:r>
          </w:p>
        </w:tc>
      </w:tr>
      <w:tr w:rsidR="00E33DEA" w:rsidRPr="001524D2" w14:paraId="2B8238A8" w14:textId="77777777" w:rsidTr="00965A48">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BAAB2D2" w14:textId="77777777" w:rsidR="00E33DEA" w:rsidRPr="001524D2" w:rsidRDefault="00E33DEA"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B. Non-Food Articles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E9B0079" w14:textId="77777777" w:rsidR="00E33DEA" w:rsidRPr="001524D2" w:rsidRDefault="00E33DEA"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4.12</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B6E0828" w14:textId="0EC25144"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-2.14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73BDD72" w14:textId="55307126"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-1.14</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EAB1C01" w14:textId="2610EE17"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-2.96</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55E380A" w14:textId="4E7FBE66"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-5.20</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A98C421" w14:textId="556D2635"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-6.56</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1A9006D" w14:textId="0A333760"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-6.29</w:t>
            </w:r>
          </w:p>
        </w:tc>
      </w:tr>
      <w:tr w:rsidR="00E33DEA" w:rsidRPr="001524D2" w14:paraId="01453CD8" w14:textId="77777777" w:rsidTr="00965A48">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DC43D74" w14:textId="77777777" w:rsidR="00E33DEA" w:rsidRPr="001524D2" w:rsidRDefault="00E33DEA"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Oil Seeds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C765C5D" w14:textId="77777777" w:rsidR="00E33DEA" w:rsidRPr="001524D2" w:rsidRDefault="00E33DEA"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1.12</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3C231BA" w14:textId="55E965A4"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-5.41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BFA9385" w14:textId="245E846D"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-3.81</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6FA452F" w14:textId="16D2059C"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-7.36</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A3CFD2F" w14:textId="07F5DAE0"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-7.21</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0C9B722" w14:textId="3F706D7E"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-9.38</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58382FE" w14:textId="4B128067"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-10.43</w:t>
            </w:r>
          </w:p>
        </w:tc>
      </w:tr>
      <w:tr w:rsidR="00E33DEA" w:rsidRPr="001524D2" w14:paraId="3B107B3A" w14:textId="77777777" w:rsidTr="00965A48">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83BD387" w14:textId="77777777" w:rsidR="00E33DEA" w:rsidRPr="001524D2" w:rsidRDefault="00E33DEA"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C. Minerals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A2ED091" w14:textId="77777777" w:rsidR="00E33DEA" w:rsidRPr="001524D2" w:rsidRDefault="00E33DEA"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0.83</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104068B" w14:textId="3F2312B4"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18.96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27BE15B" w14:textId="4684742D"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11.64</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581383F" w14:textId="0BB62283"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8.72</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957C112" w14:textId="4A1C6A1F"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6.77</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696B6DE" w14:textId="4C27397A"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7.61</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EF228B5" w14:textId="5A801AE0"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2.90</w:t>
            </w:r>
          </w:p>
        </w:tc>
      </w:tr>
      <w:tr w:rsidR="00E33DEA" w:rsidRPr="001524D2" w14:paraId="584F33D6" w14:textId="77777777" w:rsidTr="00965A48">
        <w:trPr>
          <w:trHeight w:val="283"/>
          <w:jc w:val="center"/>
        </w:trPr>
        <w:tc>
          <w:tcPr>
            <w:tcW w:w="3780" w:type="dxa"/>
            <w:tcBorders>
              <w:top w:val="nil"/>
              <w:left w:val="single" w:sz="8" w:space="0" w:color="auto"/>
              <w:bottom w:val="single" w:sz="8" w:space="0" w:color="auto"/>
              <w:right w:val="single" w:sz="8" w:space="0" w:color="auto"/>
            </w:tcBorders>
            <w:shd w:val="clear" w:color="auto" w:fill="FFFFFF"/>
            <w:tcMar>
              <w:top w:w="0" w:type="dxa"/>
              <w:left w:w="15" w:type="dxa"/>
              <w:bottom w:w="0" w:type="dxa"/>
              <w:right w:w="15" w:type="dxa"/>
            </w:tcMar>
            <w:vAlign w:val="center"/>
            <w:hideMark/>
          </w:tcPr>
          <w:p w14:paraId="025420E3" w14:textId="77777777" w:rsidR="00E33DEA" w:rsidRPr="001524D2" w:rsidRDefault="00E33DEA"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D. Crude Petroleum &amp; Natural gas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07E5C82" w14:textId="77777777" w:rsidR="00E33DEA" w:rsidRPr="001524D2" w:rsidRDefault="00E33DEA"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2.41</w:t>
            </w:r>
          </w:p>
        </w:tc>
        <w:tc>
          <w:tcPr>
            <w:tcW w:w="886"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14:paraId="3AAFE256" w14:textId="6AC1E8CD"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15.62</w:t>
            </w:r>
          </w:p>
        </w:tc>
        <w:tc>
          <w:tcPr>
            <w:tcW w:w="961"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14:paraId="088AD86F" w14:textId="058470B4"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-2.17</w:t>
            </w:r>
          </w:p>
        </w:tc>
        <w:tc>
          <w:tcPr>
            <w:tcW w:w="928"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14:paraId="519DCFF9" w14:textId="05E2D84F"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-7.13</w:t>
            </w:r>
          </w:p>
        </w:tc>
        <w:tc>
          <w:tcPr>
            <w:tcW w:w="1079"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14:paraId="2E405F65" w14:textId="597D3977"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-0.13</w:t>
            </w:r>
          </w:p>
        </w:tc>
        <w:tc>
          <w:tcPr>
            <w:tcW w:w="992"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14:paraId="76987AA8" w14:textId="41F4886F"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0.20</w:t>
            </w:r>
          </w:p>
        </w:tc>
        <w:tc>
          <w:tcPr>
            <w:tcW w:w="958"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14:paraId="52A67E7C" w14:textId="1DEB78B1"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8.24</w:t>
            </w:r>
          </w:p>
        </w:tc>
      </w:tr>
      <w:tr w:rsidR="00E33DEA" w:rsidRPr="001524D2" w14:paraId="4DC59ED0" w14:textId="77777777" w:rsidTr="00965A48">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71847BF2" w14:textId="77777777" w:rsidR="00E33DEA" w:rsidRPr="001524D2" w:rsidRDefault="00E33DEA"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Crude Petroleum</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293DFA4" w14:textId="77777777" w:rsidR="00E33DEA" w:rsidRPr="001524D2" w:rsidRDefault="00E33DEA"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1.95</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DF73944" w14:textId="2AD7B442"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10.83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05CE9BB" w14:textId="7CCC597F"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-4.95</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77F776F" w14:textId="79895389"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-9.84</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015C89F" w14:textId="2DB12A8D"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1.18</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EBE59CB" w14:textId="021913C2"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4.13</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787BF61" w14:textId="024A4A34"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16.65</w:t>
            </w:r>
          </w:p>
        </w:tc>
      </w:tr>
      <w:tr w:rsidR="00E33DEA" w:rsidRPr="001524D2" w14:paraId="35416354" w14:textId="77777777" w:rsidTr="00965A48">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16A82B5" w14:textId="77777777" w:rsidR="00E33DEA" w:rsidRPr="001524D2" w:rsidRDefault="00E33DEA"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II. FUEL &amp; POWER</w:t>
            </w:r>
          </w:p>
        </w:tc>
        <w:tc>
          <w:tcPr>
            <w:tcW w:w="935" w:type="dxa"/>
            <w:tcBorders>
              <w:top w:val="nil"/>
              <w:left w:val="nil"/>
              <w:bottom w:val="single" w:sz="8" w:space="0" w:color="auto"/>
              <w:right w:val="single" w:sz="8" w:space="0" w:color="auto"/>
            </w:tcBorders>
            <w:tcMar>
              <w:top w:w="0" w:type="dxa"/>
              <w:left w:w="15" w:type="dxa"/>
              <w:bottom w:w="0" w:type="dxa"/>
              <w:right w:w="15" w:type="dxa"/>
            </w:tcMar>
            <w:hideMark/>
          </w:tcPr>
          <w:p w14:paraId="5E2517DE" w14:textId="77777777" w:rsidR="00E33DEA" w:rsidRPr="001524D2" w:rsidRDefault="00E33DEA"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13.15</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0118FBE" w14:textId="57BF51AE"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-3.35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CC43BAC" w14:textId="5253372B"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-1.58</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F32128C" w14:textId="6DD744A3"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-4.05</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EFE4F43" w14:textId="686A4DAD"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-1.39</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D33A557" w14:textId="235DCFB2"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-0.51</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15AD8F1" w14:textId="4D5061BE"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-1.59</w:t>
            </w:r>
          </w:p>
        </w:tc>
      </w:tr>
      <w:tr w:rsidR="00E33DEA" w:rsidRPr="001524D2" w14:paraId="21872EB4" w14:textId="77777777" w:rsidTr="00965A48">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288C55D3" w14:textId="77777777" w:rsidR="00E33DEA" w:rsidRPr="001524D2" w:rsidRDefault="00E33DEA"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LPG</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AC53DFF" w14:textId="77777777" w:rsidR="00E33DEA" w:rsidRPr="001524D2" w:rsidRDefault="00E33DEA"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0.64</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BE817E8" w14:textId="06EA9964"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-17.11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1EA08EE" w14:textId="5894E1EC"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-4.03</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A6570CC" w14:textId="78EC876B"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5.57</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0A50FE3" w14:textId="0BEBCA54"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4.20</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75F3FC5" w14:textId="5B64D678"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0.41</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C1E4D46" w14:textId="68C247DB"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3.83</w:t>
            </w:r>
          </w:p>
        </w:tc>
      </w:tr>
      <w:tr w:rsidR="00E33DEA" w:rsidRPr="001524D2" w14:paraId="2E8349CA" w14:textId="77777777" w:rsidTr="00965A48">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A1772AD" w14:textId="77777777" w:rsidR="00E33DEA" w:rsidRPr="001524D2" w:rsidRDefault="00E33DEA"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Petrol</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0973508" w14:textId="77777777" w:rsidR="00E33DEA" w:rsidRPr="001524D2" w:rsidRDefault="00E33DEA"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1.60</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3DA5A1C" w14:textId="6A8E32C6"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1.24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ABFB4B7" w14:textId="41EEB34E"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3.45</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784DACD" w14:textId="24B4A9E2"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0.69</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ECAA9F0" w14:textId="2EBB573B"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1.09</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FE63042" w14:textId="1299B63A"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0.26</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CD6262D" w14:textId="001A7789"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-0.69</w:t>
            </w:r>
          </w:p>
        </w:tc>
      </w:tr>
      <w:tr w:rsidR="00E33DEA" w:rsidRPr="001524D2" w14:paraId="0E0730FC" w14:textId="77777777" w:rsidTr="00965A48">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7DB2A21F" w14:textId="77777777" w:rsidR="00E33DEA" w:rsidRPr="001524D2" w:rsidRDefault="00E33DEA"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HSD</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9027400" w14:textId="77777777" w:rsidR="00E33DEA" w:rsidRPr="001524D2" w:rsidRDefault="00E33DEA"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3.10</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E28FDD6" w14:textId="49D57FDB"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-11.02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59EF2C8" w14:textId="1C8920FC"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-7.06</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DD495D5" w14:textId="00091F54"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-13.07</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F84E88B" w14:textId="16EEAD57"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-6.72</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8D9E002" w14:textId="10542CC5"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-5.29</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9737973" w14:textId="07D83F66"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-6.37</w:t>
            </w:r>
          </w:p>
        </w:tc>
      </w:tr>
      <w:tr w:rsidR="00E33DEA" w:rsidRPr="001524D2" w14:paraId="06BF473D" w14:textId="77777777" w:rsidTr="00965A48">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44EEDEDB" w14:textId="77777777" w:rsidR="00E33DEA" w:rsidRPr="001524D2" w:rsidRDefault="00E33DEA"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III. MANUFACTURED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AE850F3" w14:textId="77777777" w:rsidR="00E33DEA" w:rsidRPr="001524D2" w:rsidRDefault="00E33DEA"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64.23</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D764880" w14:textId="698D9245"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-1.27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DC8489E" w14:textId="39038D0E"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-1.06</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796A161" w14:textId="3B678C0C"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-0.78</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8B9C0C2" w14:textId="2890DABC"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-0.78</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924A6FE" w14:textId="7BB0A041"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-1.13</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E275A48" w14:textId="32CF54C4"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-1.27</w:t>
            </w:r>
          </w:p>
        </w:tc>
      </w:tr>
      <w:tr w:rsidR="00E33DEA" w:rsidRPr="001524D2" w14:paraId="74AE4066" w14:textId="77777777" w:rsidTr="00965A48">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731CA2C8" w14:textId="77777777" w:rsidR="00E33DEA" w:rsidRPr="001524D2" w:rsidRDefault="00E33DEA"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Food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C9DD8A1" w14:textId="77777777" w:rsidR="00E33DEA" w:rsidRPr="001524D2" w:rsidRDefault="00E33DEA"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9.12</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E8C69A3" w14:textId="5C9D23B7"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-1.78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BBD6131" w14:textId="4AE89DDD"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-1.77</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B465983" w14:textId="000F388C"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-1.58</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4E4BFB8" w14:textId="062D0627"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-1.53</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69BDA7A" w14:textId="4276DEAC"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-1.84</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4192BB3" w14:textId="494676DD"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-1.11</w:t>
            </w:r>
          </w:p>
        </w:tc>
      </w:tr>
      <w:tr w:rsidR="00E33DEA" w:rsidRPr="001524D2" w14:paraId="1801A843" w14:textId="77777777" w:rsidTr="00965A48">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BE9891B" w14:textId="7F38AFCE" w:rsidR="00E33DEA" w:rsidRPr="001524D2" w:rsidRDefault="00E33DEA" w:rsidP="006449A3">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xml:space="preserve">Vegetable </w:t>
            </w:r>
            <w:r>
              <w:rPr>
                <w:rFonts w:ascii="Times New Roman" w:eastAsia="Times New Roman" w:hAnsi="Times New Roman" w:cs="Times New Roman"/>
                <w:color w:val="000000"/>
                <w:sz w:val="20"/>
                <w:szCs w:val="20"/>
                <w:lang w:eastAsia="en-IN"/>
              </w:rPr>
              <w:t>&amp;</w:t>
            </w:r>
            <w:r w:rsidRPr="001524D2">
              <w:rPr>
                <w:rFonts w:ascii="Times New Roman" w:eastAsia="Times New Roman" w:hAnsi="Times New Roman" w:cs="Times New Roman"/>
                <w:color w:val="000000"/>
                <w:sz w:val="20"/>
                <w:szCs w:val="20"/>
                <w:lang w:eastAsia="en-IN"/>
              </w:rPr>
              <w:t xml:space="preserve"> Animal Oils and Fats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93DBAFC" w14:textId="77777777" w:rsidR="00E33DEA" w:rsidRPr="001524D2" w:rsidRDefault="00E33DEA"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2.64</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03B17C9" w14:textId="667DEA5A"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-17.56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60C4360" w14:textId="665974C9"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-18.41</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F818D0C" w14:textId="50F7ED5F"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-18.60</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80CD0A9" w14:textId="6C2D1AF4"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-16.54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EADD24A" w14:textId="79A584BA"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-15.71</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D693422" w14:textId="39FC5678"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-13.32</w:t>
            </w:r>
          </w:p>
        </w:tc>
      </w:tr>
      <w:tr w:rsidR="00E33DEA" w:rsidRPr="001524D2" w14:paraId="62BB632C" w14:textId="77777777" w:rsidTr="00965A48">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12A0D6C1" w14:textId="77777777" w:rsidR="00E33DEA" w:rsidRPr="001524D2" w:rsidRDefault="00E33DEA"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Beverages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F5B575F" w14:textId="77777777" w:rsidR="00E33DEA" w:rsidRPr="001524D2" w:rsidRDefault="00E33DEA"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0.91</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E33A643" w14:textId="05F0F679"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2.26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E7E2E83" w14:textId="240E4BDE"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2.01</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9CB06B9" w14:textId="21969C7E"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2.01</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CCDA45A" w14:textId="1F3BAAD2"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2.25</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826CC91" w14:textId="7619AE83"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2.08</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3828F2C" w14:textId="4DB6CD7F"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1.53</w:t>
            </w:r>
          </w:p>
        </w:tc>
      </w:tr>
      <w:tr w:rsidR="00E33DEA" w:rsidRPr="001524D2" w14:paraId="00E94540" w14:textId="77777777" w:rsidTr="00965A48">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49D8872B" w14:textId="77777777" w:rsidR="00E33DEA" w:rsidRPr="001524D2" w:rsidRDefault="00E33DEA"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Tobacco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2C663F3" w14:textId="77777777" w:rsidR="00E33DEA" w:rsidRPr="001524D2" w:rsidRDefault="00E33DEA"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0.51</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FF52742" w14:textId="20E9F984"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5.72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AF001D7" w14:textId="27251610"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6.03</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4838067" w14:textId="3552BBCC"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6.77</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3E1CD75" w14:textId="603C4C36"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3.97</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893B369" w14:textId="55AB8AE6"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3.44</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5567593" w14:textId="608A73DC"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4.26</w:t>
            </w:r>
          </w:p>
        </w:tc>
      </w:tr>
      <w:tr w:rsidR="00E33DEA" w:rsidRPr="001524D2" w14:paraId="443570B9" w14:textId="77777777" w:rsidTr="00965A48">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1012483F" w14:textId="77777777" w:rsidR="00E33DEA" w:rsidRPr="001524D2" w:rsidRDefault="00E33DEA"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Textiles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86A61DF" w14:textId="77777777" w:rsidR="00E33DEA" w:rsidRPr="001524D2" w:rsidRDefault="00E33DEA"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4.88</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43963D8" w14:textId="1CCB9056"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-7.06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8B81DA9" w14:textId="16A21E16"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-5.47</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A56C9D4" w14:textId="274EFD3C"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-3.59</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E899BC2" w14:textId="1BC9F892"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-2.83</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0296834" w14:textId="0DBE9C5A"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-2.26</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F8F36C8" w14:textId="41D86FA2"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-1.90</w:t>
            </w:r>
          </w:p>
        </w:tc>
      </w:tr>
      <w:tr w:rsidR="00E33DEA" w:rsidRPr="001524D2" w14:paraId="63F6694C" w14:textId="77777777" w:rsidTr="00965A48">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13237CE" w14:textId="77777777" w:rsidR="00E33DEA" w:rsidRPr="001524D2" w:rsidRDefault="00E33DEA"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Wearing Apparel</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E93C86F" w14:textId="77777777" w:rsidR="00E33DEA" w:rsidRPr="001524D2" w:rsidRDefault="00E33DEA"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0.81</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67D01B2" w14:textId="4A9C0413"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0.80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4B6EC6C" w14:textId="01B0F03D"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1.81</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898AE25" w14:textId="32746869"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0.93</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45DA326" w14:textId="588A2219"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1.54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748BD40" w14:textId="458C8B70"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1.81</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C910EEC" w14:textId="7022301B"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1.47</w:t>
            </w:r>
          </w:p>
        </w:tc>
      </w:tr>
      <w:tr w:rsidR="00E33DEA" w:rsidRPr="001524D2" w14:paraId="67C62743" w14:textId="77777777" w:rsidTr="00965A48">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7F32624C" w14:textId="77777777" w:rsidR="00E33DEA" w:rsidRPr="001524D2" w:rsidRDefault="00E33DEA"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Leather and Related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AF1E7B5" w14:textId="77777777" w:rsidR="00E33DEA" w:rsidRPr="001524D2" w:rsidRDefault="00E33DEA"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0.54</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D52EC63" w14:textId="0EB06376"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0.41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1435F71" w14:textId="19F04C5B"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1.47</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0B144DA" w14:textId="55722C9F"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1.31</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BAB07A8" w14:textId="21CEC1E2"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2.14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B51952B" w14:textId="14438B7B"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2.31</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3D46F7E" w14:textId="1434641B"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1.55</w:t>
            </w:r>
          </w:p>
        </w:tc>
      </w:tr>
      <w:tr w:rsidR="00E33DEA" w:rsidRPr="001524D2" w14:paraId="137977C0" w14:textId="77777777" w:rsidTr="00965A48">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7DD2429" w14:textId="3841DE34" w:rsidR="00E33DEA" w:rsidRPr="001524D2" w:rsidRDefault="00E33DEA"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w:t>
            </w:r>
            <w:proofErr w:type="spellStart"/>
            <w:r w:rsidRPr="001524D2">
              <w:rPr>
                <w:rFonts w:ascii="Times New Roman" w:eastAsia="Times New Roman" w:hAnsi="Times New Roman" w:cs="Times New Roman"/>
                <w:color w:val="000000"/>
                <w:sz w:val="20"/>
                <w:szCs w:val="20"/>
                <w:lang w:eastAsia="en-IN"/>
              </w:rPr>
              <w:t>Mf</w:t>
            </w:r>
            <w:proofErr w:type="spellEnd"/>
            <w:r w:rsidRPr="001524D2">
              <w:rPr>
                <w:rFonts w:ascii="Times New Roman" w:eastAsia="Times New Roman" w:hAnsi="Times New Roman" w:cs="Times New Roman"/>
                <w:color w:val="000000"/>
                <w:sz w:val="20"/>
                <w:szCs w:val="20"/>
                <w:lang w:eastAsia="en-IN"/>
              </w:rPr>
              <w:t>/o Wood and Products of Wood and Cork</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9C1052C" w14:textId="77777777" w:rsidR="00E33DEA" w:rsidRPr="001524D2" w:rsidRDefault="00E33DEA"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0.77</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CF03F61" w14:textId="16BF43B1"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2.16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7BC3045" w14:textId="57917ED4"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2.94</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994C492" w14:textId="472A3674"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3.29</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B45F866" w14:textId="47EC2D18"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3.14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6570EFC" w14:textId="4A28B930"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3.21</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4E6C0A6" w14:textId="3F4D15E9"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4.21</w:t>
            </w:r>
          </w:p>
        </w:tc>
      </w:tr>
      <w:tr w:rsidR="00E33DEA" w:rsidRPr="001524D2" w14:paraId="5C18CB6B" w14:textId="77777777" w:rsidTr="00965A48">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5F3B341" w14:textId="77777777" w:rsidR="00E33DEA" w:rsidRPr="001524D2" w:rsidRDefault="00E33DEA"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Paper and Paper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130886C" w14:textId="77777777" w:rsidR="00E33DEA" w:rsidRPr="001524D2" w:rsidRDefault="00E33DEA"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1.11</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DEE7FD6" w14:textId="58506676"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-10.25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1AAFE18" w14:textId="4B365FE8"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-9.36</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7E2D840" w14:textId="20352D78"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-8.28</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48F00EA" w14:textId="25B4D0FC"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-6.74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D22FFFB" w14:textId="4329BC20"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-6.41</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2C2F409" w14:textId="60E65942"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-6.42</w:t>
            </w:r>
          </w:p>
        </w:tc>
      </w:tr>
      <w:tr w:rsidR="00E33DEA" w:rsidRPr="001524D2" w14:paraId="5B3B632F" w14:textId="77777777" w:rsidTr="00965A48">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E40B305" w14:textId="77777777" w:rsidR="00E33DEA" w:rsidRPr="001524D2" w:rsidRDefault="00E33DEA"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Chemicals and Chemical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32096EA" w14:textId="77777777" w:rsidR="00E33DEA" w:rsidRPr="001524D2" w:rsidRDefault="00E33DEA"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6.47</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44A6F84" w14:textId="62FE74B1"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-6.64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6A4F2FE" w14:textId="763A7AA3"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-6.63</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10AE486" w14:textId="0C077BD0"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-6.34</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9EDB1E2" w14:textId="37DB5D6C"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-5.76</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ECE16B2" w14:textId="72253F1F"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-5.51</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349A493" w14:textId="2AEFFB35"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-5.18</w:t>
            </w:r>
          </w:p>
        </w:tc>
      </w:tr>
      <w:tr w:rsidR="00E33DEA" w:rsidRPr="001524D2" w14:paraId="049DD467" w14:textId="77777777" w:rsidTr="00965A48">
        <w:trPr>
          <w:trHeight w:val="495"/>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1058DC5E" w14:textId="51F64BDA" w:rsidR="00E33DEA" w:rsidRPr="001524D2" w:rsidRDefault="00E33DEA" w:rsidP="0086753C">
            <w:pPr>
              <w:spacing w:after="0" w:line="240" w:lineRule="auto"/>
              <w:ind w:left="168" w:hanging="168"/>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Pharmaceuticals, Medicinal</w:t>
            </w:r>
            <w:r w:rsidR="0086753C">
              <w:rPr>
                <w:rFonts w:ascii="Times New Roman" w:eastAsia="Times New Roman" w:hAnsi="Times New Roman" w:cs="Times New Roman"/>
                <w:color w:val="000000"/>
                <w:sz w:val="20"/>
                <w:szCs w:val="20"/>
                <w:lang w:eastAsia="en-IN"/>
              </w:rPr>
              <w:t>,</w:t>
            </w:r>
            <w:r w:rsidRPr="001524D2">
              <w:rPr>
                <w:rFonts w:ascii="Times New Roman" w:eastAsia="Times New Roman" w:hAnsi="Times New Roman" w:cs="Times New Roman"/>
                <w:color w:val="000000"/>
                <w:sz w:val="20"/>
                <w:szCs w:val="20"/>
                <w:lang w:eastAsia="en-IN"/>
              </w:rPr>
              <w:t xml:space="preserve"> Chemical and Botanical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C0AB0E7" w14:textId="77777777" w:rsidR="00E33DEA" w:rsidRPr="001524D2" w:rsidRDefault="00E33DEA"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1.99</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13174F3" w14:textId="2EF42278"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1.71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1603863" w14:textId="01EE248B"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1.20</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3600AF4" w14:textId="20AAD4A0"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0.64</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691018A" w14:textId="5C97D249"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1.06</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3F4EF3D" w14:textId="72BC564C"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0.49</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68AC46A" w14:textId="5B45CF42"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0.98</w:t>
            </w:r>
          </w:p>
        </w:tc>
      </w:tr>
      <w:tr w:rsidR="00E33DEA" w:rsidRPr="001524D2" w14:paraId="26A9DDB7" w14:textId="77777777" w:rsidTr="00965A48">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35EA283E" w14:textId="77777777" w:rsidR="00E33DEA" w:rsidRPr="001524D2" w:rsidRDefault="00E33DEA"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Rubber and Plastics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316AE88" w14:textId="77777777" w:rsidR="00E33DEA" w:rsidRPr="001524D2" w:rsidRDefault="00E33DEA"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2.30</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83299B5" w14:textId="7A698DB4"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-1.16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83F89CC" w14:textId="21CC033F"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-1.55</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896372C" w14:textId="2075C9DD"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-1.01</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5CF4137" w14:textId="33A306C2"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-0.47</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B05B798" w14:textId="12818A55"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-0.78</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561092C" w14:textId="5E6F321D"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-1.09</w:t>
            </w:r>
          </w:p>
        </w:tc>
      </w:tr>
      <w:tr w:rsidR="00E33DEA" w:rsidRPr="001524D2" w14:paraId="1CC2F222" w14:textId="77777777" w:rsidTr="00965A48">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DAB6B5A" w14:textId="77777777" w:rsidR="00E33DEA" w:rsidRPr="001524D2" w:rsidRDefault="00E33DEA"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other Non-Metallic Mineral Products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4424C8A" w14:textId="77777777" w:rsidR="00E33DEA" w:rsidRPr="001524D2" w:rsidRDefault="00E33DEA"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3.20</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E7F12BD" w14:textId="08944556"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1.28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BFEB6DF" w14:textId="6DDF51D7"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1.57</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5BA7D86" w14:textId="42869E9F"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0.22</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E6E68E8" w14:textId="666C0FEC"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0.45</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CBB3D0F" w14:textId="088A6642"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-0.59</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6224BCD" w14:textId="46F1D91E"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-1.11</w:t>
            </w:r>
          </w:p>
        </w:tc>
      </w:tr>
      <w:tr w:rsidR="00E33DEA" w:rsidRPr="001524D2" w14:paraId="2FA47581" w14:textId="77777777" w:rsidTr="00965A48">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7DCFC329" w14:textId="77777777" w:rsidR="00E33DEA" w:rsidRPr="001524D2" w:rsidRDefault="00E33DEA"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Cement, Lime and Plaster</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67F00AB" w14:textId="77777777" w:rsidR="00E33DEA" w:rsidRPr="001524D2" w:rsidRDefault="00E33DEA"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1.64</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14974DD" w14:textId="2AC6E708"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0.59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A152CD6" w14:textId="4D044915"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1.54</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965CC9C" w14:textId="6C047EFE"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0.15</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1673F5C" w14:textId="30D897D4"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0.94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0F6793A" w14:textId="027ACE17"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-1.30</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A956083" w14:textId="24DBD0FD"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-1.94</w:t>
            </w:r>
          </w:p>
        </w:tc>
      </w:tr>
      <w:tr w:rsidR="00E33DEA" w:rsidRPr="001524D2" w14:paraId="44AC3ED4" w14:textId="77777777" w:rsidTr="00965A48">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533CAFA0" w14:textId="77777777" w:rsidR="00E33DEA" w:rsidRPr="001524D2" w:rsidRDefault="00E33DEA"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Basic Metals</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A2A7E31" w14:textId="77777777" w:rsidR="00E33DEA" w:rsidRPr="001524D2" w:rsidRDefault="00E33DEA"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9.65</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B37FB50" w14:textId="69157F15"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-2.46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DB0F9EA" w14:textId="757138F7"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-2.34</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9705549" w14:textId="7A58D09B"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-2.09</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5848BBD" w14:textId="28E8F8A5"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-2.51</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8F1B0AB" w14:textId="31DC86DF"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-4.47</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B13763F" w14:textId="47D9CA5C"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-5.72</w:t>
            </w:r>
          </w:p>
        </w:tc>
      </w:tr>
      <w:tr w:rsidR="00E33DEA" w:rsidRPr="001524D2" w14:paraId="45222B0E" w14:textId="77777777" w:rsidTr="00965A48">
        <w:trPr>
          <w:trHeight w:val="283"/>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1EF33318" w14:textId="77777777" w:rsidR="00E33DEA" w:rsidRPr="001524D2" w:rsidRDefault="00E33DEA"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Mild Steel - Semi Finished Steel</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2FBDEA8" w14:textId="77777777" w:rsidR="00E33DEA" w:rsidRPr="001524D2" w:rsidRDefault="00E33DEA"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1.27</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399C30D" w14:textId="5176B441"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-3.64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CDC927A" w14:textId="31DA228E"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-4.84</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4EC3A79" w14:textId="137A6546"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-3.98</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58BFA03" w14:textId="68FB7535"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-3.44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6033EEC" w14:textId="672DF3C4"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-6.08</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591CAEA" w14:textId="7D529544"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-6.49</w:t>
            </w:r>
          </w:p>
        </w:tc>
      </w:tr>
      <w:tr w:rsidR="00E33DEA" w:rsidRPr="001524D2" w14:paraId="62587839" w14:textId="77777777" w:rsidTr="00965A48">
        <w:trPr>
          <w:trHeight w:val="507"/>
          <w:jc w:val="center"/>
        </w:trPr>
        <w:tc>
          <w:tcPr>
            <w:tcW w:w="3780" w:type="dxa"/>
            <w:tcBorders>
              <w:top w:val="nil"/>
              <w:left w:val="single" w:sz="8" w:space="0" w:color="auto"/>
              <w:bottom w:val="single" w:sz="8" w:space="0" w:color="auto"/>
              <w:right w:val="single" w:sz="8" w:space="0" w:color="auto"/>
            </w:tcBorders>
            <w:tcMar>
              <w:top w:w="0" w:type="dxa"/>
              <w:left w:w="15" w:type="dxa"/>
              <w:bottom w:w="0" w:type="dxa"/>
              <w:right w:w="15" w:type="dxa"/>
            </w:tcMar>
            <w:vAlign w:val="center"/>
            <w:hideMark/>
          </w:tcPr>
          <w:p w14:paraId="4ADA8CD4" w14:textId="0099C69B" w:rsidR="00E33DEA" w:rsidRPr="001524D2" w:rsidRDefault="00E33DEA" w:rsidP="0086753C">
            <w:pPr>
              <w:spacing w:after="0" w:line="240" w:lineRule="auto"/>
              <w:ind w:left="168" w:hanging="168"/>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xml:space="preserve">   Mf/o Fabricated Metal Products, </w:t>
            </w:r>
            <w:r w:rsidR="0086753C">
              <w:rPr>
                <w:rFonts w:ascii="Times New Roman" w:eastAsia="Times New Roman" w:hAnsi="Times New Roman" w:cs="Times New Roman"/>
                <w:color w:val="000000"/>
                <w:sz w:val="20"/>
                <w:szCs w:val="20"/>
                <w:lang w:eastAsia="en-IN"/>
              </w:rPr>
              <w:t>e</w:t>
            </w:r>
            <w:r w:rsidRPr="001524D2">
              <w:rPr>
                <w:rFonts w:ascii="Times New Roman" w:eastAsia="Times New Roman" w:hAnsi="Times New Roman" w:cs="Times New Roman"/>
                <w:color w:val="000000"/>
                <w:sz w:val="20"/>
                <w:szCs w:val="20"/>
                <w:lang w:eastAsia="en-IN"/>
              </w:rPr>
              <w:t>xcept Machinery and Equipment</w:t>
            </w:r>
          </w:p>
        </w:tc>
        <w:tc>
          <w:tcPr>
            <w:tcW w:w="935"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D598B90" w14:textId="77777777" w:rsidR="00E33DEA" w:rsidRPr="001524D2" w:rsidRDefault="00E33DEA" w:rsidP="001524D2">
            <w:pPr>
              <w:spacing w:after="0" w:line="240" w:lineRule="auto"/>
              <w:jc w:val="center"/>
              <w:rPr>
                <w:rFonts w:ascii="Verdana" w:eastAsia="Times New Roman" w:hAnsi="Verdana" w:cs="Times New Roman"/>
                <w:color w:val="000000"/>
                <w:lang w:eastAsia="en-IN"/>
              </w:rPr>
            </w:pPr>
            <w:r w:rsidRPr="001524D2">
              <w:rPr>
                <w:rFonts w:ascii="Times New Roman" w:eastAsia="Times New Roman" w:hAnsi="Times New Roman" w:cs="Times New Roman"/>
                <w:color w:val="000000"/>
                <w:sz w:val="20"/>
                <w:szCs w:val="20"/>
                <w:lang w:eastAsia="en-IN"/>
              </w:rPr>
              <w:t>3.15</w:t>
            </w:r>
          </w:p>
        </w:tc>
        <w:tc>
          <w:tcPr>
            <w:tcW w:w="88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F4BF864" w14:textId="6935A9D3"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0.22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084EF72" w14:textId="66458231"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0.87</w:t>
            </w:r>
          </w:p>
        </w:tc>
        <w:tc>
          <w:tcPr>
            <w:tcW w:w="92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6E29718" w14:textId="0D59983A"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1.09</w:t>
            </w:r>
          </w:p>
        </w:tc>
        <w:tc>
          <w:tcPr>
            <w:tcW w:w="107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DCB53C7" w14:textId="274C98AA"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-0.07</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C59CDE4" w14:textId="728A5A21"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0.36</w:t>
            </w:r>
          </w:p>
        </w:tc>
        <w:tc>
          <w:tcPr>
            <w:tcW w:w="958"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C3C5A13" w14:textId="52026FDB" w:rsidR="00E33DEA" w:rsidRPr="00A70464" w:rsidRDefault="00E33DEA"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-0.86</w:t>
            </w:r>
          </w:p>
        </w:tc>
      </w:tr>
    </w:tbl>
    <w:p w14:paraId="7708FD24" w14:textId="77777777" w:rsidR="001524D2" w:rsidRPr="001524D2" w:rsidRDefault="001524D2" w:rsidP="001524D2">
      <w:pPr>
        <w:spacing w:after="200" w:line="253" w:lineRule="atLeast"/>
        <w:rPr>
          <w:rFonts w:ascii="Calibri" w:eastAsia="Times New Roman" w:hAnsi="Calibri" w:cs="Calibri"/>
          <w:color w:val="000000"/>
          <w:lang w:eastAsia="en-IN"/>
        </w:rPr>
      </w:pPr>
      <w:r w:rsidRPr="001524D2">
        <w:rPr>
          <w:rFonts w:ascii="Times New Roman" w:eastAsia="Times New Roman" w:hAnsi="Times New Roman" w:cs="Times New Roman"/>
          <w:i/>
          <w:iCs/>
          <w:color w:val="000000"/>
          <w:sz w:val="20"/>
          <w:szCs w:val="20"/>
          <w:lang w:eastAsia="en-IN"/>
        </w:rPr>
        <w:t>Note: * = Provisional, Mf/o = Manufacture of</w:t>
      </w:r>
    </w:p>
    <w:p w14:paraId="1069DDA5" w14:textId="77777777" w:rsidR="00E33DEA" w:rsidRDefault="00E33DEA" w:rsidP="001524D2">
      <w:pPr>
        <w:spacing w:after="0" w:line="330" w:lineRule="atLeast"/>
        <w:ind w:right="-897"/>
        <w:jc w:val="right"/>
        <w:rPr>
          <w:rFonts w:ascii="Times New Roman" w:eastAsia="Times New Roman" w:hAnsi="Times New Roman" w:cs="Times New Roman"/>
          <w:b/>
          <w:bCs/>
          <w:color w:val="000000"/>
          <w:sz w:val="20"/>
          <w:szCs w:val="20"/>
          <w:lang w:eastAsia="en-IN"/>
        </w:rPr>
      </w:pPr>
    </w:p>
    <w:p w14:paraId="2EE4577F" w14:textId="26A24D71" w:rsidR="001524D2" w:rsidRPr="001524D2" w:rsidRDefault="001524D2" w:rsidP="001524D2">
      <w:pPr>
        <w:spacing w:after="0" w:line="330" w:lineRule="atLeast"/>
        <w:ind w:right="-897"/>
        <w:jc w:val="right"/>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lastRenderedPageBreak/>
        <w:t>Annex-III</w:t>
      </w:r>
    </w:p>
    <w:tbl>
      <w:tblPr>
        <w:tblW w:w="10946" w:type="dxa"/>
        <w:jc w:val="center"/>
        <w:tblBorders>
          <w:top w:val="dashed" w:sz="6" w:space="0" w:color="BBBBBB"/>
          <w:left w:val="dashed" w:sz="6" w:space="0" w:color="BBBBBB"/>
          <w:bottom w:val="dashed" w:sz="6" w:space="0" w:color="BBBBBB"/>
          <w:right w:val="dashed" w:sz="6" w:space="0" w:color="BBBBBB"/>
        </w:tblBorders>
        <w:tblCellMar>
          <w:top w:w="15" w:type="dxa"/>
          <w:left w:w="15" w:type="dxa"/>
          <w:bottom w:w="15" w:type="dxa"/>
          <w:right w:w="15" w:type="dxa"/>
        </w:tblCellMar>
        <w:tblLook w:val="04A0" w:firstRow="1" w:lastRow="0" w:firstColumn="1" w:lastColumn="0" w:noHBand="0" w:noVBand="1"/>
      </w:tblPr>
      <w:tblGrid>
        <w:gridCol w:w="4206"/>
        <w:gridCol w:w="839"/>
        <w:gridCol w:w="961"/>
        <w:gridCol w:w="961"/>
        <w:gridCol w:w="961"/>
        <w:gridCol w:w="970"/>
        <w:gridCol w:w="992"/>
        <w:gridCol w:w="1056"/>
      </w:tblGrid>
      <w:tr w:rsidR="001524D2" w:rsidRPr="001524D2" w14:paraId="27174A46" w14:textId="77777777" w:rsidTr="005F0325">
        <w:trPr>
          <w:trHeight w:val="189"/>
          <w:jc w:val="center"/>
        </w:trPr>
        <w:tc>
          <w:tcPr>
            <w:tcW w:w="4206" w:type="dxa"/>
            <w:vMerge w:val="restart"/>
            <w:tcBorders>
              <w:top w:val="single" w:sz="8" w:space="0" w:color="auto"/>
              <w:left w:val="single" w:sz="8" w:space="0" w:color="auto"/>
              <w:bottom w:val="single" w:sz="8" w:space="0" w:color="auto"/>
              <w:right w:val="single" w:sz="8" w:space="0" w:color="auto"/>
            </w:tcBorders>
            <w:tcMar>
              <w:top w:w="0" w:type="dxa"/>
              <w:left w:w="15" w:type="dxa"/>
              <w:bottom w:w="0" w:type="dxa"/>
              <w:right w:w="15" w:type="dxa"/>
            </w:tcMar>
            <w:vAlign w:val="bottom"/>
            <w:hideMark/>
          </w:tcPr>
          <w:p w14:paraId="08FD8213" w14:textId="77777777"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Commodities/Major Groups/Groups/Sub-Groups/Items</w:t>
            </w:r>
          </w:p>
        </w:tc>
        <w:tc>
          <w:tcPr>
            <w:tcW w:w="839" w:type="dxa"/>
            <w:vMerge w:val="restart"/>
            <w:tcBorders>
              <w:top w:val="single" w:sz="8" w:space="0" w:color="auto"/>
              <w:left w:val="nil"/>
              <w:bottom w:val="single" w:sz="8" w:space="0" w:color="auto"/>
              <w:right w:val="single" w:sz="8" w:space="0" w:color="auto"/>
            </w:tcBorders>
            <w:tcMar>
              <w:top w:w="0" w:type="dxa"/>
              <w:left w:w="15" w:type="dxa"/>
              <w:bottom w:w="0" w:type="dxa"/>
              <w:right w:w="15" w:type="dxa"/>
            </w:tcMar>
            <w:vAlign w:val="center"/>
            <w:hideMark/>
          </w:tcPr>
          <w:p w14:paraId="0073CBB4" w14:textId="77777777" w:rsidR="001524D2" w:rsidRPr="001524D2" w:rsidRDefault="001524D2"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Weight</w:t>
            </w:r>
          </w:p>
        </w:tc>
        <w:tc>
          <w:tcPr>
            <w:tcW w:w="5901" w:type="dxa"/>
            <w:gridSpan w:val="6"/>
            <w:tcBorders>
              <w:top w:val="single" w:sz="8" w:space="0" w:color="auto"/>
              <w:left w:val="nil"/>
              <w:bottom w:val="single" w:sz="8" w:space="0" w:color="auto"/>
              <w:right w:val="single" w:sz="8" w:space="0" w:color="auto"/>
            </w:tcBorders>
            <w:tcMar>
              <w:top w:w="0" w:type="dxa"/>
              <w:left w:w="15" w:type="dxa"/>
              <w:bottom w:w="0" w:type="dxa"/>
              <w:right w:w="15" w:type="dxa"/>
            </w:tcMar>
            <w:vAlign w:val="bottom"/>
            <w:hideMark/>
          </w:tcPr>
          <w:p w14:paraId="755A5FBA" w14:textId="58D9D95A" w:rsidR="001524D2" w:rsidRPr="001524D2" w:rsidRDefault="009D001E" w:rsidP="001524D2">
            <w:pPr>
              <w:spacing w:after="0" w:line="240" w:lineRule="auto"/>
              <w:jc w:val="center"/>
              <w:rPr>
                <w:rFonts w:ascii="Calibri" w:eastAsia="Times New Roman" w:hAnsi="Calibri" w:cs="Calibri"/>
                <w:color w:val="000000"/>
                <w:lang w:eastAsia="en-IN"/>
              </w:rPr>
            </w:pPr>
            <w:r>
              <w:rPr>
                <w:rFonts w:ascii="Times New Roman" w:eastAsia="Times New Roman" w:hAnsi="Times New Roman" w:cs="Times New Roman"/>
                <w:b/>
                <w:bCs/>
                <w:color w:val="000000"/>
                <w:sz w:val="20"/>
                <w:szCs w:val="20"/>
                <w:lang w:eastAsia="en-IN"/>
              </w:rPr>
              <w:t>WPI Numbers</w:t>
            </w:r>
            <w:r w:rsidR="001524D2" w:rsidRPr="001524D2">
              <w:rPr>
                <w:rFonts w:ascii="Times New Roman" w:eastAsia="Times New Roman" w:hAnsi="Times New Roman" w:cs="Times New Roman"/>
                <w:b/>
                <w:bCs/>
                <w:color w:val="000000"/>
                <w:sz w:val="20"/>
                <w:szCs w:val="20"/>
                <w:lang w:eastAsia="en-IN"/>
              </w:rPr>
              <w:t xml:space="preserve"> for last 6 months</w:t>
            </w:r>
          </w:p>
        </w:tc>
      </w:tr>
      <w:tr w:rsidR="00E33DEA" w:rsidRPr="001524D2" w14:paraId="256B57E0" w14:textId="77777777" w:rsidTr="000D4220">
        <w:trPr>
          <w:trHeight w:val="78"/>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14:paraId="43892D6E" w14:textId="77777777" w:rsidR="00E33DEA" w:rsidRPr="001524D2" w:rsidRDefault="00E33DEA" w:rsidP="001524D2">
            <w:pPr>
              <w:spacing w:after="0" w:line="240" w:lineRule="auto"/>
              <w:rPr>
                <w:rFonts w:ascii="Calibri" w:eastAsia="Times New Roman" w:hAnsi="Calibri" w:cs="Calibri"/>
                <w:color w:val="000000"/>
                <w:lang w:eastAsia="en-IN"/>
              </w:rPr>
            </w:pPr>
          </w:p>
        </w:tc>
        <w:tc>
          <w:tcPr>
            <w:tcW w:w="0" w:type="auto"/>
            <w:vMerge/>
            <w:tcBorders>
              <w:top w:val="single" w:sz="8" w:space="0" w:color="auto"/>
              <w:left w:val="nil"/>
              <w:bottom w:val="single" w:sz="8" w:space="0" w:color="auto"/>
              <w:right w:val="single" w:sz="8" w:space="0" w:color="auto"/>
            </w:tcBorders>
            <w:vAlign w:val="center"/>
            <w:hideMark/>
          </w:tcPr>
          <w:p w14:paraId="00A0B22D" w14:textId="77777777" w:rsidR="00E33DEA" w:rsidRPr="001524D2" w:rsidRDefault="00E33DEA" w:rsidP="001524D2">
            <w:pPr>
              <w:spacing w:after="0" w:line="240" w:lineRule="auto"/>
              <w:rPr>
                <w:rFonts w:ascii="Calibri" w:eastAsia="Times New Roman" w:hAnsi="Calibri" w:cs="Calibri"/>
                <w:color w:val="000000"/>
                <w:lang w:eastAsia="en-IN"/>
              </w:rPr>
            </w:pPr>
          </w:p>
        </w:tc>
        <w:tc>
          <w:tcPr>
            <w:tcW w:w="961" w:type="dxa"/>
            <w:tcBorders>
              <w:top w:val="nil"/>
              <w:left w:val="nil"/>
              <w:bottom w:val="single" w:sz="8" w:space="0" w:color="auto"/>
              <w:right w:val="single" w:sz="8" w:space="0" w:color="auto"/>
            </w:tcBorders>
            <w:tcMar>
              <w:top w:w="0" w:type="dxa"/>
              <w:left w:w="15" w:type="dxa"/>
              <w:bottom w:w="0" w:type="dxa"/>
              <w:right w:w="15" w:type="dxa"/>
            </w:tcMar>
            <w:hideMark/>
          </w:tcPr>
          <w:p w14:paraId="2FE01A53" w14:textId="7AAE623C" w:rsidR="00E33DEA" w:rsidRPr="00C61F62" w:rsidRDefault="00E33DEA" w:rsidP="00C61F62">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Sep-23</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14:paraId="435EC1E9" w14:textId="61F52CEC" w:rsidR="00E33DEA" w:rsidRPr="00C61F62" w:rsidRDefault="00E33DEA" w:rsidP="00C61F62">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Oct-23</w:t>
            </w:r>
          </w:p>
        </w:tc>
        <w:tc>
          <w:tcPr>
            <w:tcW w:w="961" w:type="dxa"/>
            <w:tcBorders>
              <w:top w:val="nil"/>
              <w:left w:val="nil"/>
              <w:bottom w:val="single" w:sz="8" w:space="0" w:color="auto"/>
              <w:right w:val="single" w:sz="8" w:space="0" w:color="auto"/>
            </w:tcBorders>
            <w:tcMar>
              <w:top w:w="0" w:type="dxa"/>
              <w:left w:w="15" w:type="dxa"/>
              <w:bottom w:w="0" w:type="dxa"/>
              <w:right w:w="15" w:type="dxa"/>
            </w:tcMar>
          </w:tcPr>
          <w:p w14:paraId="2541F23B" w14:textId="65086656" w:rsidR="00E33DEA" w:rsidRPr="00C61F62" w:rsidRDefault="00E33DEA" w:rsidP="00C61F62">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Nov-23</w:t>
            </w:r>
          </w:p>
        </w:tc>
        <w:tc>
          <w:tcPr>
            <w:tcW w:w="970" w:type="dxa"/>
            <w:tcBorders>
              <w:top w:val="nil"/>
              <w:left w:val="nil"/>
              <w:bottom w:val="single" w:sz="8" w:space="0" w:color="auto"/>
              <w:right w:val="single" w:sz="8" w:space="0" w:color="auto"/>
            </w:tcBorders>
            <w:tcMar>
              <w:top w:w="0" w:type="dxa"/>
              <w:left w:w="15" w:type="dxa"/>
              <w:bottom w:w="0" w:type="dxa"/>
              <w:right w:w="15" w:type="dxa"/>
            </w:tcMar>
          </w:tcPr>
          <w:p w14:paraId="6DF696D9" w14:textId="69E16DD2" w:rsidR="00E33DEA" w:rsidRPr="00C61F62" w:rsidRDefault="00E33DEA" w:rsidP="00965A48">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Dec-23</w:t>
            </w:r>
          </w:p>
        </w:tc>
        <w:tc>
          <w:tcPr>
            <w:tcW w:w="992" w:type="dxa"/>
            <w:tcBorders>
              <w:top w:val="nil"/>
              <w:left w:val="nil"/>
              <w:bottom w:val="single" w:sz="8" w:space="0" w:color="auto"/>
              <w:right w:val="single" w:sz="8" w:space="0" w:color="auto"/>
            </w:tcBorders>
            <w:tcMar>
              <w:top w:w="0" w:type="dxa"/>
              <w:left w:w="15" w:type="dxa"/>
              <w:bottom w:w="0" w:type="dxa"/>
              <w:right w:w="15" w:type="dxa"/>
            </w:tcMar>
          </w:tcPr>
          <w:p w14:paraId="280605BC" w14:textId="72E8AA79" w:rsidR="00E33DEA" w:rsidRPr="00C61F62" w:rsidRDefault="00E33DEA" w:rsidP="00C61F62">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Jan-24*</w:t>
            </w:r>
          </w:p>
        </w:tc>
        <w:tc>
          <w:tcPr>
            <w:tcW w:w="1056" w:type="dxa"/>
            <w:tcBorders>
              <w:top w:val="nil"/>
              <w:left w:val="nil"/>
              <w:bottom w:val="single" w:sz="8" w:space="0" w:color="auto"/>
              <w:right w:val="single" w:sz="8" w:space="0" w:color="auto"/>
            </w:tcBorders>
            <w:tcMar>
              <w:top w:w="0" w:type="dxa"/>
              <w:left w:w="15" w:type="dxa"/>
              <w:bottom w:w="0" w:type="dxa"/>
              <w:right w:w="15" w:type="dxa"/>
            </w:tcMar>
          </w:tcPr>
          <w:p w14:paraId="0A16BD5D" w14:textId="680B3129" w:rsidR="00E33DEA" w:rsidRPr="00C61F62" w:rsidRDefault="00E33DEA" w:rsidP="00C61F62">
            <w:pPr>
              <w:spacing w:after="0" w:line="240" w:lineRule="auto"/>
              <w:jc w:val="center"/>
              <w:rPr>
                <w:rFonts w:ascii="Times New Roman" w:eastAsia="Times New Roman" w:hAnsi="Times New Roman" w:cs="Times New Roman"/>
                <w:b/>
                <w:bCs/>
                <w:color w:val="000000"/>
                <w:sz w:val="20"/>
                <w:szCs w:val="20"/>
                <w:lang w:eastAsia="en-IN"/>
              </w:rPr>
            </w:pPr>
            <w:r>
              <w:rPr>
                <w:rFonts w:ascii="Times New Roman" w:eastAsia="Times New Roman" w:hAnsi="Times New Roman" w:cs="Times New Roman"/>
                <w:b/>
                <w:bCs/>
                <w:color w:val="000000"/>
                <w:sz w:val="20"/>
                <w:szCs w:val="20"/>
                <w:lang w:eastAsia="en-IN"/>
              </w:rPr>
              <w:t>Feb-24*</w:t>
            </w:r>
          </w:p>
        </w:tc>
      </w:tr>
      <w:tr w:rsidR="00965A48" w:rsidRPr="001524D2" w14:paraId="43002714" w14:textId="77777777" w:rsidTr="00965A48">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221703F8" w14:textId="77777777" w:rsidR="00965A48" w:rsidRPr="001524D2" w:rsidRDefault="00965A48"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ALL COMMODITIES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8000188" w14:textId="48E0E425" w:rsidR="00965A48" w:rsidRPr="001524D2" w:rsidRDefault="00965A48"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100.0</w:t>
            </w:r>
            <w:r>
              <w:rPr>
                <w:rFonts w:ascii="Times New Roman" w:eastAsia="Times New Roman" w:hAnsi="Times New Roman" w:cs="Times New Roman"/>
                <w:color w:val="000000"/>
                <w:sz w:val="20"/>
                <w:szCs w:val="20"/>
                <w:lang w:eastAsia="en-IN"/>
              </w:rPr>
              <w:t>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347A056" w14:textId="273D9DCC"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151.8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DDEEC97" w14:textId="56CFB1BD"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152.5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C274587" w14:textId="2558D549"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153.1</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9A342BC" w14:textId="4C3FCB2A"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151.8</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743CEFB" w14:textId="356F99A2"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151.1</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F686539" w14:textId="78882986"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151.2</w:t>
            </w:r>
          </w:p>
        </w:tc>
      </w:tr>
      <w:tr w:rsidR="00965A48" w:rsidRPr="001524D2" w14:paraId="34669DDF" w14:textId="77777777" w:rsidTr="00965A48">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77E80F44" w14:textId="77777777" w:rsidR="00965A48" w:rsidRPr="001524D2" w:rsidRDefault="00965A48"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I. PRIMARY ARTICLES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C9E9E37" w14:textId="77777777" w:rsidR="00965A48" w:rsidRPr="001524D2" w:rsidRDefault="00965A48"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22.62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C2856DC" w14:textId="1DD6F62E"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183.6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298F637" w14:textId="08661BBD"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185.3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12A499D" w14:textId="2EA41523"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187.6</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E56D745" w14:textId="0E32A768"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182.8</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48D2445" w14:textId="4CF5661F"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181.0</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5B5395E" w14:textId="3AEADF82"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181.4</w:t>
            </w:r>
          </w:p>
        </w:tc>
      </w:tr>
      <w:tr w:rsidR="00965A48" w:rsidRPr="001524D2" w14:paraId="11413B0D" w14:textId="77777777" w:rsidTr="00965A48">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5FC33BDE" w14:textId="77777777" w:rsidR="00965A48" w:rsidRPr="001524D2" w:rsidRDefault="00965A48"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A. Food Articles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FDC94E7" w14:textId="77777777" w:rsidR="00965A48" w:rsidRPr="001524D2" w:rsidRDefault="00965A48"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15.26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C495948" w14:textId="4B2AE4D9"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189.1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4F2E032" w14:textId="042BE46A"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192.0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48FAB1E" w14:textId="7E1AA798"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197.0</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6A46647" w14:textId="0D1B4ACC"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191.2</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BF49D76" w14:textId="0F952FB9"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188.7</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249B8BE" w14:textId="6B009F3E"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189.2</w:t>
            </w:r>
          </w:p>
        </w:tc>
      </w:tr>
      <w:tr w:rsidR="00965A48" w:rsidRPr="001524D2" w14:paraId="5873E712" w14:textId="77777777" w:rsidTr="00965A48">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0E83161A" w14:textId="77777777" w:rsidR="00965A48" w:rsidRPr="001524D2" w:rsidRDefault="00965A48"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Cereals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5F395A5" w14:textId="77777777" w:rsidR="00965A48" w:rsidRPr="001524D2" w:rsidRDefault="00965A48"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2.82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CC0CF9A" w14:textId="5865C99D"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190.6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BE94008" w14:textId="62E9690D"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193.5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E4A3AC4" w14:textId="7980DA35"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195.9</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0BD2C19" w14:textId="39A2FC6E"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198.0</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4518C15" w14:textId="64A1133E"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196.8</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777C2AB" w14:textId="598BF776"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199.5</w:t>
            </w:r>
          </w:p>
        </w:tc>
      </w:tr>
      <w:tr w:rsidR="00965A48" w:rsidRPr="001524D2" w14:paraId="319CB5F6" w14:textId="77777777" w:rsidTr="00965A48">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71748C48" w14:textId="77777777" w:rsidR="00965A48" w:rsidRPr="001524D2" w:rsidRDefault="00965A48"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Paddy</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F3691D5" w14:textId="77777777" w:rsidR="00965A48" w:rsidRPr="001524D2" w:rsidRDefault="00965A48"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1.43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B854C9C" w14:textId="6A506CB1"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187.0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3D8A0F1" w14:textId="40919F72"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190.2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8A2EDBA" w14:textId="3A37EFA9"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191.4</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D86F0E8" w14:textId="728A4BCA"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192.0</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CD4C354" w14:textId="60418084"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191.3</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9565F8E" w14:textId="3D6BD3D3"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193.6</w:t>
            </w:r>
          </w:p>
        </w:tc>
      </w:tr>
      <w:tr w:rsidR="00965A48" w:rsidRPr="001524D2" w14:paraId="45D9A709" w14:textId="77777777" w:rsidTr="00965A48">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63FD5D01" w14:textId="77777777" w:rsidR="00965A48" w:rsidRPr="001524D2" w:rsidRDefault="00965A48"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Wheat</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9E5E9E0" w14:textId="77777777" w:rsidR="00965A48" w:rsidRPr="001524D2" w:rsidRDefault="00965A48"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1.03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449E92D" w14:textId="52B576E8"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190.7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2834308" w14:textId="7F248609"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194.0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0AF6205" w14:textId="52A85B6A"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197.6</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3504B09" w14:textId="4EEAC5D7"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200.5</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A5B5D6F" w14:textId="6FFB8E29"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197.5</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E1C1189" w14:textId="5DBEEC8E"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201.4</w:t>
            </w:r>
          </w:p>
        </w:tc>
      </w:tr>
      <w:tr w:rsidR="00965A48" w:rsidRPr="001524D2" w14:paraId="09FCDFA2" w14:textId="77777777" w:rsidTr="00965A48">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49E9DE42" w14:textId="77777777" w:rsidR="00965A48" w:rsidRPr="001524D2" w:rsidRDefault="00965A48"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Pulses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C006996" w14:textId="77777777" w:rsidR="00965A48" w:rsidRPr="001524D2" w:rsidRDefault="00965A48"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0.64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6DF70A4" w14:textId="2E216704"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210.2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4F1128D" w14:textId="26B6B2EA"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214.6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F61964C" w14:textId="2BA34C39"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217.8</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DCFAABE" w14:textId="235FC010"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213.3</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2D5F94B" w14:textId="656B4FB7"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206.7</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5C9638D" w14:textId="4189CFBE"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210.9</w:t>
            </w:r>
          </w:p>
        </w:tc>
      </w:tr>
      <w:tr w:rsidR="00965A48" w:rsidRPr="001524D2" w14:paraId="4BD38989" w14:textId="77777777" w:rsidTr="00965A48">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451C014C" w14:textId="77777777" w:rsidR="00965A48" w:rsidRPr="001524D2" w:rsidRDefault="00965A48"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Vegetables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E6AAA55" w14:textId="77777777" w:rsidR="00965A48" w:rsidRPr="001524D2" w:rsidRDefault="00965A48"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1.87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D156408" w14:textId="3E4C6D81"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208.7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8AB68FC" w14:textId="62C01D3F"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221.6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2E782D5" w14:textId="4593D4AD"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258.7</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69305CF" w14:textId="2CCBB5DE"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224.4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152CDA3" w14:textId="6AC4BFAC"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207.1</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0A7AE38" w14:textId="4D5AF67F"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199.8</w:t>
            </w:r>
          </w:p>
        </w:tc>
      </w:tr>
      <w:tr w:rsidR="00965A48" w:rsidRPr="001524D2" w14:paraId="03C2978F" w14:textId="77777777" w:rsidTr="00965A48">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0D503BE4" w14:textId="77777777" w:rsidR="00965A48" w:rsidRPr="001524D2" w:rsidRDefault="00965A48"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Potato</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A165B9D" w14:textId="77777777" w:rsidR="00965A48" w:rsidRPr="001524D2" w:rsidRDefault="00965A48"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0.28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6C5824F" w14:textId="22A2E40D"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212.2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224D63D" w14:textId="2D8E5954"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209.7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A3B84DA" w14:textId="7B577DE9"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210.3</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8647CDC" w14:textId="4ABB989C"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189.8</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216D05A" w14:textId="6D567286"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169.1</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043CAA9" w14:textId="189ED0FE"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168.4</w:t>
            </w:r>
          </w:p>
        </w:tc>
      </w:tr>
      <w:tr w:rsidR="00965A48" w:rsidRPr="001524D2" w14:paraId="47604940" w14:textId="77777777" w:rsidTr="00965A48">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5B3CEB1D" w14:textId="77777777" w:rsidR="00965A48" w:rsidRPr="001524D2" w:rsidRDefault="00965A48"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Onion</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B14B125" w14:textId="77777777" w:rsidR="00965A48" w:rsidRPr="001524D2" w:rsidRDefault="00965A48"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0.16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3DCAAB6" w14:textId="49E1DD84"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271.9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38DF2E3" w14:textId="74C70FC4"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343.4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7ABE886" w14:textId="1AED320C"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490.5</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904327A" w14:textId="29E3C0B6"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354.5</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11124FA" w14:textId="35FEEB08"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259.0</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9C43635" w14:textId="6F899466"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206.1</w:t>
            </w:r>
          </w:p>
        </w:tc>
      </w:tr>
      <w:tr w:rsidR="00965A48" w:rsidRPr="001524D2" w14:paraId="7B36BE82" w14:textId="77777777" w:rsidTr="00965A48">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53E6F1DB" w14:textId="77777777" w:rsidR="00965A48" w:rsidRPr="001524D2" w:rsidRDefault="00965A48"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Fruits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DD9395F" w14:textId="77777777" w:rsidR="00965A48" w:rsidRPr="001524D2" w:rsidRDefault="00965A48"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1.6</w:t>
            </w:r>
            <w:r>
              <w:rPr>
                <w:rFonts w:ascii="Times New Roman" w:eastAsia="Times New Roman" w:hAnsi="Times New Roman" w:cs="Times New Roman"/>
                <w:color w:val="000000"/>
                <w:sz w:val="20"/>
                <w:szCs w:val="20"/>
                <w:lang w:eastAsia="en-IN"/>
              </w:rPr>
              <w:t>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17AD10B" w14:textId="33BC855B"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186.6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FB2838B" w14:textId="6721881E"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185.3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E6D1861" w14:textId="38EB25AF"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187.9</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A4D1382" w14:textId="285CE759"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173.9</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9F24D01" w14:textId="767E20CD"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170.8</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F80CC9F" w14:textId="7C9866D5"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173.1</w:t>
            </w:r>
          </w:p>
        </w:tc>
      </w:tr>
      <w:tr w:rsidR="00965A48" w:rsidRPr="001524D2" w14:paraId="5CD21882" w14:textId="77777777" w:rsidTr="00965A48">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7E377DC1" w14:textId="77777777" w:rsidR="00965A48" w:rsidRPr="001524D2" w:rsidRDefault="00965A48"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Milk</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1E0511F" w14:textId="77777777" w:rsidR="00965A48" w:rsidRPr="001524D2" w:rsidRDefault="00965A48"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4.44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594DD6B" w14:textId="1507C991"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180.0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AFF0C77" w14:textId="4F3ED040"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180.2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58E0CB7" w14:textId="0E65E676"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181.5</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58AC05E" w14:textId="1D5F1089"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181.7</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702A19B" w14:textId="1632A0F9"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182.2</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AFE676B" w14:textId="16349EEE"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183.6</w:t>
            </w:r>
          </w:p>
        </w:tc>
      </w:tr>
      <w:tr w:rsidR="00965A48" w:rsidRPr="001524D2" w14:paraId="3FDA4D0F" w14:textId="77777777" w:rsidTr="00965A48">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03032C9D" w14:textId="77777777" w:rsidR="00965A48" w:rsidRPr="001524D2" w:rsidRDefault="00965A48"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Eggs, Meat &amp; Fish</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BD34067" w14:textId="77777777" w:rsidR="00965A48" w:rsidRPr="001524D2" w:rsidRDefault="00965A48"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2.4</w:t>
            </w:r>
            <w:r>
              <w:rPr>
                <w:rFonts w:ascii="Times New Roman" w:eastAsia="Times New Roman" w:hAnsi="Times New Roman" w:cs="Times New Roman"/>
                <w:color w:val="000000"/>
                <w:sz w:val="20"/>
                <w:szCs w:val="20"/>
                <w:lang w:eastAsia="en-IN"/>
              </w:rPr>
              <w:t>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25A8031" w14:textId="56667EC0"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174.2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4F4C14D" w14:textId="2D2F82F0"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171.9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CA87738" w14:textId="459E22A5"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167.8</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5F28DC9" w14:textId="54C5C238"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165.7</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5364E55" w14:textId="694D546A"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168.5</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F67E574" w14:textId="29F0DF36"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169.0</w:t>
            </w:r>
          </w:p>
        </w:tc>
      </w:tr>
      <w:tr w:rsidR="00965A48" w:rsidRPr="001524D2" w14:paraId="3F8DD686" w14:textId="77777777" w:rsidTr="00965A48">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34CB21F3" w14:textId="77777777" w:rsidR="00965A48" w:rsidRPr="001524D2" w:rsidRDefault="00965A48"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B. Non-Food Articles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FE23786" w14:textId="77777777" w:rsidR="00965A48" w:rsidRPr="001524D2" w:rsidRDefault="00965A48"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4.12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478FE20" w14:textId="2F705321"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164.6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0B9E193" w14:textId="2ABCA90A"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164.1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60F96F9" w14:textId="7B96F17A"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163.8</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F1FAEBE" w14:textId="62D4E50B"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162.3</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D7F7229" w14:textId="394CDEDA"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162.3</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D4B5F25" w14:textId="1B0EB006"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159.5</w:t>
            </w:r>
          </w:p>
        </w:tc>
      </w:tr>
      <w:tr w:rsidR="00965A48" w:rsidRPr="001524D2" w14:paraId="7EEF3328" w14:textId="77777777" w:rsidTr="00965A48">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3F6BA27B" w14:textId="77777777" w:rsidR="00965A48" w:rsidRPr="001524D2" w:rsidRDefault="00965A48"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Oil Seeds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F450D52" w14:textId="77777777" w:rsidR="00965A48" w:rsidRPr="001524D2" w:rsidRDefault="00965A48"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1.12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71CC4F4" w14:textId="5A7B613F"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185.5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5BC8706" w14:textId="416C1FBC"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181.8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C94EED7" w14:textId="6100BCC2"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185.0</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89B52AC" w14:textId="2B620599"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185.3</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9BF5C8A" w14:textId="6DE8C8F1"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182.7</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D4DDBA0" w14:textId="21C2BCA5"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178.7</w:t>
            </w:r>
          </w:p>
        </w:tc>
      </w:tr>
      <w:tr w:rsidR="00965A48" w:rsidRPr="001524D2" w14:paraId="66D9B7F8" w14:textId="77777777" w:rsidTr="00965A48">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398A81EA" w14:textId="77777777" w:rsidR="00965A48" w:rsidRPr="001524D2" w:rsidRDefault="00965A48"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C. Minerals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1A6B591" w14:textId="77777777" w:rsidR="00965A48" w:rsidRPr="001524D2" w:rsidRDefault="00965A48"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0.83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390410F" w14:textId="11B7627C"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220.9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01CBDEF" w14:textId="0550172C"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219.7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9AF395D" w14:textId="4633969D"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215.8</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2387FD3" w14:textId="7C908149"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217.7</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C8C8FBB" w14:textId="398C6237"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217.7</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772B6C0" w14:textId="0695E2A9"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223.8</w:t>
            </w:r>
          </w:p>
        </w:tc>
      </w:tr>
      <w:tr w:rsidR="00965A48" w:rsidRPr="001524D2" w14:paraId="5A0654B2" w14:textId="77777777" w:rsidTr="00965A48">
        <w:trPr>
          <w:trHeight w:val="276"/>
          <w:jc w:val="center"/>
        </w:trPr>
        <w:tc>
          <w:tcPr>
            <w:tcW w:w="4206" w:type="dxa"/>
            <w:tcBorders>
              <w:top w:val="nil"/>
              <w:left w:val="single" w:sz="8" w:space="0" w:color="auto"/>
              <w:bottom w:val="single" w:sz="8" w:space="0" w:color="auto"/>
              <w:right w:val="single" w:sz="8" w:space="0" w:color="auto"/>
            </w:tcBorders>
            <w:shd w:val="clear" w:color="auto" w:fill="FFFFFF"/>
            <w:tcMar>
              <w:top w:w="0" w:type="dxa"/>
              <w:left w:w="15" w:type="dxa"/>
              <w:bottom w:w="0" w:type="dxa"/>
              <w:right w:w="15" w:type="dxa"/>
            </w:tcMar>
            <w:vAlign w:val="bottom"/>
            <w:hideMark/>
          </w:tcPr>
          <w:p w14:paraId="4973853A" w14:textId="77777777" w:rsidR="00965A48" w:rsidRPr="001524D2" w:rsidRDefault="00965A48"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D. Crude Petroleum &amp; Natural gas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FCADDA1" w14:textId="77777777" w:rsidR="00965A48" w:rsidRPr="001524D2" w:rsidRDefault="00965A48"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2.41</w:t>
            </w:r>
          </w:p>
        </w:tc>
        <w:tc>
          <w:tcPr>
            <w:tcW w:w="961"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14:paraId="54A56857" w14:textId="0F1FF48A"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168.0</w:t>
            </w:r>
          </w:p>
        </w:tc>
        <w:tc>
          <w:tcPr>
            <w:tcW w:w="961"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14:paraId="68A0BF60" w14:textId="6F29D4BA"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167.0</w:t>
            </w:r>
          </w:p>
        </w:tc>
        <w:tc>
          <w:tcPr>
            <w:tcW w:w="961"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14:paraId="79DAA3AF" w14:textId="5E9B9EB5"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159.0</w:t>
            </w:r>
          </w:p>
        </w:tc>
        <w:tc>
          <w:tcPr>
            <w:tcW w:w="970"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14:paraId="53C65A4C" w14:textId="790912A2"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152.2</w:t>
            </w:r>
          </w:p>
        </w:tc>
        <w:tc>
          <w:tcPr>
            <w:tcW w:w="992"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14:paraId="7B82FAD6" w14:textId="26F1CA41"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151.7</w:t>
            </w:r>
          </w:p>
        </w:tc>
        <w:tc>
          <w:tcPr>
            <w:tcW w:w="1056" w:type="dxa"/>
            <w:tcBorders>
              <w:top w:val="nil"/>
              <w:left w:val="nil"/>
              <w:bottom w:val="single" w:sz="8" w:space="0" w:color="auto"/>
              <w:right w:val="single" w:sz="8" w:space="0" w:color="auto"/>
            </w:tcBorders>
            <w:shd w:val="clear" w:color="auto" w:fill="FFFFFF"/>
            <w:tcMar>
              <w:top w:w="0" w:type="dxa"/>
              <w:left w:w="15" w:type="dxa"/>
              <w:bottom w:w="0" w:type="dxa"/>
              <w:right w:w="15" w:type="dxa"/>
            </w:tcMar>
            <w:vAlign w:val="center"/>
            <w:hideMark/>
          </w:tcPr>
          <w:p w14:paraId="6ADDCCCA" w14:textId="14FC53C0"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155.0</w:t>
            </w:r>
          </w:p>
        </w:tc>
      </w:tr>
      <w:tr w:rsidR="00965A48" w:rsidRPr="001524D2" w14:paraId="35D16ED1" w14:textId="77777777" w:rsidTr="00965A48">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3FEC1F7C" w14:textId="77777777" w:rsidR="00965A48" w:rsidRPr="001524D2" w:rsidRDefault="00965A48"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Crude Petroleum</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080A452" w14:textId="77777777" w:rsidR="00965A48" w:rsidRPr="001524D2" w:rsidRDefault="00965A48"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1.95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22CDA8B" w14:textId="5540B78C"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148.4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DC8F0E5" w14:textId="3C755075"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144.1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0CE5856" w14:textId="3BB32D74"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134.7</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71F983B" w14:textId="29EBD47B"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128.3</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2200A18" w14:textId="4B62C7C8"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131.0</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22FFB87" w14:textId="6E3341B3"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135.2</w:t>
            </w:r>
          </w:p>
        </w:tc>
      </w:tr>
      <w:tr w:rsidR="00965A48" w:rsidRPr="001524D2" w14:paraId="5576033C" w14:textId="77777777" w:rsidTr="00965A48">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3E951CAC" w14:textId="77777777" w:rsidR="00965A48" w:rsidRPr="001524D2" w:rsidRDefault="00965A48"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II. FUEL &amp; POWER</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979B6AA" w14:textId="77777777" w:rsidR="00965A48" w:rsidRPr="001524D2" w:rsidRDefault="00965A48"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13.15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D61A333" w14:textId="3B293B10"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153.1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5BEB6B7" w14:textId="1DC6D985"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155.5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074667D" w14:textId="683D8D81"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156.2</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C8CCBB6" w14:textId="3E043D6B"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155.8</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06FDA2A" w14:textId="13331AEE"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154.8</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E1136F3" w14:textId="5F549FAA"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155.1</w:t>
            </w:r>
          </w:p>
        </w:tc>
      </w:tr>
      <w:tr w:rsidR="00965A48" w:rsidRPr="001524D2" w14:paraId="69027D21" w14:textId="77777777" w:rsidTr="00965A48">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2B66FCE0" w14:textId="77777777" w:rsidR="00965A48" w:rsidRPr="001524D2" w:rsidRDefault="00965A48"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LPG</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8FFDC51" w14:textId="77777777" w:rsidR="00965A48" w:rsidRPr="001524D2" w:rsidRDefault="00965A48"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0.64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AB3D914" w14:textId="1F7D177E"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103.2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09BC34F" w14:textId="6571AFCB"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116.8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2A08F08" w14:textId="10518D55"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121.4</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49BFDDF" w14:textId="74A27C80"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121.6</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F67374B" w14:textId="48227047"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121.0</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5C105A5" w14:textId="0F5A0D00"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121.9</w:t>
            </w:r>
          </w:p>
        </w:tc>
      </w:tr>
      <w:tr w:rsidR="00965A48" w:rsidRPr="001524D2" w14:paraId="5C0F311E" w14:textId="77777777" w:rsidTr="00965A48">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1F87544D" w14:textId="77777777" w:rsidR="00965A48" w:rsidRPr="001524D2" w:rsidRDefault="00965A48"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Petrol</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5B9C45F" w14:textId="77777777" w:rsidR="00965A48" w:rsidRPr="001524D2" w:rsidRDefault="00965A48"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1.60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2AF4567" w14:textId="0EEE86BC"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163.3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90678E6" w14:textId="581EA1E9"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161.8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85912C2" w14:textId="7D5B90A6"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159.6</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C31520D" w14:textId="0BCA0ED3"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157.2</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B2591B0" w14:textId="6E49EC0C"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156.5</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B530C65" w14:textId="5D1A1BC9"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159.2</w:t>
            </w:r>
          </w:p>
        </w:tc>
      </w:tr>
      <w:tr w:rsidR="00965A48" w:rsidRPr="001524D2" w14:paraId="0C672D18" w14:textId="77777777" w:rsidTr="00965A48">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4DDC2F1A" w14:textId="77777777" w:rsidR="00965A48" w:rsidRPr="001524D2" w:rsidRDefault="00965A48"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HSD</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307E52B" w14:textId="77777777" w:rsidR="00965A48" w:rsidRPr="001524D2" w:rsidRDefault="00965A48"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3.10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0EF6B9A" w14:textId="6097A29E"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174.4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BFFC9A3" w14:textId="0B608F16"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175.1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EE7521F" w14:textId="3870DFAC"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174.3</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B465C49" w14:textId="39F85AC4"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172.0</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54F1B02" w14:textId="3FFE912E"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171.8</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6CC084B" w14:textId="3E7D3140"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172.1</w:t>
            </w:r>
          </w:p>
        </w:tc>
      </w:tr>
      <w:tr w:rsidR="00965A48" w:rsidRPr="001524D2" w14:paraId="29D9441F" w14:textId="77777777" w:rsidTr="00965A48">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6D39B155" w14:textId="77777777" w:rsidR="00965A48" w:rsidRPr="001524D2" w:rsidRDefault="00965A48"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b/>
                <w:bCs/>
                <w:color w:val="000000"/>
                <w:sz w:val="20"/>
                <w:szCs w:val="20"/>
                <w:lang w:eastAsia="en-IN"/>
              </w:rPr>
              <w:t>III. MANUFACTURED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954EBE2" w14:textId="77777777" w:rsidR="00965A48" w:rsidRPr="001524D2" w:rsidRDefault="00965A48"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64.23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9EA2D6C" w14:textId="504E0E5E"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140.4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7DD466D" w14:textId="14146113"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140.4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EE3944C" w14:textId="6F9BE396"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140.2</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BBCF324" w14:textId="4D0F6ED8"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140.0</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AC86327" w14:textId="2BA19669"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139.8</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490960D" w14:textId="2921A9CD"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139.8</w:t>
            </w:r>
          </w:p>
        </w:tc>
      </w:tr>
      <w:tr w:rsidR="00965A48" w:rsidRPr="001524D2" w14:paraId="7085B1D6" w14:textId="77777777" w:rsidTr="00965A48">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0F17131C" w14:textId="77777777" w:rsidR="00965A48" w:rsidRPr="001524D2" w:rsidRDefault="00965A48"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Food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344D558" w14:textId="77777777" w:rsidR="00965A48" w:rsidRPr="001524D2" w:rsidRDefault="00965A48"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9.12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2B93EFB" w14:textId="29987A1B"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160.4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7B1C488" w14:textId="2E426454"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160.8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9CD595D" w14:textId="2BB8EB0F"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162.0</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5EA0D55" w14:textId="5B8685BA"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161.1</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F0E67A4" w14:textId="6DD69CAC"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160.1</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6AAC649" w14:textId="4CD1D5BC"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160.1</w:t>
            </w:r>
          </w:p>
        </w:tc>
      </w:tr>
      <w:tr w:rsidR="00965A48" w:rsidRPr="001524D2" w14:paraId="4D312929" w14:textId="77777777" w:rsidTr="00965A48">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54045E58" w14:textId="541C2FEA" w:rsidR="00965A48" w:rsidRPr="001524D2" w:rsidRDefault="00965A48" w:rsidP="001524D2">
            <w:pPr>
              <w:spacing w:after="0" w:line="240" w:lineRule="auto"/>
              <w:jc w:val="center"/>
              <w:rPr>
                <w:rFonts w:ascii="Calibri" w:eastAsia="Times New Roman" w:hAnsi="Calibri" w:cs="Calibri"/>
                <w:color w:val="000000"/>
                <w:lang w:eastAsia="en-IN"/>
              </w:rPr>
            </w:pPr>
            <w:r>
              <w:rPr>
                <w:rFonts w:ascii="Times New Roman" w:eastAsia="Times New Roman" w:hAnsi="Times New Roman" w:cs="Times New Roman"/>
                <w:color w:val="000000"/>
                <w:sz w:val="20"/>
                <w:szCs w:val="20"/>
                <w:lang w:eastAsia="en-IN"/>
              </w:rPr>
              <w:t>Vegetable &amp;</w:t>
            </w:r>
            <w:r w:rsidRPr="001524D2">
              <w:rPr>
                <w:rFonts w:ascii="Times New Roman" w:eastAsia="Times New Roman" w:hAnsi="Times New Roman" w:cs="Times New Roman"/>
                <w:color w:val="000000"/>
                <w:sz w:val="20"/>
                <w:szCs w:val="20"/>
                <w:lang w:eastAsia="en-IN"/>
              </w:rPr>
              <w:t xml:space="preserve"> Animal Oils and Fats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6A43CB2" w14:textId="77777777" w:rsidR="00965A48" w:rsidRPr="001524D2" w:rsidRDefault="00965A48"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2.64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5B953A1" w14:textId="372ECC42"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142.7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1CA0E98" w14:textId="63813F01"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141.4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F9EC585" w14:textId="6EECB875"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142.2</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90C532A" w14:textId="208E583A"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140.8</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8DF2F8E" w14:textId="71D2A67B"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140.0</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52FFE06" w14:textId="5984A8CE"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141.2</w:t>
            </w:r>
          </w:p>
        </w:tc>
      </w:tr>
      <w:tr w:rsidR="00965A48" w:rsidRPr="001524D2" w14:paraId="056F5866" w14:textId="77777777" w:rsidTr="00965A48">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7204E2D5" w14:textId="77777777" w:rsidR="00965A48" w:rsidRPr="001524D2" w:rsidRDefault="00965A48"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Beverages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07EF685" w14:textId="77777777" w:rsidR="00965A48" w:rsidRPr="001524D2" w:rsidRDefault="00965A48"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0.91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1C430F2" w14:textId="09269769"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131.3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E968B95" w14:textId="03306223"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131.7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0759A89" w14:textId="6F77C105"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131.7</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AB65795" w14:textId="6401FDBD"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132.0</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04AB27E" w14:textId="5831A76F"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132.5</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CAE4A90" w14:textId="58FBFF73"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132.3</w:t>
            </w:r>
          </w:p>
        </w:tc>
      </w:tr>
      <w:tr w:rsidR="00965A48" w:rsidRPr="001524D2" w14:paraId="136E7C04" w14:textId="77777777" w:rsidTr="00965A48">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1B9EEB9E" w14:textId="77777777" w:rsidR="00965A48" w:rsidRPr="001524D2" w:rsidRDefault="00965A48"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Tobacco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AC1C678" w14:textId="77777777" w:rsidR="00965A48" w:rsidRPr="001524D2" w:rsidRDefault="00965A48"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0.51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6E7BAAB" w14:textId="1867DEE4"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173.8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2F0FA20" w14:textId="69F3DC9A"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174.1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1B88CD2" w14:textId="2CF8C6C9"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175.0</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FFF1D0B" w14:textId="0A2A64FE"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172.7</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90A1726" w14:textId="66E5A6B9"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171.6</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326D2B6" w14:textId="33638284"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173.6</w:t>
            </w:r>
          </w:p>
        </w:tc>
      </w:tr>
      <w:tr w:rsidR="00965A48" w:rsidRPr="001524D2" w14:paraId="0E26E7C1" w14:textId="77777777" w:rsidTr="00965A48">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10986E83" w14:textId="77777777" w:rsidR="00965A48" w:rsidRPr="001524D2" w:rsidRDefault="00965A48"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Textiles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2D44EE3" w14:textId="77777777" w:rsidR="00965A48" w:rsidRPr="001524D2" w:rsidRDefault="00965A48"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4.88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5E33640" w14:textId="1C48E972"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134.3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8A522A5" w14:textId="43EE533B"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134.7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22EF546" w14:textId="5DE486C9"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134.2</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E845665" w14:textId="45B8634A"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133.7</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5F343F8" w14:textId="3D0C8DBB"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134.0</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08374DC" w14:textId="715606FC"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134.6</w:t>
            </w:r>
          </w:p>
        </w:tc>
      </w:tr>
      <w:tr w:rsidR="00965A48" w:rsidRPr="001524D2" w14:paraId="5422BFFD" w14:textId="77777777" w:rsidTr="00965A48">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059583B3" w14:textId="77777777" w:rsidR="00965A48" w:rsidRPr="001524D2" w:rsidRDefault="00965A48"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Wearing Apparel</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3EA206D" w14:textId="77777777" w:rsidR="00965A48" w:rsidRPr="001524D2" w:rsidRDefault="00965A48"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0.81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7EACA7E" w14:textId="7DA7CE87"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150.6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56715E5" w14:textId="2096A8AC"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152.0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EBFCF07" w14:textId="56EF267A"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151.4</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F761B67" w14:textId="41606E20"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151.9</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10632C8" w14:textId="25232ABA"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151.8</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5D6FFDD" w14:textId="74DCCC47"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151.9</w:t>
            </w:r>
          </w:p>
        </w:tc>
      </w:tr>
      <w:tr w:rsidR="00965A48" w:rsidRPr="001524D2" w14:paraId="779B02F1" w14:textId="77777777" w:rsidTr="00965A48">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542C2CBE" w14:textId="77777777" w:rsidR="00965A48" w:rsidRPr="001524D2" w:rsidRDefault="00965A48"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Leather and Related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DBD5B14" w14:textId="77777777" w:rsidR="00965A48" w:rsidRPr="001524D2" w:rsidRDefault="00965A48"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0.54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45BD0E1" w14:textId="69923262"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123.9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1690D92" w14:textId="2F18BA55"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124.0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63A7EF7" w14:textId="3D54FBFB"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124.0</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D25BD58" w14:textId="20B3CCC8"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124.1</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BDDBD39" w14:textId="6FBBEB11"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124.0</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4B10F0B" w14:textId="0B5FD0E2"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124.1</w:t>
            </w:r>
          </w:p>
        </w:tc>
      </w:tr>
      <w:tr w:rsidR="00965A48" w:rsidRPr="001524D2" w14:paraId="39E8FEC9" w14:textId="77777777" w:rsidTr="00965A48">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10CCD19D" w14:textId="77777777" w:rsidR="00965A48" w:rsidRPr="001524D2" w:rsidRDefault="00965A48"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Wood and of Products of Wood and Cork</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C922378" w14:textId="77777777" w:rsidR="00965A48" w:rsidRPr="001524D2" w:rsidRDefault="00965A48"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0.77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D67653F" w14:textId="3DC8AEAC"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146.5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2A3F3A1" w14:textId="31B136C6"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147.1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6C66E36" w14:textId="694E316A"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147.7</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57ED7DF" w14:textId="313A5F0A"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147.6</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E2C6012" w14:textId="2D0207FB"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147.7</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76E9F7C" w14:textId="05F552B4"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148.6</w:t>
            </w:r>
          </w:p>
        </w:tc>
      </w:tr>
      <w:tr w:rsidR="00965A48" w:rsidRPr="001524D2" w14:paraId="7D0CBC48" w14:textId="77777777" w:rsidTr="00965A48">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3A833B56" w14:textId="77777777" w:rsidR="00965A48" w:rsidRPr="001524D2" w:rsidRDefault="00965A48"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Paper and Paper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78835AC" w14:textId="77777777" w:rsidR="00965A48" w:rsidRPr="001524D2" w:rsidRDefault="00965A48"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1.11</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F7FE2C0" w14:textId="56D96237"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138.4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82A9C5F" w14:textId="5EFCDA52"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138.5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5BD99F6" w14:textId="1A6F9F6F"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138.4</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5C86E13" w14:textId="1A9500DB"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138.4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533A478" w14:textId="1BD401A2"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138.8</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9397A12" w14:textId="15F213DB"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138.5</w:t>
            </w:r>
          </w:p>
        </w:tc>
      </w:tr>
      <w:tr w:rsidR="00965A48" w:rsidRPr="001524D2" w14:paraId="5BDA62AD" w14:textId="77777777" w:rsidTr="00965A48">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6CA01BC0" w14:textId="77777777" w:rsidR="00965A48" w:rsidRPr="001524D2" w:rsidRDefault="00965A48"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Chemicals and Chemical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5558FDB" w14:textId="77777777" w:rsidR="00965A48" w:rsidRPr="001524D2" w:rsidRDefault="00965A48"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6.47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E7CAF2E" w14:textId="604A3A74"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136.3</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05963C3" w14:textId="1F3D3C88"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136.6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054E078" w14:textId="643F7995"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136.0</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3343102" w14:textId="0E7274FA"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135.7</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4491CA1" w14:textId="530B7FE6"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135.4</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3DC0C8D" w14:textId="762FB4ED"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135.4</w:t>
            </w:r>
          </w:p>
        </w:tc>
      </w:tr>
      <w:tr w:rsidR="00965A48" w:rsidRPr="001524D2" w14:paraId="2BEAF0C6" w14:textId="77777777" w:rsidTr="00965A48">
        <w:trPr>
          <w:trHeight w:val="441"/>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64085E96" w14:textId="2664E4C7" w:rsidR="00965A48" w:rsidRPr="001524D2" w:rsidRDefault="00965A48" w:rsidP="0086753C">
            <w:pPr>
              <w:spacing w:after="0" w:line="240" w:lineRule="auto"/>
              <w:ind w:left="236" w:hanging="236"/>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Pharmaceuticals, Medicinal</w:t>
            </w:r>
            <w:r w:rsidR="0086753C">
              <w:rPr>
                <w:rFonts w:ascii="Times New Roman" w:eastAsia="Times New Roman" w:hAnsi="Times New Roman" w:cs="Times New Roman"/>
                <w:color w:val="000000"/>
                <w:sz w:val="20"/>
                <w:szCs w:val="20"/>
                <w:lang w:eastAsia="en-IN"/>
              </w:rPr>
              <w:t>,</w:t>
            </w:r>
            <w:r w:rsidRPr="001524D2">
              <w:rPr>
                <w:rFonts w:ascii="Times New Roman" w:eastAsia="Times New Roman" w:hAnsi="Times New Roman" w:cs="Times New Roman"/>
                <w:color w:val="000000"/>
                <w:sz w:val="20"/>
                <w:szCs w:val="20"/>
                <w:lang w:eastAsia="en-IN"/>
              </w:rPr>
              <w:t xml:space="preserve"> Chemical and Botanical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021953B" w14:textId="77777777" w:rsidR="00965A48" w:rsidRPr="001524D2" w:rsidRDefault="00965A48"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1.99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366D220" w14:textId="7C194134"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142.7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A97D95C" w14:textId="199FE8EB"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142.9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E7A800D" w14:textId="5CCA84A4"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142.4</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C8F6690" w14:textId="62CBBB59"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143.3</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45E751C" w14:textId="5A0306E4"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142.9</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6BF81FE" w14:textId="5B32B2AA"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143.8</w:t>
            </w:r>
          </w:p>
        </w:tc>
      </w:tr>
      <w:tr w:rsidR="00965A48" w:rsidRPr="001524D2" w14:paraId="4EE04445" w14:textId="77777777" w:rsidTr="00965A48">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6F23AD60" w14:textId="77777777" w:rsidR="00965A48" w:rsidRPr="001524D2" w:rsidRDefault="00965A48"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Rubber and Plastics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6BF26B9" w14:textId="77777777" w:rsidR="00965A48" w:rsidRPr="001524D2" w:rsidRDefault="00965A48"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2.30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E3D61F2" w14:textId="035C716C"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128.0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3E3597C" w14:textId="72BD8D8F"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127.2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3EC91FC" w14:textId="4C2BE80E"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126.8</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5A94344" w14:textId="78B2E31C"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127.5</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98675ED" w14:textId="3183D19B"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127.6</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666BFFE" w14:textId="702077F0"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127.3</w:t>
            </w:r>
          </w:p>
        </w:tc>
      </w:tr>
      <w:tr w:rsidR="00965A48" w:rsidRPr="001524D2" w14:paraId="6B129A48" w14:textId="77777777" w:rsidTr="00965A48">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0CA7F279" w14:textId="77777777" w:rsidR="00965A48" w:rsidRPr="001524D2" w:rsidRDefault="00965A48"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other Non-Metallic Mineral Products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20DB28C" w14:textId="77777777" w:rsidR="00965A48" w:rsidRPr="001524D2" w:rsidRDefault="00965A48"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3.20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2876D3F" w14:textId="09444AF6"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135.0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076A8D6" w14:textId="3DF703D7"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135.6</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337CDE6" w14:textId="6C80BA9C"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134.6</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EE2A4DC" w14:textId="5B434CFD"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135.4</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7DB3729" w14:textId="137E97E5"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134.5</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FDFE2F5" w14:textId="6475C07D"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133.8</w:t>
            </w:r>
          </w:p>
        </w:tc>
      </w:tr>
      <w:tr w:rsidR="00965A48" w:rsidRPr="001524D2" w14:paraId="73442800" w14:textId="77777777" w:rsidTr="00965A48">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43B5AEB9" w14:textId="77777777" w:rsidR="00965A48" w:rsidRPr="001524D2" w:rsidRDefault="00965A48"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Cement, Lime and Plaster</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BFCBEB5" w14:textId="77777777" w:rsidR="00965A48" w:rsidRPr="001524D2" w:rsidRDefault="00965A48"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1.64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A2CF4E1" w14:textId="359941A5"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137.4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9BB2E62" w14:textId="459AF2D4"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138.8</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CEF4CDB" w14:textId="31C49B45"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137.5</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3642C92" w14:textId="3E8F26BC"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138.9</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50ED406" w14:textId="3767135A"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137.1</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4E8D51B" w14:textId="232939E8"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136.2</w:t>
            </w:r>
          </w:p>
        </w:tc>
      </w:tr>
      <w:tr w:rsidR="00965A48" w:rsidRPr="001524D2" w14:paraId="7CEF6235" w14:textId="77777777" w:rsidTr="00965A48">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18BF74E0" w14:textId="77777777" w:rsidR="00965A48" w:rsidRPr="001524D2" w:rsidRDefault="00965A48" w:rsidP="001524D2">
            <w:pPr>
              <w:spacing w:after="0" w:line="240" w:lineRule="auto"/>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Mf/o Basic Metals</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03F36602" w14:textId="77777777" w:rsidR="00965A48" w:rsidRPr="001524D2" w:rsidRDefault="00965A48"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9.65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B9D09C8" w14:textId="1DAF24A9"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143.0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28D1A31" w14:textId="184C8868"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142.2</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A32B027" w14:textId="34CBB5FA"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140.2</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59CA6A7" w14:textId="54C5F5C2"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139.6</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25B23062" w14:textId="365323F0"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139.0</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3FF6DFAA" w14:textId="5FBF4848"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138.5</w:t>
            </w:r>
          </w:p>
        </w:tc>
      </w:tr>
      <w:tr w:rsidR="00965A48" w:rsidRPr="001524D2" w14:paraId="07DDF013" w14:textId="77777777" w:rsidTr="00965A48">
        <w:trPr>
          <w:trHeight w:val="276"/>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06978936" w14:textId="77777777" w:rsidR="00965A48" w:rsidRPr="001524D2" w:rsidRDefault="00965A48"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Mild Steel - Semi Finished Steel</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E779D21" w14:textId="77777777" w:rsidR="00965A48" w:rsidRPr="001524D2" w:rsidRDefault="00965A48"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1.27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DD3E3E3" w14:textId="1663587F"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121.7</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4DA60B1" w14:textId="3FFAD8FB"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120.0</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8BC4F59" w14:textId="11CE6FF4"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118.3</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B3CFC7F" w14:textId="03CBC0E6"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117.8</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7DAF74F1" w14:textId="20A6021A"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117.3</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F263577" w14:textId="188D22E8"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116.7</w:t>
            </w:r>
          </w:p>
        </w:tc>
      </w:tr>
      <w:tr w:rsidR="00965A48" w:rsidRPr="001524D2" w14:paraId="2C4D3D77" w14:textId="77777777" w:rsidTr="00965A48">
        <w:trPr>
          <w:trHeight w:val="518"/>
          <w:jc w:val="center"/>
        </w:trPr>
        <w:tc>
          <w:tcPr>
            <w:tcW w:w="4206" w:type="dxa"/>
            <w:tcBorders>
              <w:top w:val="nil"/>
              <w:left w:val="single" w:sz="8" w:space="0" w:color="auto"/>
              <w:bottom w:val="single" w:sz="8" w:space="0" w:color="auto"/>
              <w:right w:val="single" w:sz="8" w:space="0" w:color="auto"/>
            </w:tcBorders>
            <w:tcMar>
              <w:top w:w="0" w:type="dxa"/>
              <w:left w:w="15" w:type="dxa"/>
              <w:bottom w:w="0" w:type="dxa"/>
              <w:right w:w="15" w:type="dxa"/>
            </w:tcMar>
            <w:vAlign w:val="bottom"/>
            <w:hideMark/>
          </w:tcPr>
          <w:p w14:paraId="684FB435" w14:textId="0F548A60" w:rsidR="00965A48" w:rsidRPr="001524D2" w:rsidRDefault="00965A48" w:rsidP="0086753C">
            <w:pPr>
              <w:spacing w:after="0" w:line="240" w:lineRule="auto"/>
              <w:ind w:left="236" w:hanging="236"/>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 xml:space="preserve">   Mf/o Fabricated Metal Products, </w:t>
            </w:r>
            <w:r w:rsidR="0086753C">
              <w:rPr>
                <w:rFonts w:ascii="Times New Roman" w:eastAsia="Times New Roman" w:hAnsi="Times New Roman" w:cs="Times New Roman"/>
                <w:color w:val="000000"/>
                <w:sz w:val="20"/>
                <w:szCs w:val="20"/>
                <w:lang w:eastAsia="en-IN"/>
              </w:rPr>
              <w:t>e</w:t>
            </w:r>
            <w:r w:rsidRPr="001524D2">
              <w:rPr>
                <w:rFonts w:ascii="Times New Roman" w:eastAsia="Times New Roman" w:hAnsi="Times New Roman" w:cs="Times New Roman"/>
                <w:color w:val="000000"/>
                <w:sz w:val="20"/>
                <w:szCs w:val="20"/>
                <w:lang w:eastAsia="en-IN"/>
              </w:rPr>
              <w:t>xcept Machinery and Equipment</w:t>
            </w:r>
          </w:p>
        </w:tc>
        <w:tc>
          <w:tcPr>
            <w:tcW w:w="839"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4C15501" w14:textId="77777777" w:rsidR="00965A48" w:rsidRPr="001524D2" w:rsidRDefault="00965A48" w:rsidP="001524D2">
            <w:pPr>
              <w:spacing w:after="0" w:line="240" w:lineRule="auto"/>
              <w:jc w:val="center"/>
              <w:rPr>
                <w:rFonts w:ascii="Calibri" w:eastAsia="Times New Roman" w:hAnsi="Calibri" w:cs="Calibri"/>
                <w:color w:val="000000"/>
                <w:lang w:eastAsia="en-IN"/>
              </w:rPr>
            </w:pPr>
            <w:r w:rsidRPr="001524D2">
              <w:rPr>
                <w:rFonts w:ascii="Times New Roman" w:eastAsia="Times New Roman" w:hAnsi="Times New Roman" w:cs="Times New Roman"/>
                <w:color w:val="000000"/>
                <w:sz w:val="20"/>
                <w:szCs w:val="20"/>
                <w:lang w:eastAsia="en-IN"/>
              </w:rPr>
              <w:t>3.15</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7E6FBF4" w14:textId="5FB0BD7D"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139.4</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135C8B65" w14:textId="49CC42F3"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138.9</w:t>
            </w:r>
          </w:p>
        </w:tc>
        <w:tc>
          <w:tcPr>
            <w:tcW w:w="961"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05C6DAB" w14:textId="4AD4F7CA"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139.3</w:t>
            </w:r>
          </w:p>
        </w:tc>
        <w:tc>
          <w:tcPr>
            <w:tcW w:w="970"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54E81A01" w14:textId="27577272"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137.9</w:t>
            </w:r>
          </w:p>
        </w:tc>
        <w:tc>
          <w:tcPr>
            <w:tcW w:w="992"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673A6CE1" w14:textId="6606B282"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138.4</w:t>
            </w:r>
          </w:p>
        </w:tc>
        <w:tc>
          <w:tcPr>
            <w:tcW w:w="1056" w:type="dxa"/>
            <w:tcBorders>
              <w:top w:val="nil"/>
              <w:left w:val="nil"/>
              <w:bottom w:val="single" w:sz="8" w:space="0" w:color="auto"/>
              <w:right w:val="single" w:sz="8" w:space="0" w:color="auto"/>
            </w:tcBorders>
            <w:tcMar>
              <w:top w:w="0" w:type="dxa"/>
              <w:left w:w="15" w:type="dxa"/>
              <w:bottom w:w="0" w:type="dxa"/>
              <w:right w:w="15" w:type="dxa"/>
            </w:tcMar>
            <w:vAlign w:val="center"/>
            <w:hideMark/>
          </w:tcPr>
          <w:p w14:paraId="476FEFBF" w14:textId="21B84B91" w:rsidR="00965A48" w:rsidRPr="00A70464" w:rsidRDefault="00965A48" w:rsidP="00965A48">
            <w:pPr>
              <w:spacing w:after="0" w:line="240" w:lineRule="auto"/>
              <w:jc w:val="center"/>
              <w:rPr>
                <w:rFonts w:ascii="Times New Roman" w:eastAsia="Times New Roman" w:hAnsi="Times New Roman" w:cs="Times New Roman"/>
                <w:color w:val="000000"/>
                <w:sz w:val="20"/>
                <w:szCs w:val="20"/>
                <w:lang w:eastAsia="en-IN"/>
              </w:rPr>
            </w:pPr>
            <w:r w:rsidRPr="00965A48">
              <w:rPr>
                <w:rFonts w:ascii="Times New Roman" w:eastAsia="Times New Roman" w:hAnsi="Times New Roman" w:cs="Times New Roman"/>
                <w:color w:val="000000"/>
                <w:sz w:val="20"/>
                <w:szCs w:val="20"/>
                <w:lang w:eastAsia="en-IN"/>
              </w:rPr>
              <w:t>137.9</w:t>
            </w:r>
          </w:p>
        </w:tc>
      </w:tr>
    </w:tbl>
    <w:p w14:paraId="2A3BD839" w14:textId="77777777" w:rsidR="001524D2" w:rsidRPr="001524D2" w:rsidRDefault="001524D2" w:rsidP="001524D2">
      <w:pPr>
        <w:spacing w:after="200" w:line="253" w:lineRule="atLeast"/>
        <w:rPr>
          <w:rFonts w:ascii="Calibri" w:eastAsia="Times New Roman" w:hAnsi="Calibri" w:cs="Calibri"/>
          <w:color w:val="000000"/>
          <w:lang w:eastAsia="en-IN"/>
        </w:rPr>
      </w:pPr>
      <w:r w:rsidRPr="001524D2">
        <w:rPr>
          <w:rFonts w:ascii="Times New Roman" w:eastAsia="Times New Roman" w:hAnsi="Times New Roman" w:cs="Times New Roman"/>
          <w:i/>
          <w:iCs/>
          <w:color w:val="000000"/>
          <w:sz w:val="20"/>
          <w:szCs w:val="20"/>
          <w:lang w:eastAsia="en-IN"/>
        </w:rPr>
        <w:t>Note: * = Provisional, Mf/o = Manufacture of</w:t>
      </w:r>
    </w:p>
    <w:p w14:paraId="54E2BBF4" w14:textId="77777777" w:rsidR="00E71287" w:rsidRDefault="00E71287"/>
    <w:sectPr w:rsidR="00E71287" w:rsidSect="00F71641">
      <w:headerReference w:type="default" r:id="rId9"/>
      <w:pgSz w:w="11906" w:h="16838"/>
      <w:pgMar w:top="1276" w:right="1440" w:bottom="1134"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13BEB7" w14:textId="77777777" w:rsidR="00F71641" w:rsidRDefault="00F71641" w:rsidP="009D09DC">
      <w:pPr>
        <w:spacing w:after="0" w:line="240" w:lineRule="auto"/>
      </w:pPr>
      <w:r>
        <w:separator/>
      </w:r>
    </w:p>
  </w:endnote>
  <w:endnote w:type="continuationSeparator" w:id="0">
    <w:p w14:paraId="269A2656" w14:textId="77777777" w:rsidR="00F71641" w:rsidRDefault="00F71641" w:rsidP="009D09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F146FF" w14:textId="77777777" w:rsidR="00F71641" w:rsidRDefault="00F71641" w:rsidP="009D09DC">
      <w:pPr>
        <w:spacing w:after="0" w:line="240" w:lineRule="auto"/>
      </w:pPr>
      <w:r>
        <w:separator/>
      </w:r>
    </w:p>
  </w:footnote>
  <w:footnote w:type="continuationSeparator" w:id="0">
    <w:p w14:paraId="0A34DD19" w14:textId="77777777" w:rsidR="00F71641" w:rsidRDefault="00F71641" w:rsidP="009D09D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EB862A" w14:textId="77777777" w:rsidR="00150FE8" w:rsidRPr="00731BA8" w:rsidRDefault="00150FE8" w:rsidP="007E6074">
    <w:pPr>
      <w:pStyle w:val="Header"/>
      <w:jc w:val="center"/>
      <w:rPr>
        <w:rFonts w:ascii="Times New Roman" w:hAnsi="Times New Roman" w:cs="Times New Roman"/>
        <w:b/>
        <w:sz w:val="16"/>
        <w:szCs w:val="16"/>
      </w:rPr>
    </w:pPr>
    <w:r w:rsidRPr="00731BA8">
      <w:rPr>
        <w:rFonts w:ascii="Times New Roman" w:hAnsi="Times New Roman" w:cs="Times New Roman"/>
        <w:b/>
        <w:sz w:val="16"/>
        <w:szCs w:val="16"/>
      </w:rPr>
      <w:t>EMBARGO ADVISORY</w:t>
    </w:r>
  </w:p>
  <w:p w14:paraId="7686C6CE" w14:textId="72339736" w:rsidR="00150FE8" w:rsidRPr="00731BA8" w:rsidRDefault="00150FE8" w:rsidP="000C029E">
    <w:pPr>
      <w:pStyle w:val="Header"/>
      <w:ind w:left="-360"/>
      <w:jc w:val="center"/>
      <w:rPr>
        <w:rFonts w:ascii="Times New Roman" w:hAnsi="Times New Roman" w:cs="Times New Roman"/>
        <w:b/>
        <w:sz w:val="16"/>
        <w:szCs w:val="16"/>
      </w:rPr>
    </w:pPr>
    <w:r w:rsidRPr="00731BA8">
      <w:rPr>
        <w:rFonts w:ascii="Times New Roman" w:hAnsi="Times New Roman" w:cs="Times New Roman"/>
        <w:b/>
        <w:sz w:val="16"/>
        <w:szCs w:val="16"/>
      </w:rPr>
      <w:t>This press release is embargoed against publication, telecast or circulation in any med</w:t>
    </w:r>
    <w:r>
      <w:rPr>
        <w:rFonts w:ascii="Times New Roman" w:hAnsi="Times New Roman" w:cs="Times New Roman"/>
        <w:b/>
        <w:sz w:val="16"/>
        <w:szCs w:val="16"/>
      </w:rPr>
      <w:t>ia till 12.00 noon today i.e. 14</w:t>
    </w:r>
    <w:r w:rsidRPr="00731BA8">
      <w:rPr>
        <w:rFonts w:ascii="Times New Roman" w:hAnsi="Times New Roman" w:cs="Times New Roman"/>
        <w:b/>
        <w:sz w:val="16"/>
        <w:szCs w:val="16"/>
        <w:vertAlign w:val="superscript"/>
      </w:rPr>
      <w:t>th</w:t>
    </w:r>
    <w:r>
      <w:rPr>
        <w:rFonts w:ascii="Times New Roman" w:hAnsi="Times New Roman" w:cs="Times New Roman"/>
        <w:b/>
        <w:sz w:val="16"/>
        <w:szCs w:val="16"/>
      </w:rPr>
      <w:t xml:space="preserve"> March, 2024</w:t>
    </w:r>
  </w:p>
  <w:p w14:paraId="2B85CCF7" w14:textId="77777777" w:rsidR="00150FE8" w:rsidRDefault="00150FE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9C0E3D"/>
    <w:multiLevelType w:val="multilevel"/>
    <w:tmpl w:val="E048D5BC"/>
    <w:lvl w:ilvl="0">
      <w:start w:val="1"/>
      <w:numFmt w:val="lowerRoman"/>
      <w:lvlText w:val="%1."/>
      <w:lvlJc w:val="right"/>
      <w:pPr>
        <w:tabs>
          <w:tab w:val="num" w:pos="720"/>
        </w:tabs>
        <w:ind w:left="720" w:hanging="360"/>
      </w:pPr>
      <w:rPr>
        <w:rFonts w:ascii="Times New Roman" w:hAnsi="Times New Roman" w:cs="Times New Roman" w:hint="default"/>
        <w:sz w:val="24"/>
        <w:szCs w:val="24"/>
      </w:rPr>
    </w:lvl>
    <w:lvl w:ilvl="1" w:tentative="1">
      <w:start w:val="1"/>
      <w:numFmt w:val="lowerRoman"/>
      <w:lvlText w:val="%2."/>
      <w:lvlJc w:val="right"/>
      <w:pPr>
        <w:tabs>
          <w:tab w:val="num" w:pos="1440"/>
        </w:tabs>
        <w:ind w:left="1440" w:hanging="360"/>
      </w:pPr>
    </w:lvl>
    <w:lvl w:ilvl="2" w:tentative="1">
      <w:start w:val="1"/>
      <w:numFmt w:val="lowerRoman"/>
      <w:lvlText w:val="%3."/>
      <w:lvlJc w:val="right"/>
      <w:pPr>
        <w:tabs>
          <w:tab w:val="num" w:pos="2160"/>
        </w:tabs>
        <w:ind w:left="2160" w:hanging="360"/>
      </w:pPr>
    </w:lvl>
    <w:lvl w:ilvl="3" w:tentative="1">
      <w:start w:val="1"/>
      <w:numFmt w:val="lowerRoman"/>
      <w:lvlText w:val="%4."/>
      <w:lvlJc w:val="right"/>
      <w:pPr>
        <w:tabs>
          <w:tab w:val="num" w:pos="2880"/>
        </w:tabs>
        <w:ind w:left="2880" w:hanging="360"/>
      </w:pPr>
    </w:lvl>
    <w:lvl w:ilvl="4" w:tentative="1">
      <w:start w:val="1"/>
      <w:numFmt w:val="lowerRoman"/>
      <w:lvlText w:val="%5."/>
      <w:lvlJc w:val="right"/>
      <w:pPr>
        <w:tabs>
          <w:tab w:val="num" w:pos="3600"/>
        </w:tabs>
        <w:ind w:left="3600" w:hanging="360"/>
      </w:pPr>
    </w:lvl>
    <w:lvl w:ilvl="5" w:tentative="1">
      <w:start w:val="1"/>
      <w:numFmt w:val="lowerRoman"/>
      <w:lvlText w:val="%6."/>
      <w:lvlJc w:val="right"/>
      <w:pPr>
        <w:tabs>
          <w:tab w:val="num" w:pos="4320"/>
        </w:tabs>
        <w:ind w:left="4320" w:hanging="360"/>
      </w:pPr>
    </w:lvl>
    <w:lvl w:ilvl="6" w:tentative="1">
      <w:start w:val="1"/>
      <w:numFmt w:val="lowerRoman"/>
      <w:lvlText w:val="%7."/>
      <w:lvlJc w:val="right"/>
      <w:pPr>
        <w:tabs>
          <w:tab w:val="num" w:pos="5040"/>
        </w:tabs>
        <w:ind w:left="5040" w:hanging="360"/>
      </w:pPr>
    </w:lvl>
    <w:lvl w:ilvl="7" w:tentative="1">
      <w:start w:val="1"/>
      <w:numFmt w:val="lowerRoman"/>
      <w:lvlText w:val="%8."/>
      <w:lvlJc w:val="right"/>
      <w:pPr>
        <w:tabs>
          <w:tab w:val="num" w:pos="5760"/>
        </w:tabs>
        <w:ind w:left="5760" w:hanging="360"/>
      </w:pPr>
    </w:lvl>
    <w:lvl w:ilvl="8" w:tentative="1">
      <w:start w:val="1"/>
      <w:numFmt w:val="lowerRoman"/>
      <w:lvlText w:val="%9."/>
      <w:lvlJc w:val="right"/>
      <w:pPr>
        <w:tabs>
          <w:tab w:val="num" w:pos="6480"/>
        </w:tabs>
        <w:ind w:left="6480" w:hanging="360"/>
      </w:pPr>
    </w:lvl>
  </w:abstractNum>
  <w:num w:numId="1" w16cid:durableId="17378246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24D2"/>
    <w:rsid w:val="00003F66"/>
    <w:rsid w:val="000114C5"/>
    <w:rsid w:val="00020C67"/>
    <w:rsid w:val="000272F1"/>
    <w:rsid w:val="00030DE8"/>
    <w:rsid w:val="0004127D"/>
    <w:rsid w:val="0004348F"/>
    <w:rsid w:val="00047C68"/>
    <w:rsid w:val="0005269D"/>
    <w:rsid w:val="00055854"/>
    <w:rsid w:val="000558FF"/>
    <w:rsid w:val="000631C6"/>
    <w:rsid w:val="00064926"/>
    <w:rsid w:val="0007752B"/>
    <w:rsid w:val="0009600E"/>
    <w:rsid w:val="000A156A"/>
    <w:rsid w:val="000A7991"/>
    <w:rsid w:val="000B7C6D"/>
    <w:rsid w:val="000C029E"/>
    <w:rsid w:val="000C533B"/>
    <w:rsid w:val="000D4220"/>
    <w:rsid w:val="001103C7"/>
    <w:rsid w:val="00132387"/>
    <w:rsid w:val="00136B64"/>
    <w:rsid w:val="00137EFA"/>
    <w:rsid w:val="00145A8B"/>
    <w:rsid w:val="00150FE8"/>
    <w:rsid w:val="001524D2"/>
    <w:rsid w:val="00162B34"/>
    <w:rsid w:val="00171414"/>
    <w:rsid w:val="00190BA0"/>
    <w:rsid w:val="00191359"/>
    <w:rsid w:val="001B0560"/>
    <w:rsid w:val="001B69BD"/>
    <w:rsid w:val="001C0783"/>
    <w:rsid w:val="001D12EE"/>
    <w:rsid w:val="001D37AA"/>
    <w:rsid w:val="001D7CCF"/>
    <w:rsid w:val="001E0314"/>
    <w:rsid w:val="001E1071"/>
    <w:rsid w:val="001E5DC9"/>
    <w:rsid w:val="001F752C"/>
    <w:rsid w:val="0021260A"/>
    <w:rsid w:val="00213663"/>
    <w:rsid w:val="00214A85"/>
    <w:rsid w:val="0024133B"/>
    <w:rsid w:val="00246A12"/>
    <w:rsid w:val="00253EBA"/>
    <w:rsid w:val="00262599"/>
    <w:rsid w:val="00281239"/>
    <w:rsid w:val="0029053E"/>
    <w:rsid w:val="00292D41"/>
    <w:rsid w:val="002947BD"/>
    <w:rsid w:val="002A357C"/>
    <w:rsid w:val="002B7407"/>
    <w:rsid w:val="002B7E2A"/>
    <w:rsid w:val="002C01F1"/>
    <w:rsid w:val="002C1001"/>
    <w:rsid w:val="002C4EBE"/>
    <w:rsid w:val="002C73EE"/>
    <w:rsid w:val="002C7422"/>
    <w:rsid w:val="002D46D7"/>
    <w:rsid w:val="002E2A0E"/>
    <w:rsid w:val="002E3B02"/>
    <w:rsid w:val="002E52B6"/>
    <w:rsid w:val="002F4446"/>
    <w:rsid w:val="0030072D"/>
    <w:rsid w:val="003063F3"/>
    <w:rsid w:val="00315904"/>
    <w:rsid w:val="00316D1F"/>
    <w:rsid w:val="00321168"/>
    <w:rsid w:val="00322DEC"/>
    <w:rsid w:val="0032336A"/>
    <w:rsid w:val="00327D04"/>
    <w:rsid w:val="00335C5E"/>
    <w:rsid w:val="003414F3"/>
    <w:rsid w:val="003544A0"/>
    <w:rsid w:val="00357BF0"/>
    <w:rsid w:val="00386E51"/>
    <w:rsid w:val="003A3BBB"/>
    <w:rsid w:val="003B2271"/>
    <w:rsid w:val="003D77AD"/>
    <w:rsid w:val="003F0513"/>
    <w:rsid w:val="004021BE"/>
    <w:rsid w:val="004064BB"/>
    <w:rsid w:val="00423E5C"/>
    <w:rsid w:val="00441EE5"/>
    <w:rsid w:val="0045446A"/>
    <w:rsid w:val="00466AAB"/>
    <w:rsid w:val="00484523"/>
    <w:rsid w:val="004C1AE4"/>
    <w:rsid w:val="004D24F9"/>
    <w:rsid w:val="004F1025"/>
    <w:rsid w:val="004F276B"/>
    <w:rsid w:val="00500A30"/>
    <w:rsid w:val="00506442"/>
    <w:rsid w:val="005201EE"/>
    <w:rsid w:val="00522A70"/>
    <w:rsid w:val="005368D3"/>
    <w:rsid w:val="00542F77"/>
    <w:rsid w:val="00545369"/>
    <w:rsid w:val="00545EF8"/>
    <w:rsid w:val="00547859"/>
    <w:rsid w:val="0056209F"/>
    <w:rsid w:val="00563231"/>
    <w:rsid w:val="005816C2"/>
    <w:rsid w:val="005A0B05"/>
    <w:rsid w:val="005A46DB"/>
    <w:rsid w:val="005C12B0"/>
    <w:rsid w:val="005C47D8"/>
    <w:rsid w:val="005C53B0"/>
    <w:rsid w:val="005D222F"/>
    <w:rsid w:val="005E05B0"/>
    <w:rsid w:val="005E3273"/>
    <w:rsid w:val="005F0325"/>
    <w:rsid w:val="005F5154"/>
    <w:rsid w:val="006169DD"/>
    <w:rsid w:val="0063352C"/>
    <w:rsid w:val="00634F05"/>
    <w:rsid w:val="00642621"/>
    <w:rsid w:val="006449A3"/>
    <w:rsid w:val="00685EB3"/>
    <w:rsid w:val="00690E2D"/>
    <w:rsid w:val="00692904"/>
    <w:rsid w:val="00697C4B"/>
    <w:rsid w:val="006A4539"/>
    <w:rsid w:val="006C6CD4"/>
    <w:rsid w:val="006D22A5"/>
    <w:rsid w:val="00703148"/>
    <w:rsid w:val="00705C82"/>
    <w:rsid w:val="00710143"/>
    <w:rsid w:val="00710B72"/>
    <w:rsid w:val="00745179"/>
    <w:rsid w:val="00770733"/>
    <w:rsid w:val="007733F8"/>
    <w:rsid w:val="00773C60"/>
    <w:rsid w:val="00780214"/>
    <w:rsid w:val="00787E05"/>
    <w:rsid w:val="00796E9A"/>
    <w:rsid w:val="007A6148"/>
    <w:rsid w:val="007B15D3"/>
    <w:rsid w:val="007D6443"/>
    <w:rsid w:val="007D788B"/>
    <w:rsid w:val="007E6074"/>
    <w:rsid w:val="007E6AE7"/>
    <w:rsid w:val="007F4E47"/>
    <w:rsid w:val="007F5B7D"/>
    <w:rsid w:val="0080315A"/>
    <w:rsid w:val="008049C5"/>
    <w:rsid w:val="00821F2D"/>
    <w:rsid w:val="00826230"/>
    <w:rsid w:val="00840A40"/>
    <w:rsid w:val="00847A4B"/>
    <w:rsid w:val="00857427"/>
    <w:rsid w:val="0086753C"/>
    <w:rsid w:val="00867E09"/>
    <w:rsid w:val="00882EFD"/>
    <w:rsid w:val="008857C2"/>
    <w:rsid w:val="00885F37"/>
    <w:rsid w:val="00897B0A"/>
    <w:rsid w:val="008B7B12"/>
    <w:rsid w:val="008C5DD4"/>
    <w:rsid w:val="008C73C3"/>
    <w:rsid w:val="008E22C8"/>
    <w:rsid w:val="008F4D5B"/>
    <w:rsid w:val="008F676C"/>
    <w:rsid w:val="00901A4F"/>
    <w:rsid w:val="00914D83"/>
    <w:rsid w:val="00917B19"/>
    <w:rsid w:val="00920BE1"/>
    <w:rsid w:val="00926508"/>
    <w:rsid w:val="00932C6D"/>
    <w:rsid w:val="00934575"/>
    <w:rsid w:val="00941832"/>
    <w:rsid w:val="00943B4F"/>
    <w:rsid w:val="0095173E"/>
    <w:rsid w:val="00956FB2"/>
    <w:rsid w:val="00965A48"/>
    <w:rsid w:val="00972B50"/>
    <w:rsid w:val="00982F0F"/>
    <w:rsid w:val="009833E3"/>
    <w:rsid w:val="009835E3"/>
    <w:rsid w:val="00995479"/>
    <w:rsid w:val="009A186B"/>
    <w:rsid w:val="009B05B7"/>
    <w:rsid w:val="009B5176"/>
    <w:rsid w:val="009B69CB"/>
    <w:rsid w:val="009B782A"/>
    <w:rsid w:val="009C46A1"/>
    <w:rsid w:val="009C6749"/>
    <w:rsid w:val="009C789D"/>
    <w:rsid w:val="009C7A69"/>
    <w:rsid w:val="009D001E"/>
    <w:rsid w:val="009D09DC"/>
    <w:rsid w:val="009D2132"/>
    <w:rsid w:val="009D25A9"/>
    <w:rsid w:val="009D269C"/>
    <w:rsid w:val="009D324D"/>
    <w:rsid w:val="009E035D"/>
    <w:rsid w:val="009E1134"/>
    <w:rsid w:val="00A00C12"/>
    <w:rsid w:val="00A03AD0"/>
    <w:rsid w:val="00A07B04"/>
    <w:rsid w:val="00A113C2"/>
    <w:rsid w:val="00A12881"/>
    <w:rsid w:val="00A35596"/>
    <w:rsid w:val="00A37A28"/>
    <w:rsid w:val="00A55593"/>
    <w:rsid w:val="00A654FC"/>
    <w:rsid w:val="00A70464"/>
    <w:rsid w:val="00A73ABD"/>
    <w:rsid w:val="00A73AC5"/>
    <w:rsid w:val="00A745A3"/>
    <w:rsid w:val="00A74A74"/>
    <w:rsid w:val="00A85EAC"/>
    <w:rsid w:val="00A86F28"/>
    <w:rsid w:val="00A935FC"/>
    <w:rsid w:val="00A94BB2"/>
    <w:rsid w:val="00AD6CF5"/>
    <w:rsid w:val="00AE1771"/>
    <w:rsid w:val="00AE3AEF"/>
    <w:rsid w:val="00AF77A4"/>
    <w:rsid w:val="00B03E88"/>
    <w:rsid w:val="00B12CD0"/>
    <w:rsid w:val="00B31025"/>
    <w:rsid w:val="00B42475"/>
    <w:rsid w:val="00B65A20"/>
    <w:rsid w:val="00B67F85"/>
    <w:rsid w:val="00B95EB7"/>
    <w:rsid w:val="00BA4846"/>
    <w:rsid w:val="00BD41A9"/>
    <w:rsid w:val="00BE4BDE"/>
    <w:rsid w:val="00BE5C64"/>
    <w:rsid w:val="00C02784"/>
    <w:rsid w:val="00C04C34"/>
    <w:rsid w:val="00C104D4"/>
    <w:rsid w:val="00C24435"/>
    <w:rsid w:val="00C52860"/>
    <w:rsid w:val="00C61F62"/>
    <w:rsid w:val="00C74AD0"/>
    <w:rsid w:val="00C977D4"/>
    <w:rsid w:val="00CA0914"/>
    <w:rsid w:val="00CA0E2C"/>
    <w:rsid w:val="00CA146D"/>
    <w:rsid w:val="00CA535D"/>
    <w:rsid w:val="00CC4D21"/>
    <w:rsid w:val="00CD4F72"/>
    <w:rsid w:val="00CD5974"/>
    <w:rsid w:val="00CF4EC0"/>
    <w:rsid w:val="00D00B65"/>
    <w:rsid w:val="00D04603"/>
    <w:rsid w:val="00D12E75"/>
    <w:rsid w:val="00D1311A"/>
    <w:rsid w:val="00D24894"/>
    <w:rsid w:val="00D2583E"/>
    <w:rsid w:val="00D415C0"/>
    <w:rsid w:val="00D46075"/>
    <w:rsid w:val="00D46B7F"/>
    <w:rsid w:val="00D52EC9"/>
    <w:rsid w:val="00D54C2A"/>
    <w:rsid w:val="00D710BE"/>
    <w:rsid w:val="00D771AC"/>
    <w:rsid w:val="00D84412"/>
    <w:rsid w:val="00D96848"/>
    <w:rsid w:val="00DA7DFB"/>
    <w:rsid w:val="00DB08DE"/>
    <w:rsid w:val="00E03258"/>
    <w:rsid w:val="00E1434B"/>
    <w:rsid w:val="00E25854"/>
    <w:rsid w:val="00E33DEA"/>
    <w:rsid w:val="00E41C1E"/>
    <w:rsid w:val="00E5472D"/>
    <w:rsid w:val="00E71287"/>
    <w:rsid w:val="00E76B00"/>
    <w:rsid w:val="00E911A3"/>
    <w:rsid w:val="00E96D84"/>
    <w:rsid w:val="00E97AA1"/>
    <w:rsid w:val="00EB0B7C"/>
    <w:rsid w:val="00EB0D05"/>
    <w:rsid w:val="00EB2867"/>
    <w:rsid w:val="00EC07BB"/>
    <w:rsid w:val="00ED0096"/>
    <w:rsid w:val="00EF103E"/>
    <w:rsid w:val="00EF5FB1"/>
    <w:rsid w:val="00EF643E"/>
    <w:rsid w:val="00F039BE"/>
    <w:rsid w:val="00F045C7"/>
    <w:rsid w:val="00F058C5"/>
    <w:rsid w:val="00F21C59"/>
    <w:rsid w:val="00F35038"/>
    <w:rsid w:val="00F359B6"/>
    <w:rsid w:val="00F3707B"/>
    <w:rsid w:val="00F660FF"/>
    <w:rsid w:val="00F71641"/>
    <w:rsid w:val="00F727B9"/>
    <w:rsid w:val="00FA24C6"/>
    <w:rsid w:val="00FA2D23"/>
    <w:rsid w:val="00FB4B17"/>
    <w:rsid w:val="00FC28EE"/>
    <w:rsid w:val="00FC5F93"/>
    <w:rsid w:val="00FD6740"/>
    <w:rsid w:val="00FE3560"/>
    <w:rsid w:val="00FF15EB"/>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4782E7"/>
  <w15:docId w15:val="{9DDB9229-8BA6-4283-B3A7-2A63C752E8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1524D2"/>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Strong">
    <w:name w:val="Strong"/>
    <w:basedOn w:val="DefaultParagraphFont"/>
    <w:uiPriority w:val="22"/>
    <w:qFormat/>
    <w:rsid w:val="001524D2"/>
    <w:rPr>
      <w:b/>
      <w:bCs/>
    </w:rPr>
  </w:style>
  <w:style w:type="paragraph" w:styleId="NormalWeb">
    <w:name w:val="Normal (Web)"/>
    <w:basedOn w:val="Normal"/>
    <w:uiPriority w:val="99"/>
    <w:semiHidden/>
    <w:unhideWhenUsed/>
    <w:rsid w:val="001524D2"/>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Emphasis">
    <w:name w:val="Emphasis"/>
    <w:basedOn w:val="DefaultParagraphFont"/>
    <w:uiPriority w:val="20"/>
    <w:qFormat/>
    <w:rsid w:val="001524D2"/>
    <w:rPr>
      <w:i/>
      <w:iCs/>
    </w:rPr>
  </w:style>
  <w:style w:type="paragraph" w:styleId="ListParagraph">
    <w:name w:val="List Paragraph"/>
    <w:basedOn w:val="Normal"/>
    <w:uiPriority w:val="34"/>
    <w:qFormat/>
    <w:rsid w:val="001524D2"/>
    <w:pPr>
      <w:ind w:left="720"/>
      <w:contextualSpacing/>
    </w:pPr>
  </w:style>
  <w:style w:type="paragraph" w:styleId="Header">
    <w:name w:val="header"/>
    <w:basedOn w:val="Normal"/>
    <w:link w:val="HeaderChar"/>
    <w:uiPriority w:val="99"/>
    <w:unhideWhenUsed/>
    <w:rsid w:val="009D09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09DC"/>
  </w:style>
  <w:style w:type="paragraph" w:styleId="Footer">
    <w:name w:val="footer"/>
    <w:basedOn w:val="Normal"/>
    <w:link w:val="FooterChar"/>
    <w:uiPriority w:val="99"/>
    <w:unhideWhenUsed/>
    <w:rsid w:val="009D09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09DC"/>
  </w:style>
  <w:style w:type="paragraph" w:styleId="BalloonText">
    <w:name w:val="Balloon Text"/>
    <w:basedOn w:val="Normal"/>
    <w:link w:val="BalloonTextChar"/>
    <w:uiPriority w:val="99"/>
    <w:semiHidden/>
    <w:unhideWhenUsed/>
    <w:rsid w:val="009C46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C46A1"/>
    <w:rPr>
      <w:rFonts w:ascii="Tahoma" w:hAnsi="Tahoma" w:cs="Tahoma"/>
      <w:sz w:val="16"/>
      <w:szCs w:val="16"/>
    </w:rPr>
  </w:style>
  <w:style w:type="character" w:styleId="Hyperlink">
    <w:name w:val="Hyperlink"/>
    <w:basedOn w:val="DefaultParagraphFont"/>
    <w:uiPriority w:val="99"/>
    <w:unhideWhenUsed/>
    <w:rsid w:val="00AE1771"/>
    <w:rPr>
      <w:color w:val="0563C1" w:themeColor="hyperlink"/>
      <w:u w:val="single"/>
    </w:rPr>
  </w:style>
  <w:style w:type="character" w:customStyle="1" w:styleId="UnresolvedMention1">
    <w:name w:val="Unresolved Mention1"/>
    <w:basedOn w:val="DefaultParagraphFont"/>
    <w:uiPriority w:val="99"/>
    <w:semiHidden/>
    <w:unhideWhenUsed/>
    <w:rsid w:val="00AE177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76905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eaindustry.nic.in"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CD0575-5C71-4407-93B1-A06EF00BC6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5</Pages>
  <Words>2163</Words>
  <Characters>12333</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14468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Govt India</cp:lastModifiedBy>
  <cp:revision>2</cp:revision>
  <cp:lastPrinted>2024-03-12T10:55:00Z</cp:lastPrinted>
  <dcterms:created xsi:type="dcterms:W3CDTF">2024-03-12T08:22:00Z</dcterms:created>
  <dcterms:modified xsi:type="dcterms:W3CDTF">2024-03-12T08:22:00Z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512a75dd7f69aea86b5016c6c83962b71b9fc64c4397fe252de1f8e7fefb6e14</vt:lpwstr>
  </property>
</Properties>
</file>