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46582" w14:textId="3F34E1A5" w:rsidR="00E747CA" w:rsidRPr="001524D2" w:rsidRDefault="00E747CA" w:rsidP="00E747C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00DA724F">
        <w:rPr>
          <w:rFonts w:ascii="Times New Roman" w:eastAsia="Times New Roman" w:hAnsi="Times New Roman" w:cs="Times New Roman"/>
          <w:b/>
          <w:bCs/>
          <w:color w:val="000000"/>
          <w:sz w:val="23"/>
          <w:szCs w:val="23"/>
          <w:lang w:eastAsia="en-IN"/>
        </w:rPr>
        <w:tab/>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6BB714F9"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69AC921C" w14:textId="11CB9046" w:rsidR="00E747CA" w:rsidRDefault="00E747CA" w:rsidP="00E747CA">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1E5FE4">
        <w:rPr>
          <w:rFonts w:ascii="Times New Roman" w:eastAsia="Times New Roman" w:hAnsi="Times New Roman" w:cs="Times New Roman"/>
          <w:b/>
          <w:bCs/>
          <w:color w:val="000000"/>
          <w:sz w:val="23"/>
          <w:szCs w:val="23"/>
          <w:lang w:eastAsia="en-IN"/>
        </w:rPr>
        <w:t>January</w:t>
      </w:r>
      <w:r w:rsidR="00E9500A">
        <w:rPr>
          <w:rFonts w:ascii="Times New Roman" w:eastAsia="Times New Roman" w:hAnsi="Times New Roman" w:cs="Times New Roman"/>
          <w:b/>
          <w:bCs/>
          <w:color w:val="000000"/>
          <w:sz w:val="23"/>
          <w:szCs w:val="23"/>
          <w:lang w:eastAsia="en-IN"/>
        </w:rPr>
        <w:t xml:space="preserve"> 1</w:t>
      </w:r>
      <w:r w:rsidR="001E5FE4">
        <w:rPr>
          <w:rFonts w:ascii="Times New Roman" w:eastAsia="Times New Roman" w:hAnsi="Times New Roman" w:cs="Times New Roman"/>
          <w:b/>
          <w:bCs/>
          <w:color w:val="000000"/>
          <w:sz w:val="23"/>
          <w:szCs w:val="23"/>
          <w:lang w:eastAsia="en-IN"/>
        </w:rPr>
        <w:t>4</w:t>
      </w:r>
      <w:r>
        <w:rPr>
          <w:rFonts w:ascii="Times New Roman" w:eastAsia="Times New Roman" w:hAnsi="Times New Roman" w:cs="Times New Roman"/>
          <w:b/>
          <w:bCs/>
          <w:color w:val="000000"/>
          <w:sz w:val="23"/>
          <w:szCs w:val="23"/>
          <w:lang w:eastAsia="en-IN"/>
        </w:rPr>
        <w:t>th, 202</w:t>
      </w:r>
      <w:r w:rsidR="001E5FE4">
        <w:rPr>
          <w:rFonts w:ascii="Times New Roman" w:eastAsia="Times New Roman" w:hAnsi="Times New Roman" w:cs="Times New Roman"/>
          <w:b/>
          <w:bCs/>
          <w:color w:val="000000"/>
          <w:sz w:val="23"/>
          <w:szCs w:val="23"/>
          <w:lang w:eastAsia="en-IN"/>
        </w:rPr>
        <w:t>6</w:t>
      </w:r>
    </w:p>
    <w:p w14:paraId="1C6E2D8A"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p>
    <w:p w14:paraId="49D5DA27"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2C1EEDE6"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39996154" w14:textId="2DFC3B84" w:rsidR="00E747CA" w:rsidRPr="001524D2" w:rsidRDefault="00E747CA" w:rsidP="00E747CA">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1E5FE4">
        <w:rPr>
          <w:rFonts w:ascii="Times New Roman" w:eastAsia="Times New Roman" w:hAnsi="Times New Roman" w:cs="Times New Roman"/>
          <w:b/>
          <w:bCs/>
          <w:color w:val="000000"/>
          <w:sz w:val="23"/>
          <w:szCs w:val="23"/>
          <w:lang w:eastAsia="en-IN"/>
        </w:rPr>
        <w:t>Dece</w:t>
      </w:r>
      <w:r w:rsidR="00D82980">
        <w:rPr>
          <w:rFonts w:ascii="Times New Roman" w:eastAsia="Times New Roman" w:hAnsi="Times New Roman" w:cs="Times New Roman"/>
          <w:b/>
          <w:bCs/>
          <w:color w:val="000000"/>
          <w:sz w:val="23"/>
          <w:szCs w:val="23"/>
          <w:lang w:eastAsia="en-IN"/>
        </w:rPr>
        <w:t>m</w:t>
      </w:r>
      <w:r w:rsidR="001C4B73">
        <w:rPr>
          <w:rFonts w:ascii="Times New Roman" w:eastAsia="Times New Roman" w:hAnsi="Times New Roman" w:cs="Times New Roman"/>
          <w:b/>
          <w:bCs/>
          <w:color w:val="000000"/>
          <w:sz w:val="23"/>
          <w:szCs w:val="23"/>
          <w:lang w:eastAsia="en-IN"/>
        </w:rPr>
        <w:t>ber</w:t>
      </w:r>
      <w:r>
        <w:rPr>
          <w:rFonts w:ascii="Times New Roman" w:eastAsia="Times New Roman" w:hAnsi="Times New Roman" w:cs="Times New Roman"/>
          <w:b/>
          <w:bCs/>
          <w:color w:val="000000"/>
          <w:sz w:val="23"/>
          <w:szCs w:val="23"/>
          <w:lang w:eastAsia="en-IN"/>
        </w:rPr>
        <w:t>, 2025</w:t>
      </w:r>
      <w:r w:rsidRPr="001524D2">
        <w:rPr>
          <w:rFonts w:ascii="Times New Roman" w:eastAsia="Times New Roman" w:hAnsi="Times New Roman" w:cs="Times New Roman"/>
          <w:b/>
          <w:bCs/>
          <w:color w:val="000000"/>
          <w:sz w:val="23"/>
          <w:szCs w:val="23"/>
          <w:lang w:eastAsia="en-IN"/>
        </w:rPr>
        <w:t xml:space="preserve"> (Base Year: 2011-12)</w:t>
      </w:r>
    </w:p>
    <w:p w14:paraId="4C37A603"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E89A68" w14:textId="18B56BFC" w:rsidR="00E747CA" w:rsidRPr="00AE3AEF"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w:t>
      </w:r>
      <w:r w:rsidR="00E177BF">
        <w:rPr>
          <w:rFonts w:ascii="Times New Roman" w:eastAsia="Times New Roman" w:hAnsi="Times New Roman" w:cs="Times New Roman"/>
          <w:color w:val="000000"/>
          <w:sz w:val="23"/>
          <w:szCs w:val="23"/>
          <w:lang w:eastAsia="en-IN"/>
        </w:rPr>
        <w:t>ual rate of inflation based on A</w:t>
      </w:r>
      <w:r w:rsidRPr="00190BA0">
        <w:rPr>
          <w:rFonts w:ascii="Times New Roman" w:eastAsia="Times New Roman" w:hAnsi="Times New Roman" w:cs="Times New Roman"/>
          <w:color w:val="000000"/>
          <w:sz w:val="23"/>
          <w:szCs w:val="23"/>
          <w:lang w:eastAsia="en-IN"/>
        </w:rPr>
        <w:t>ll India Wholesale Price Index (WPI) number is</w:t>
      </w:r>
      <w:r w:rsidR="00E9500A">
        <w:rPr>
          <w:rFonts w:ascii="Times New Roman" w:eastAsia="Times New Roman" w:hAnsi="Times New Roman" w:cs="Times New Roman"/>
          <w:color w:val="000000"/>
          <w:sz w:val="23"/>
          <w:szCs w:val="23"/>
          <w:lang w:eastAsia="en-IN"/>
        </w:rPr>
        <w:t xml:space="preserve"> </w:t>
      </w:r>
      <w:r w:rsidR="00F95D01">
        <w:rPr>
          <w:rFonts w:ascii="Times New Roman" w:eastAsia="Times New Roman" w:hAnsi="Times New Roman" w:cs="Times New Roman"/>
          <w:color w:val="000000"/>
          <w:sz w:val="23"/>
          <w:szCs w:val="23"/>
          <w:lang w:eastAsia="en-IN"/>
        </w:rPr>
        <w:t>0.</w:t>
      </w:r>
      <w:r w:rsidR="005A528B">
        <w:rPr>
          <w:rFonts w:ascii="Times New Roman" w:eastAsia="Times New Roman" w:hAnsi="Times New Roman" w:cs="Times New Roman"/>
          <w:color w:val="000000"/>
          <w:sz w:val="23"/>
          <w:szCs w:val="23"/>
          <w:lang w:eastAsia="en-IN"/>
        </w:rPr>
        <w:t>8</w:t>
      </w:r>
      <w:r w:rsidR="00F95D01">
        <w:rPr>
          <w:rFonts w:ascii="Times New Roman" w:eastAsia="Times New Roman" w:hAnsi="Times New Roman" w:cs="Times New Roman"/>
          <w:color w:val="000000"/>
          <w:sz w:val="23"/>
          <w:szCs w:val="23"/>
          <w:lang w:eastAsia="en-IN"/>
        </w:rPr>
        <w:t>3</w:t>
      </w:r>
      <w:r>
        <w:rPr>
          <w:rFonts w:ascii="Times New Roman" w:eastAsia="Times New Roman" w:hAnsi="Times New Roman" w:cs="Times New Roman"/>
          <w:color w:val="000000"/>
          <w:sz w:val="23"/>
          <w:szCs w:val="23"/>
          <w:lang w:eastAsia="en-IN"/>
        </w:rPr>
        <w:t xml:space="preserve">% </w:t>
      </w:r>
      <w:r w:rsidRPr="00190BA0">
        <w:rPr>
          <w:rFonts w:ascii="Times New Roman" w:eastAsia="Times New Roman" w:hAnsi="Times New Roman" w:cs="Times New Roman"/>
          <w:color w:val="000000"/>
          <w:sz w:val="23"/>
          <w:szCs w:val="23"/>
          <w:lang w:eastAsia="en-IN"/>
        </w:rPr>
        <w:t>(</w:t>
      </w:r>
      <w:r>
        <w:rPr>
          <w:rFonts w:ascii="Times New Roman" w:eastAsia="Times New Roman" w:hAnsi="Times New Roman" w:cs="Times New Roman"/>
          <w:color w:val="000000"/>
          <w:sz w:val="23"/>
          <w:szCs w:val="23"/>
          <w:lang w:eastAsia="en-IN"/>
        </w:rPr>
        <w:t>p</w:t>
      </w:r>
      <w:r w:rsidRPr="00826230">
        <w:rPr>
          <w:rFonts w:ascii="Times New Roman" w:eastAsia="Times New Roman" w:hAnsi="Times New Roman" w:cs="Times New Roman"/>
          <w:color w:val="000000"/>
          <w:sz w:val="23"/>
          <w:szCs w:val="23"/>
          <w:lang w:eastAsia="en-IN"/>
        </w:rPr>
        <w:t xml:space="preserve">rovisional) for the month of </w:t>
      </w:r>
      <w:r w:rsidR="005A528B">
        <w:rPr>
          <w:rFonts w:ascii="Times New Roman" w:eastAsia="Times New Roman" w:hAnsi="Times New Roman" w:cs="Times New Roman"/>
          <w:color w:val="000000"/>
          <w:sz w:val="23"/>
          <w:szCs w:val="23"/>
          <w:lang w:eastAsia="en-IN"/>
        </w:rPr>
        <w:t>Decem</w:t>
      </w:r>
      <w:r w:rsidR="003379B6">
        <w:rPr>
          <w:rFonts w:ascii="Times New Roman" w:eastAsia="Times New Roman" w:hAnsi="Times New Roman" w:cs="Times New Roman"/>
          <w:color w:val="000000"/>
          <w:sz w:val="23"/>
          <w:szCs w:val="23"/>
          <w:lang w:eastAsia="en-IN"/>
        </w:rPr>
        <w:t>ber</w:t>
      </w:r>
      <w:r>
        <w:rPr>
          <w:rFonts w:ascii="Times New Roman" w:eastAsia="Times New Roman" w:hAnsi="Times New Roman" w:cs="Times New Roman"/>
          <w:color w:val="000000"/>
          <w:sz w:val="23"/>
          <w:szCs w:val="23"/>
          <w:lang w:eastAsia="en-IN"/>
        </w:rPr>
        <w:t>, 2025</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5A528B">
        <w:rPr>
          <w:rFonts w:ascii="Times New Roman" w:eastAsia="Times New Roman" w:hAnsi="Times New Roman" w:cs="Times New Roman"/>
          <w:color w:val="000000"/>
          <w:sz w:val="23"/>
          <w:szCs w:val="23"/>
          <w:lang w:eastAsia="en-IN"/>
        </w:rPr>
        <w:t>Dece</w:t>
      </w:r>
      <w:r w:rsidR="00F95D01">
        <w:rPr>
          <w:rFonts w:ascii="Times New Roman" w:eastAsia="Times New Roman" w:hAnsi="Times New Roman" w:cs="Times New Roman"/>
          <w:color w:val="000000"/>
          <w:sz w:val="23"/>
          <w:szCs w:val="23"/>
          <w:lang w:eastAsia="en-IN"/>
        </w:rPr>
        <w:t>mber</w:t>
      </w:r>
      <w:r>
        <w:rPr>
          <w:rFonts w:ascii="Times New Roman" w:eastAsia="Times New Roman" w:hAnsi="Times New Roman" w:cs="Times New Roman"/>
          <w:color w:val="000000"/>
          <w:sz w:val="23"/>
          <w:szCs w:val="23"/>
          <w:lang w:eastAsia="en-IN"/>
        </w:rPr>
        <w:t xml:space="preserve">, 2024). </w:t>
      </w:r>
      <w:r w:rsidR="005A528B">
        <w:rPr>
          <w:rFonts w:ascii="Times New Roman" w:eastAsia="Times New Roman" w:hAnsi="Times New Roman" w:cs="Times New Roman"/>
          <w:color w:val="000000"/>
          <w:sz w:val="23"/>
          <w:szCs w:val="23"/>
          <w:lang w:eastAsia="en-IN"/>
        </w:rPr>
        <w:t>Positive</w:t>
      </w:r>
      <w:r>
        <w:rPr>
          <w:rFonts w:ascii="Times New Roman" w:eastAsia="Times New Roman" w:hAnsi="Times New Roman" w:cs="Times New Roman"/>
          <w:color w:val="000000"/>
          <w:sz w:val="23"/>
          <w:szCs w:val="23"/>
          <w:lang w:eastAsia="en-IN"/>
        </w:rPr>
        <w:t xml:space="preserve"> rate of inflation</w:t>
      </w:r>
      <w:r w:rsidRPr="00162B34">
        <w:rPr>
          <w:rFonts w:ascii="Times New Roman" w:eastAsia="Times New Roman" w:hAnsi="Times New Roman" w:cs="Times New Roman"/>
          <w:color w:val="000000"/>
          <w:sz w:val="23"/>
          <w:szCs w:val="23"/>
          <w:lang w:eastAsia="en-IN"/>
        </w:rPr>
        <w:t xml:space="preserve"> in </w:t>
      </w:r>
      <w:r w:rsidR="005A528B">
        <w:rPr>
          <w:rFonts w:ascii="Times New Roman" w:eastAsia="Times New Roman" w:hAnsi="Times New Roman" w:cs="Times New Roman"/>
          <w:color w:val="000000"/>
          <w:sz w:val="23"/>
          <w:szCs w:val="23"/>
          <w:lang w:eastAsia="en-IN"/>
        </w:rPr>
        <w:t>Decem</w:t>
      </w:r>
      <w:r w:rsidR="00970E1B">
        <w:rPr>
          <w:rFonts w:ascii="Times New Roman" w:eastAsia="Times New Roman" w:hAnsi="Times New Roman" w:cs="Times New Roman"/>
          <w:color w:val="000000"/>
          <w:sz w:val="23"/>
          <w:szCs w:val="23"/>
          <w:lang w:eastAsia="en-IN"/>
        </w:rPr>
        <w:t>ber</w:t>
      </w:r>
      <w:r w:rsidRPr="00162B34">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2025</w:t>
      </w:r>
      <w:r w:rsidRPr="008C73C3">
        <w:rPr>
          <w:rFonts w:ascii="Times New Roman" w:eastAsia="Times New Roman" w:hAnsi="Times New Roman" w:cs="Times New Roman"/>
          <w:color w:val="000000"/>
          <w:sz w:val="23"/>
          <w:szCs w:val="23"/>
          <w:lang w:eastAsia="en-IN"/>
        </w:rPr>
        <w:t xml:space="preserve"> is primarily </w:t>
      </w:r>
      <w:r w:rsidRPr="0024133B">
        <w:rPr>
          <w:rFonts w:ascii="Times New Roman" w:eastAsia="Times New Roman" w:hAnsi="Times New Roman" w:cs="Times New Roman"/>
          <w:color w:val="000000"/>
          <w:sz w:val="23"/>
          <w:szCs w:val="23"/>
          <w:lang w:eastAsia="en-IN"/>
        </w:rPr>
        <w:t xml:space="preserve">due to </w:t>
      </w:r>
      <w:r w:rsidR="005A528B">
        <w:rPr>
          <w:rFonts w:ascii="Times New Roman" w:eastAsia="Times New Roman" w:hAnsi="Times New Roman" w:cs="Times New Roman"/>
          <w:color w:val="000000"/>
          <w:sz w:val="23"/>
          <w:szCs w:val="23"/>
          <w:lang w:eastAsia="en-IN"/>
        </w:rPr>
        <w:t>increase</w:t>
      </w:r>
      <w:r w:rsidRPr="00E41C1E">
        <w:rPr>
          <w:rFonts w:ascii="Times New Roman" w:eastAsia="Times New Roman" w:hAnsi="Times New Roman" w:cs="Times New Roman"/>
          <w:color w:val="000000"/>
          <w:sz w:val="23"/>
          <w:szCs w:val="23"/>
          <w:lang w:eastAsia="en-IN"/>
        </w:rPr>
        <w:t xml:space="preserve"> in prices of</w:t>
      </w:r>
      <w:r>
        <w:rPr>
          <w:rFonts w:ascii="Times New Roman" w:eastAsia="Times New Roman" w:hAnsi="Times New Roman" w:cs="Times New Roman"/>
          <w:color w:val="000000"/>
          <w:sz w:val="23"/>
          <w:szCs w:val="23"/>
          <w:lang w:eastAsia="en-IN"/>
        </w:rPr>
        <w:t xml:space="preserve"> </w:t>
      </w:r>
      <w:r w:rsidR="0097799B" w:rsidRPr="0097799B">
        <w:rPr>
          <w:rFonts w:ascii="Times New Roman" w:eastAsia="Times New Roman" w:hAnsi="Times New Roman" w:cs="Times New Roman"/>
          <w:color w:val="000000"/>
          <w:sz w:val="23"/>
          <w:szCs w:val="23"/>
          <w:lang w:eastAsia="en-IN"/>
        </w:rPr>
        <w:t>other manufacturing</w:t>
      </w:r>
      <w:r w:rsidR="0097799B">
        <w:rPr>
          <w:rFonts w:ascii="Times New Roman" w:eastAsia="Times New Roman" w:hAnsi="Times New Roman" w:cs="Times New Roman"/>
          <w:color w:val="000000"/>
          <w:sz w:val="23"/>
          <w:szCs w:val="23"/>
          <w:lang w:eastAsia="en-IN"/>
        </w:rPr>
        <w:t xml:space="preserve">, </w:t>
      </w:r>
      <w:r w:rsidR="0097799B" w:rsidRPr="0097799B">
        <w:rPr>
          <w:rFonts w:ascii="Times New Roman" w:eastAsia="Times New Roman" w:hAnsi="Times New Roman" w:cs="Times New Roman"/>
          <w:color w:val="000000"/>
          <w:sz w:val="23"/>
          <w:szCs w:val="23"/>
          <w:lang w:eastAsia="en-IN"/>
        </w:rPr>
        <w:t>minerals</w:t>
      </w:r>
      <w:r w:rsidR="0097799B">
        <w:rPr>
          <w:rFonts w:ascii="Times New Roman" w:eastAsia="Times New Roman" w:hAnsi="Times New Roman" w:cs="Times New Roman"/>
          <w:color w:val="000000"/>
          <w:sz w:val="23"/>
          <w:szCs w:val="23"/>
          <w:lang w:eastAsia="en-IN"/>
        </w:rPr>
        <w:t xml:space="preserve">, </w:t>
      </w:r>
      <w:r w:rsidR="0097799B" w:rsidRPr="0097799B">
        <w:rPr>
          <w:rFonts w:ascii="Times New Roman" w:eastAsia="Times New Roman" w:hAnsi="Times New Roman" w:cs="Times New Roman"/>
          <w:color w:val="000000"/>
          <w:sz w:val="23"/>
          <w:szCs w:val="23"/>
          <w:lang w:eastAsia="en-IN"/>
        </w:rPr>
        <w:t>manufacture of machinery and equipment</w:t>
      </w:r>
      <w:r w:rsidR="0097799B">
        <w:rPr>
          <w:rFonts w:ascii="Times New Roman" w:eastAsia="Times New Roman" w:hAnsi="Times New Roman" w:cs="Times New Roman"/>
          <w:color w:val="000000"/>
          <w:sz w:val="23"/>
          <w:szCs w:val="23"/>
          <w:lang w:eastAsia="en-IN"/>
        </w:rPr>
        <w:t xml:space="preserve">, </w:t>
      </w:r>
      <w:r w:rsidR="0097799B" w:rsidRPr="0097799B">
        <w:rPr>
          <w:rFonts w:ascii="Times New Roman" w:eastAsia="Times New Roman" w:hAnsi="Times New Roman" w:cs="Times New Roman"/>
          <w:color w:val="000000"/>
          <w:sz w:val="23"/>
          <w:szCs w:val="23"/>
          <w:lang w:eastAsia="en-IN"/>
        </w:rPr>
        <w:t>manufacture of food products</w:t>
      </w:r>
      <w:r w:rsidR="0097799B">
        <w:rPr>
          <w:rFonts w:ascii="Times New Roman" w:eastAsia="Times New Roman" w:hAnsi="Times New Roman" w:cs="Times New Roman"/>
          <w:color w:val="000000"/>
          <w:sz w:val="23"/>
          <w:szCs w:val="23"/>
          <w:lang w:eastAsia="en-IN"/>
        </w:rPr>
        <w:t xml:space="preserve"> and </w:t>
      </w:r>
      <w:r w:rsidR="0097799B" w:rsidRPr="0097799B">
        <w:rPr>
          <w:rFonts w:ascii="Times New Roman" w:eastAsia="Times New Roman" w:hAnsi="Times New Roman" w:cs="Times New Roman"/>
          <w:color w:val="000000"/>
          <w:sz w:val="23"/>
          <w:szCs w:val="23"/>
          <w:lang w:eastAsia="en-IN"/>
        </w:rPr>
        <w:t>textiles</w:t>
      </w:r>
      <w:r w:rsidR="0097799B">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etc.</w:t>
      </w:r>
      <w:r w:rsidRPr="00E41C1E">
        <w:rPr>
          <w:rFonts w:ascii="Times New Roman" w:eastAsia="Times New Roman" w:hAnsi="Times New Roman" w:cs="Times New Roman"/>
          <w:color w:val="000000"/>
          <w:sz w:val="23"/>
          <w:szCs w:val="23"/>
          <w:lang w:eastAsia="en-IN"/>
        </w:rPr>
        <w:t xml:space="preserve"> The index numbers and inflation rate for the last three months of all commodities and WPI components are given below:</w:t>
      </w:r>
      <w:r w:rsidRPr="00190BA0">
        <w:t xml:space="preserve"> </w:t>
      </w:r>
    </w:p>
    <w:p w14:paraId="2F784F0A"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E747CA" w:rsidRPr="001524D2" w14:paraId="17D600D5" w14:textId="77777777" w:rsidTr="00E9500A">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357D0282" w14:textId="77777777" w:rsidR="00E747CA" w:rsidRPr="001524D2" w:rsidRDefault="00E747CA" w:rsidP="00E9500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r>
              <w:rPr>
                <w:rFonts w:ascii="Times New Roman" w:eastAsia="Times New Roman" w:hAnsi="Times New Roman" w:cs="Times New Roman"/>
                <w:b/>
                <w:bCs/>
                <w:color w:val="000000"/>
                <w:sz w:val="20"/>
                <w:szCs w:val="20"/>
                <w:lang w:eastAsia="en-IN"/>
              </w:rPr>
              <w:t xml:space="preserve"> </w:t>
            </w:r>
            <w:r w:rsidRPr="001524D2">
              <w:rPr>
                <w:rFonts w:ascii="Times New Roman" w:eastAsia="Times New Roman" w:hAnsi="Times New Roman" w:cs="Times New Roman"/>
                <w:b/>
                <w:bCs/>
                <w:color w:val="000000"/>
                <w:sz w:val="20"/>
                <w:szCs w:val="20"/>
                <w:lang w:eastAsia="en-IN"/>
              </w:rPr>
              <w:t>*</w:t>
            </w:r>
          </w:p>
        </w:tc>
      </w:tr>
      <w:tr w:rsidR="001C4B73" w:rsidRPr="001524D2" w14:paraId="7266B38E" w14:textId="77777777" w:rsidTr="008223F1">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07EAA96C" w14:textId="77777777" w:rsidR="001C4B73" w:rsidRPr="001524D2" w:rsidRDefault="001C4B73" w:rsidP="001C4B73">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507256FF" w14:textId="77777777" w:rsidR="001C4B73" w:rsidRPr="001524D2" w:rsidRDefault="001C4B73" w:rsidP="001C4B73">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hideMark/>
          </w:tcPr>
          <w:p w14:paraId="4D804868" w14:textId="14887CDD" w:rsidR="001C4B73" w:rsidRPr="008209FA" w:rsidRDefault="0097799B" w:rsidP="001C4B73">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sz w:val="20"/>
                <w:szCs w:val="20"/>
              </w:rPr>
              <w:t>Oct</w:t>
            </w:r>
            <w:r w:rsidR="001C4B73" w:rsidRPr="008209FA">
              <w:rPr>
                <w:rFonts w:asciiTheme="majorBidi" w:hAnsiTheme="majorBidi" w:cstheme="majorBidi"/>
                <w:b/>
                <w:bCs/>
                <w:sz w:val="20"/>
                <w:szCs w:val="20"/>
              </w:rPr>
              <w:t>-2</w:t>
            </w:r>
            <w:r w:rsidR="001C4B73">
              <w:rPr>
                <w:rFonts w:asciiTheme="majorBidi" w:hAnsiTheme="majorBidi" w:cstheme="majorBidi"/>
                <w:b/>
                <w:bCs/>
                <w:sz w:val="20"/>
                <w:szCs w:val="20"/>
              </w:rPr>
              <w:t>5</w:t>
            </w:r>
            <w:r w:rsidR="001C4B73" w:rsidRPr="008209FA">
              <w:rPr>
                <w:rFonts w:asciiTheme="majorBidi" w:hAnsiTheme="majorBidi" w:cstheme="majorBidi"/>
                <w:b/>
                <w:bCs/>
                <w:sz w:val="20"/>
                <w:szCs w:val="20"/>
              </w:rPr>
              <w:t>(</w:t>
            </w:r>
            <w:r w:rsidR="001C4B73">
              <w:rPr>
                <w:rFonts w:asciiTheme="majorBidi" w:hAnsiTheme="majorBidi" w:cstheme="majorBidi"/>
                <w:b/>
                <w:bCs/>
                <w:sz w:val="20"/>
                <w:szCs w:val="20"/>
              </w:rPr>
              <w:t>F</w:t>
            </w:r>
            <w:r w:rsidR="001C4B73" w:rsidRPr="008209FA">
              <w:rPr>
                <w:rFonts w:asciiTheme="majorBidi" w:hAnsiTheme="majorBidi" w:cstheme="majorBidi"/>
                <w:b/>
                <w:bCs/>
                <w:sz w:val="20"/>
                <w:szCs w:val="20"/>
              </w:rPr>
              <w:t>)</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4D669A78" w14:textId="6A5AF907" w:rsidR="001C4B73" w:rsidRPr="008209FA" w:rsidRDefault="0097799B" w:rsidP="001C4B73">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sz w:val="20"/>
                <w:szCs w:val="20"/>
              </w:rPr>
              <w:t>Nov</w:t>
            </w:r>
            <w:r w:rsidR="001C4B73" w:rsidRPr="008209FA">
              <w:rPr>
                <w:rFonts w:asciiTheme="majorBidi" w:hAnsiTheme="majorBidi" w:cstheme="majorBidi"/>
                <w:b/>
                <w:bCs/>
                <w:sz w:val="20"/>
                <w:szCs w:val="20"/>
              </w:rPr>
              <w:t>-2</w:t>
            </w:r>
            <w:r w:rsidR="001C4B73">
              <w:rPr>
                <w:rFonts w:asciiTheme="majorBidi" w:hAnsiTheme="majorBidi" w:cstheme="majorBidi"/>
                <w:b/>
                <w:bCs/>
                <w:sz w:val="20"/>
                <w:szCs w:val="20"/>
              </w:rPr>
              <w:t>5</w:t>
            </w:r>
            <w:r w:rsidR="001C4B73" w:rsidRPr="008209FA">
              <w:rPr>
                <w:rFonts w:asciiTheme="majorBidi" w:hAnsiTheme="majorBidi" w:cstheme="majorBidi"/>
                <w:b/>
                <w:bCs/>
                <w:sz w:val="20"/>
                <w:szCs w:val="20"/>
              </w:rPr>
              <w:t>(P)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7440BB84" w14:textId="7F8FF97D" w:rsidR="001C4B73" w:rsidRPr="008209FA" w:rsidRDefault="0097799B" w:rsidP="001C4B73">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sz w:val="20"/>
                <w:szCs w:val="20"/>
              </w:rPr>
              <w:t>Dec</w:t>
            </w:r>
            <w:r w:rsidR="001C4B73" w:rsidRPr="008209FA">
              <w:rPr>
                <w:rFonts w:asciiTheme="majorBidi" w:hAnsiTheme="majorBidi" w:cstheme="majorBidi"/>
                <w:b/>
                <w:bCs/>
                <w:sz w:val="20"/>
                <w:szCs w:val="20"/>
              </w:rPr>
              <w:t>-2</w:t>
            </w:r>
            <w:r w:rsidR="001C4B73">
              <w:rPr>
                <w:rFonts w:asciiTheme="majorBidi" w:hAnsiTheme="majorBidi" w:cstheme="majorBidi"/>
                <w:b/>
                <w:bCs/>
                <w:sz w:val="20"/>
                <w:szCs w:val="20"/>
              </w:rPr>
              <w:t>5</w:t>
            </w:r>
            <w:r w:rsidR="001C4B73" w:rsidRPr="008209FA">
              <w:rPr>
                <w:rFonts w:asciiTheme="majorBidi" w:hAnsiTheme="majorBidi" w:cstheme="majorBidi"/>
                <w:b/>
                <w:bCs/>
                <w:sz w:val="20"/>
                <w:szCs w:val="20"/>
              </w:rPr>
              <w:t>(P)</w:t>
            </w:r>
          </w:p>
        </w:tc>
      </w:tr>
      <w:tr w:rsidR="00E747CA" w:rsidRPr="001524D2" w14:paraId="5C94967A" w14:textId="77777777" w:rsidTr="00E9500A">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6903517C" w14:textId="77777777" w:rsidR="00E747CA" w:rsidRPr="001524D2" w:rsidRDefault="00E747CA" w:rsidP="00E9500A">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3F59E879" w14:textId="77777777" w:rsidR="00E747CA" w:rsidRPr="001524D2" w:rsidRDefault="00E747CA" w:rsidP="00E9500A">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7384F68"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64B46BC"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50E5812C"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0F995DE3"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09B38C55"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81B5B91"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97799B" w:rsidRPr="001524D2" w14:paraId="58B348A5" w14:textId="77777777" w:rsidTr="0097799B">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B5DA721" w14:textId="77777777" w:rsidR="0097799B" w:rsidRPr="001524D2" w:rsidRDefault="0097799B" w:rsidP="0097799B">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2E16A8A" w14:textId="77777777" w:rsidR="0097799B" w:rsidRPr="001524D2" w:rsidRDefault="0097799B" w:rsidP="0097799B">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CC109E5" w14:textId="172B51B1"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155.1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4A58743" w14:textId="65AFF1F6"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-1.02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D42CC90" w14:textId="6E13B53A"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155.9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6AE8521" w14:textId="2C001FB8"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-0.32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0363482" w14:textId="3825346F"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157.0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A8919E5" w14:textId="2DC81D0F"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0.83</w:t>
            </w:r>
          </w:p>
        </w:tc>
      </w:tr>
      <w:tr w:rsidR="0097799B" w:rsidRPr="001524D2" w14:paraId="15BE3368" w14:textId="77777777" w:rsidTr="0097799B">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F6D5B4" w14:textId="77777777" w:rsidR="0097799B" w:rsidRPr="001524D2" w:rsidRDefault="0097799B" w:rsidP="0097799B">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48714C95" w14:textId="77777777" w:rsidR="0097799B" w:rsidRPr="001524D2" w:rsidRDefault="0097799B" w:rsidP="0097799B">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D93C313" w14:textId="005E9C39"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188.7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8AF8CA9" w14:textId="1EE170DB"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-5.93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1B42AA7" w14:textId="7D56914C"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192.1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7D51ACA" w14:textId="11EFD6A0"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-2.93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5719437" w14:textId="38E7CAD3"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194.2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1500435" w14:textId="190B9BE1"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0.21</w:t>
            </w:r>
          </w:p>
        </w:tc>
      </w:tr>
      <w:tr w:rsidR="0097799B" w:rsidRPr="001524D2" w14:paraId="3C14F77C" w14:textId="77777777" w:rsidTr="0097799B">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3CC6E191" w14:textId="77777777" w:rsidR="0097799B" w:rsidRPr="001524D2" w:rsidRDefault="0097799B" w:rsidP="0097799B">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4C847C6" w14:textId="77777777" w:rsidR="0097799B" w:rsidRPr="001524D2" w:rsidRDefault="0097799B" w:rsidP="0097799B">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2765771" w14:textId="3F991F11"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145.2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1053BBB" w14:textId="53FFDA78"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-2.42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0D138D3" w14:textId="0A215834"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146.5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57DB07F" w14:textId="35081599"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-2.27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1E8DAAC" w14:textId="0D09C2B4"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148.3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D19A67D" w14:textId="0A0BAF72"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-2.31</w:t>
            </w:r>
          </w:p>
        </w:tc>
      </w:tr>
      <w:tr w:rsidR="0097799B" w:rsidRPr="001524D2" w14:paraId="68388738" w14:textId="77777777" w:rsidTr="0097799B">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B671403" w14:textId="77777777" w:rsidR="0097799B" w:rsidRPr="001524D2" w:rsidRDefault="0097799B" w:rsidP="0097799B">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0C7760E7" w14:textId="77777777" w:rsidR="0097799B" w:rsidRPr="001524D2" w:rsidRDefault="0097799B" w:rsidP="0097799B">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ACD3F08" w14:textId="765D7C7F"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145.3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EF7E9D4" w14:textId="2C2D3E64"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1.68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7D22E46" w14:textId="6DFAB265"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145.0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5461F7A" w14:textId="5C351BA6"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1.33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E32624F" w14:textId="511E00F3"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145.6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DF26C7B" w14:textId="22BF8305"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1.82</w:t>
            </w:r>
          </w:p>
        </w:tc>
      </w:tr>
      <w:tr w:rsidR="0097799B" w:rsidRPr="001524D2" w14:paraId="1E323297" w14:textId="77777777" w:rsidTr="0097799B">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BA855B2" w14:textId="77777777" w:rsidR="0097799B" w:rsidRPr="001524D2" w:rsidRDefault="0097799B" w:rsidP="0097799B">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3EC6C26" w14:textId="77777777" w:rsidR="0097799B" w:rsidRPr="001524D2" w:rsidRDefault="0097799B" w:rsidP="0097799B">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FFDC983" w14:textId="5B26C29E"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192.0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628B361" w14:textId="531B2FA8"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-5.04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27675C5" w14:textId="7E9FE0AF"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195.0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590BEC3" w14:textId="5B9C9D82"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-2.60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CF32186" w14:textId="75F5C532"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196.0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659CD9F" w14:textId="04F49A24" w:rsidR="0097799B" w:rsidRPr="0097799B" w:rsidRDefault="0097799B" w:rsidP="0097799B">
            <w:pPr>
              <w:spacing w:after="0" w:line="240" w:lineRule="auto"/>
              <w:contextualSpacing/>
              <w:jc w:val="center"/>
              <w:rPr>
                <w:rFonts w:ascii="Times New Roman" w:eastAsia="Times New Roman" w:hAnsi="Times New Roman" w:cs="Times New Roman"/>
                <w:color w:val="000000"/>
                <w:sz w:val="20"/>
                <w:szCs w:val="20"/>
                <w:lang w:eastAsia="en-IN"/>
              </w:rPr>
            </w:pPr>
            <w:r w:rsidRPr="0097799B">
              <w:rPr>
                <w:rFonts w:ascii="Times New Roman" w:hAnsi="Times New Roman" w:cs="Times New Roman"/>
                <w:color w:val="000000"/>
                <w:sz w:val="20"/>
                <w:szCs w:val="20"/>
              </w:rPr>
              <w:t>0.00</w:t>
            </w:r>
          </w:p>
        </w:tc>
      </w:tr>
    </w:tbl>
    <w:p w14:paraId="06CB9EEE" w14:textId="77777777" w:rsidR="00E747CA" w:rsidRPr="001524D2" w:rsidRDefault="00E747CA" w:rsidP="00E747CA">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w:t>
      </w:r>
      <w:r w:rsidRPr="005D08AA">
        <w:rPr>
          <w:rFonts w:ascii="Times New Roman" w:hAnsi="Times New Roman" w:cs="Times New Roman"/>
          <w:i/>
          <w:iCs/>
          <w:sz w:val="20"/>
          <w:szCs w:val="20"/>
        </w:rPr>
        <w:t> F: Final</w:t>
      </w:r>
      <w:r>
        <w:rPr>
          <w:rFonts w:ascii="Times New Roman" w:hAnsi="Times New Roman" w:cs="Times New Roman"/>
          <w:i/>
          <w:iCs/>
          <w:sz w:val="20"/>
          <w:szCs w:val="20"/>
        </w:rPr>
        <w:t>,</w:t>
      </w:r>
      <w:r>
        <w:rPr>
          <w:rFonts w:ascii="Times New Roman" w:eastAsia="Times New Roman" w:hAnsi="Times New Roman" w:cs="Times New Roman"/>
          <w:i/>
          <w:iCs/>
          <w:color w:val="000000"/>
          <w:sz w:val="18"/>
          <w:szCs w:val="18"/>
          <w:lang w:eastAsia="en-IN"/>
        </w:rPr>
        <w:t xml:space="preserve"> P: Provisional</w:t>
      </w:r>
      <w:r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4C9CBC4B"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33F06D0D" w14:textId="086998EB" w:rsidR="00E747CA"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Pr>
          <w:rFonts w:ascii="Times New Roman" w:eastAsia="Times New Roman" w:hAnsi="Times New Roman" w:cs="Times New Roman"/>
          <w:color w:val="000000"/>
          <w:sz w:val="23"/>
          <w:szCs w:val="23"/>
          <w:lang w:eastAsia="en-IN"/>
        </w:rPr>
        <w:t>     </w:t>
      </w:r>
      <w:r w:rsidRPr="009B782A">
        <w:rPr>
          <w:rFonts w:ascii="Times New Roman" w:eastAsia="Times New Roman" w:hAnsi="Times New Roman" w:cs="Times New Roman"/>
          <w:color w:val="000000"/>
          <w:sz w:val="23"/>
          <w:szCs w:val="23"/>
          <w:lang w:eastAsia="en-IN"/>
        </w:rPr>
        <w:t>The mont</w:t>
      </w:r>
      <w:r>
        <w:rPr>
          <w:rFonts w:ascii="Times New Roman" w:eastAsia="Times New Roman" w:hAnsi="Times New Roman" w:cs="Times New Roman"/>
          <w:color w:val="000000"/>
          <w:sz w:val="23"/>
          <w:szCs w:val="23"/>
          <w:lang w:eastAsia="en-IN"/>
        </w:rPr>
        <w:t>h over month change in WPI</w:t>
      </w:r>
      <w:r w:rsidRPr="009B782A">
        <w:rPr>
          <w:rFonts w:ascii="Times New Roman" w:eastAsia="Times New Roman" w:hAnsi="Times New Roman" w:cs="Times New Roman"/>
          <w:color w:val="000000"/>
          <w:sz w:val="23"/>
          <w:szCs w:val="23"/>
          <w:lang w:eastAsia="en-IN"/>
        </w:rPr>
        <w:t xml:space="preserve"> for the month of </w:t>
      </w:r>
      <w:r w:rsidR="0097799B">
        <w:rPr>
          <w:rFonts w:ascii="Times New Roman" w:eastAsia="Times New Roman" w:hAnsi="Times New Roman" w:cs="Times New Roman"/>
          <w:color w:val="000000"/>
          <w:sz w:val="23"/>
          <w:szCs w:val="23"/>
          <w:lang w:eastAsia="en-IN"/>
        </w:rPr>
        <w:t>Decem</w:t>
      </w:r>
      <w:r w:rsidR="00137E52">
        <w:rPr>
          <w:rFonts w:ascii="Times New Roman" w:eastAsia="Times New Roman" w:hAnsi="Times New Roman" w:cs="Times New Roman"/>
          <w:color w:val="000000"/>
          <w:sz w:val="23"/>
          <w:szCs w:val="23"/>
          <w:lang w:eastAsia="en-IN"/>
        </w:rPr>
        <w:t>ber</w:t>
      </w:r>
      <w:r w:rsidR="00EB186D">
        <w:rPr>
          <w:rFonts w:ascii="Times New Roman" w:eastAsia="Times New Roman" w:hAnsi="Times New Roman" w:cs="Times New Roman"/>
          <w:color w:val="000000"/>
          <w:sz w:val="23"/>
          <w:szCs w:val="23"/>
          <w:lang w:eastAsia="en-IN"/>
        </w:rPr>
        <w:t xml:space="preserve">, 2025 stood at </w:t>
      </w:r>
      <w:r w:rsidR="00EB186D" w:rsidRPr="004D19E0">
        <w:rPr>
          <w:rFonts w:ascii="Times New Roman" w:eastAsia="Times New Roman" w:hAnsi="Times New Roman" w:cs="Times New Roman"/>
          <w:sz w:val="23"/>
          <w:szCs w:val="23"/>
          <w:lang w:eastAsia="en-IN"/>
        </w:rPr>
        <w:t>0.</w:t>
      </w:r>
      <w:r w:rsidR="00137E52">
        <w:rPr>
          <w:rFonts w:ascii="Times New Roman" w:eastAsia="Times New Roman" w:hAnsi="Times New Roman" w:cs="Times New Roman"/>
          <w:sz w:val="23"/>
          <w:szCs w:val="23"/>
          <w:lang w:eastAsia="en-IN"/>
        </w:rPr>
        <w:t>71</w:t>
      </w:r>
      <w:r w:rsidRPr="009B782A">
        <w:rPr>
          <w:rFonts w:ascii="Times New Roman" w:eastAsia="Times New Roman" w:hAnsi="Times New Roman" w:cs="Times New Roman"/>
          <w:color w:val="000000"/>
          <w:sz w:val="23"/>
          <w:szCs w:val="23"/>
          <w:lang w:eastAsia="en-IN"/>
        </w:rPr>
        <w:t xml:space="preserve">% as compared to </w:t>
      </w:r>
      <w:r w:rsidR="0097799B">
        <w:rPr>
          <w:rFonts w:ascii="Times New Roman" w:eastAsia="Times New Roman" w:hAnsi="Times New Roman" w:cs="Times New Roman"/>
          <w:color w:val="000000"/>
          <w:sz w:val="23"/>
          <w:szCs w:val="23"/>
          <w:lang w:eastAsia="en-IN"/>
        </w:rPr>
        <w:t>November</w:t>
      </w:r>
      <w:r>
        <w:rPr>
          <w:rFonts w:ascii="Times New Roman" w:eastAsia="Times New Roman" w:hAnsi="Times New Roman" w:cs="Times New Roman"/>
          <w:color w:val="000000"/>
          <w:sz w:val="23"/>
          <w:szCs w:val="23"/>
          <w:lang w:eastAsia="en-IN"/>
        </w:rPr>
        <w:t>, 2025</w:t>
      </w:r>
      <w:r w:rsidRPr="009B782A">
        <w:rPr>
          <w:rFonts w:ascii="Times New Roman" w:eastAsia="Times New Roman" w:hAnsi="Times New Roman" w:cs="Times New Roman"/>
          <w:color w:val="000000"/>
          <w:sz w:val="23"/>
          <w:szCs w:val="23"/>
          <w:lang w:eastAsia="en-IN"/>
        </w:rPr>
        <w:t xml:space="preserve">. The monthly </w:t>
      </w:r>
      <w:r>
        <w:rPr>
          <w:rFonts w:ascii="Times New Roman" w:eastAsia="Times New Roman" w:hAnsi="Times New Roman" w:cs="Times New Roman"/>
          <w:color w:val="000000"/>
          <w:sz w:val="23"/>
          <w:szCs w:val="23"/>
          <w:lang w:eastAsia="en-IN"/>
        </w:rPr>
        <w:t>change in WPI</w:t>
      </w:r>
      <w:r w:rsidRPr="009B782A">
        <w:rPr>
          <w:rFonts w:ascii="Times New Roman" w:eastAsia="Times New Roman" w:hAnsi="Times New Roman" w:cs="Times New Roman"/>
          <w:color w:val="000000"/>
          <w:sz w:val="23"/>
          <w:szCs w:val="23"/>
          <w:lang w:eastAsia="en-IN"/>
        </w:rPr>
        <w:t xml:space="preserve"> for last six-month is summarized below:</w:t>
      </w:r>
    </w:p>
    <w:p w14:paraId="29946377" w14:textId="77777777" w:rsidR="00E747CA" w:rsidRPr="001524D2" w:rsidRDefault="00E747CA" w:rsidP="00E747CA">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E747CA" w:rsidRPr="001524D2" w14:paraId="11100600" w14:textId="77777777" w:rsidTr="00E9500A">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3CB89A9B" w14:textId="77777777" w:rsidR="00E747CA" w:rsidRPr="001524D2" w:rsidRDefault="00E747CA" w:rsidP="00E9500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97799B" w:rsidRPr="001524D2" w14:paraId="09867A88" w14:textId="77777777" w:rsidTr="00E9500A">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EC2F1BD" w14:textId="77777777" w:rsidR="0097799B" w:rsidRPr="001524D2" w:rsidRDefault="0097799B" w:rsidP="0097799B">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7C09AEF" w14:textId="77777777" w:rsidR="0097799B" w:rsidRPr="001524D2" w:rsidRDefault="0097799B" w:rsidP="0097799B">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30469F1" w14:textId="0215D84B" w:rsidR="0097799B" w:rsidRPr="003B371A" w:rsidRDefault="0097799B" w:rsidP="0097799B">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Ju</w:t>
            </w:r>
            <w:r>
              <w:rPr>
                <w:rFonts w:asciiTheme="majorBidi" w:hAnsiTheme="majorBidi" w:cstheme="majorBidi"/>
                <w:b/>
                <w:bCs/>
                <w:color w:val="000000"/>
                <w:sz w:val="20"/>
                <w:szCs w:val="20"/>
              </w:rPr>
              <w:t>l</w:t>
            </w:r>
            <w:r w:rsidRPr="003B371A">
              <w:rPr>
                <w:rFonts w:asciiTheme="majorBidi" w:hAnsiTheme="majorBidi" w:cstheme="majorBidi"/>
                <w:b/>
                <w:bCs/>
                <w:color w:val="000000"/>
                <w:sz w:val="20"/>
                <w:szCs w:val="20"/>
              </w:rPr>
              <w:t>-25</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B60EEFB" w14:textId="6CE84991" w:rsidR="0097799B" w:rsidRPr="003B371A" w:rsidRDefault="0097799B" w:rsidP="0097799B">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Aug</w:t>
            </w:r>
            <w:r w:rsidRPr="003B371A">
              <w:rPr>
                <w:rFonts w:asciiTheme="majorBidi" w:hAnsiTheme="majorBidi" w:cstheme="majorBidi"/>
                <w:b/>
                <w:bCs/>
                <w:color w:val="000000"/>
                <w:sz w:val="20"/>
                <w:szCs w:val="20"/>
              </w:rPr>
              <w:t>-25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0BD0860" w14:textId="5C55762A" w:rsidR="0097799B" w:rsidRPr="003B371A" w:rsidRDefault="0097799B" w:rsidP="0097799B">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Sep</w:t>
            </w:r>
            <w:r w:rsidRPr="003B371A">
              <w:rPr>
                <w:rFonts w:asciiTheme="majorBidi" w:hAnsiTheme="majorBidi" w:cstheme="majorBidi"/>
                <w:b/>
                <w:bCs/>
                <w:color w:val="000000"/>
                <w:sz w:val="20"/>
                <w:szCs w:val="20"/>
              </w:rPr>
              <w:t>-25</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EF718A6" w14:textId="6C86678D" w:rsidR="0097799B" w:rsidRPr="003B371A" w:rsidRDefault="0097799B" w:rsidP="0097799B">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Oct</w:t>
            </w:r>
            <w:r w:rsidRPr="003B371A">
              <w:rPr>
                <w:rFonts w:asciiTheme="majorBidi" w:hAnsiTheme="majorBidi" w:cstheme="majorBidi"/>
                <w:b/>
                <w:bCs/>
                <w:color w:val="000000"/>
                <w:sz w:val="20"/>
                <w:szCs w:val="20"/>
              </w:rPr>
              <w:t>-25</w:t>
            </w:r>
            <w:r>
              <w:rPr>
                <w:rFonts w:asciiTheme="majorBidi" w:hAnsiTheme="majorBidi" w:cstheme="majorBidi"/>
                <w:b/>
                <w:bCs/>
                <w:color w:val="000000"/>
                <w:sz w:val="20"/>
                <w:szCs w:val="20"/>
              </w:rPr>
              <w:t>(F)</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7986F9" w14:textId="38B7BA53" w:rsidR="0097799B" w:rsidRPr="003B371A" w:rsidRDefault="0097799B" w:rsidP="0097799B">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Nov</w:t>
            </w:r>
            <w:r w:rsidRPr="003B371A">
              <w:rPr>
                <w:rFonts w:asciiTheme="majorBidi" w:hAnsiTheme="majorBidi" w:cstheme="majorBidi"/>
                <w:b/>
                <w:bCs/>
                <w:color w:val="000000"/>
                <w:sz w:val="20"/>
                <w:szCs w:val="20"/>
              </w:rPr>
              <w:t>-25</w:t>
            </w:r>
            <w:r>
              <w:rPr>
                <w:rFonts w:asciiTheme="majorBidi" w:hAnsiTheme="majorBidi" w:cstheme="majorBidi"/>
                <w:b/>
                <w:bCs/>
                <w:color w:val="000000"/>
                <w:sz w:val="20"/>
                <w:szCs w:val="20"/>
              </w:rPr>
              <w:t>(P)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93BE328" w14:textId="63F47E10" w:rsidR="0097799B" w:rsidRPr="003B371A" w:rsidRDefault="0097799B" w:rsidP="0097799B">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Dec</w:t>
            </w:r>
            <w:r w:rsidRPr="003B371A">
              <w:rPr>
                <w:rFonts w:asciiTheme="majorBidi" w:hAnsiTheme="majorBidi" w:cstheme="majorBidi"/>
                <w:b/>
                <w:bCs/>
                <w:color w:val="000000"/>
                <w:sz w:val="20"/>
                <w:szCs w:val="20"/>
              </w:rPr>
              <w:t>-25</w:t>
            </w:r>
            <w:r>
              <w:rPr>
                <w:rFonts w:asciiTheme="majorBidi" w:hAnsiTheme="majorBidi" w:cstheme="majorBidi"/>
                <w:b/>
                <w:bCs/>
                <w:color w:val="000000"/>
                <w:sz w:val="20"/>
                <w:szCs w:val="20"/>
              </w:rPr>
              <w:t>(P)</w:t>
            </w:r>
          </w:p>
        </w:tc>
      </w:tr>
      <w:tr w:rsidR="0097799B" w:rsidRPr="001524D2" w14:paraId="721175B2" w14:textId="77777777" w:rsidTr="0097799B">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071776C5" w14:textId="77777777" w:rsidR="0097799B" w:rsidRPr="001524D2" w:rsidRDefault="0097799B" w:rsidP="0097799B">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A34225C" w14:textId="77777777" w:rsidR="0097799B" w:rsidRPr="001524D2" w:rsidRDefault="0097799B" w:rsidP="0097799B">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D16DF24" w14:textId="39914CBB"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0.46</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7B3900" w14:textId="345FC2D9"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0.52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F46956F" w14:textId="42EB7397"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-0.13</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DF9465" w14:textId="6957FF66"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0.06</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94CD50F" w14:textId="14513FE1"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0.52</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968FA4" w14:textId="4E01F296"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0.71</w:t>
            </w:r>
          </w:p>
        </w:tc>
      </w:tr>
      <w:tr w:rsidR="0097799B" w:rsidRPr="001524D2" w14:paraId="24F65ABC" w14:textId="77777777" w:rsidTr="0097799B">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22DD15E4" w14:textId="77777777" w:rsidR="0097799B" w:rsidRPr="001524D2" w:rsidRDefault="0097799B" w:rsidP="0097799B">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69D98C8" w14:textId="77777777" w:rsidR="0097799B" w:rsidRPr="001524D2" w:rsidRDefault="0097799B" w:rsidP="0097799B">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6FAF90A" w14:textId="710B6665"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1.29</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530B9F1" w14:textId="66A09F5A"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1.33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95A2D10" w14:textId="29BC6E80"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-0.84</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37FA8D7" w14:textId="27F3255C"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-0.37</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7CF467" w14:textId="62F2C2BA"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1.80</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BB90B61" w14:textId="2D9964A7"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1.09</w:t>
            </w:r>
          </w:p>
        </w:tc>
      </w:tr>
      <w:tr w:rsidR="0097799B" w:rsidRPr="001524D2" w14:paraId="045FD1EE" w14:textId="77777777" w:rsidTr="0097799B">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A03B79D" w14:textId="77777777" w:rsidR="0097799B" w:rsidRPr="001524D2" w:rsidRDefault="0097799B" w:rsidP="0097799B">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BA7C94B" w14:textId="77777777" w:rsidR="0097799B" w:rsidRPr="001524D2" w:rsidRDefault="0097799B" w:rsidP="0097799B">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EE2121F" w14:textId="3CDF6DFF"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0.98</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1DDFADE" w14:textId="23DD3464"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-0.14</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BEDD4B1" w14:textId="554E8B9C"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-0.07</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E054D10" w14:textId="04D0A106"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1.26</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C6A3294" w14:textId="614FBE83"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0.90</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1235AD1" w14:textId="53E28A0B"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1.23</w:t>
            </w:r>
          </w:p>
        </w:tc>
      </w:tr>
      <w:tr w:rsidR="0097799B" w:rsidRPr="001524D2" w14:paraId="14756A4B" w14:textId="77777777" w:rsidTr="0097799B">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B054E4E" w14:textId="77777777" w:rsidR="0097799B" w:rsidRPr="001524D2" w:rsidRDefault="0097799B" w:rsidP="0097799B">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459A050A" w14:textId="77777777" w:rsidR="0097799B" w:rsidRPr="001524D2" w:rsidRDefault="0097799B" w:rsidP="0097799B">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0C03077" w14:textId="2892A5D9"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-0.07</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8102B49" w14:textId="6DAA6C43"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0.28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F595222" w14:textId="5B95F620"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0.14</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0B0A82F" w14:textId="3A308915"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0.07</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430F801" w14:textId="0A45B593"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-0.21</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5A70B9E" w14:textId="2FEF81FB"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0.41</w:t>
            </w:r>
          </w:p>
        </w:tc>
      </w:tr>
      <w:tr w:rsidR="0097799B" w:rsidRPr="001524D2" w14:paraId="3B532B22" w14:textId="77777777" w:rsidTr="0097799B">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777B7411" w14:textId="77777777" w:rsidR="0097799B" w:rsidRPr="001524D2" w:rsidRDefault="0097799B" w:rsidP="0097799B">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5620B28D" w14:textId="77777777" w:rsidR="0097799B" w:rsidRPr="001524D2" w:rsidRDefault="0097799B" w:rsidP="0097799B">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F6EA729" w14:textId="2DFA3FFE"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0.63</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30FA4DE" w14:textId="62FD893A"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1.10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A348B60" w14:textId="45FBC98E"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-0.72</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CD3BA97" w14:textId="52514E5C"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-0.05</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1AA0F17" w14:textId="41655C65"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1.56</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411D634" w14:textId="69FEE010" w:rsidR="0097799B" w:rsidRPr="0097799B" w:rsidRDefault="0097799B" w:rsidP="0097799B">
            <w:pPr>
              <w:spacing w:after="0" w:line="240" w:lineRule="auto"/>
              <w:jc w:val="center"/>
              <w:rPr>
                <w:rFonts w:asciiTheme="majorBidi" w:eastAsia="Times New Roman" w:hAnsiTheme="majorBidi" w:cstheme="majorBidi"/>
                <w:color w:val="000000"/>
                <w:sz w:val="20"/>
                <w:szCs w:val="20"/>
                <w:lang w:eastAsia="en-IN"/>
              </w:rPr>
            </w:pPr>
            <w:r w:rsidRPr="0097799B">
              <w:rPr>
                <w:rFonts w:asciiTheme="majorBidi" w:hAnsiTheme="majorBidi" w:cstheme="majorBidi"/>
                <w:color w:val="000000"/>
                <w:sz w:val="20"/>
                <w:szCs w:val="20"/>
              </w:rPr>
              <w:t>0.51</w:t>
            </w:r>
          </w:p>
        </w:tc>
      </w:tr>
    </w:tbl>
    <w:p w14:paraId="00AA9192" w14:textId="77777777" w:rsidR="00E747CA" w:rsidRDefault="00E747CA" w:rsidP="00E747CA">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 xml:space="preserve">Note: </w:t>
      </w:r>
      <w:r w:rsidRPr="005D08AA">
        <w:rPr>
          <w:rFonts w:ascii="Times New Roman" w:hAnsi="Times New Roman" w:cs="Times New Roman"/>
          <w:i/>
          <w:iCs/>
          <w:sz w:val="20"/>
          <w:szCs w:val="20"/>
        </w:rPr>
        <w:t>F: Final</w:t>
      </w:r>
      <w:r>
        <w:rPr>
          <w:rFonts w:ascii="Times New Roman" w:eastAsia="Times New Roman" w:hAnsi="Times New Roman" w:cs="Times New Roman"/>
          <w:i/>
          <w:iCs/>
          <w:color w:val="000000"/>
          <w:sz w:val="18"/>
          <w:szCs w:val="18"/>
          <w:lang w:eastAsia="en-IN"/>
        </w:rPr>
        <w:t xml:space="preserve">, </w:t>
      </w:r>
      <w:r w:rsidRPr="001524D2">
        <w:rPr>
          <w:rFonts w:ascii="Times New Roman" w:eastAsia="Times New Roman" w:hAnsi="Times New Roman" w:cs="Times New Roman"/>
          <w:i/>
          <w:iCs/>
          <w:color w:val="000000"/>
          <w:sz w:val="18"/>
          <w:szCs w:val="18"/>
          <w:lang w:eastAsia="en-IN"/>
        </w:rPr>
        <w:t>P: Provisional, #Monthly rate of change, based on month over month (M-o-M) WPI calculated over the preceding month</w:t>
      </w:r>
    </w:p>
    <w:p w14:paraId="2A9F35D4" w14:textId="77777777" w:rsidR="00E747CA" w:rsidRPr="001524D2" w:rsidRDefault="00E747CA" w:rsidP="00E747CA">
      <w:pPr>
        <w:spacing w:after="0" w:line="253" w:lineRule="atLeast"/>
        <w:ind w:left="-567"/>
        <w:jc w:val="both"/>
        <w:rPr>
          <w:rFonts w:ascii="Calibri" w:eastAsia="Times New Roman" w:hAnsi="Calibri" w:cs="Calibri"/>
          <w:color w:val="000000"/>
          <w:lang w:eastAsia="en-IN"/>
        </w:rPr>
      </w:pPr>
    </w:p>
    <w:p w14:paraId="38E0CACD" w14:textId="77777777" w:rsidR="00E747CA" w:rsidRDefault="00E747CA" w:rsidP="00E747CA">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2D0F613" w14:textId="448F8E1C" w:rsidR="00E747CA" w:rsidRPr="00547859" w:rsidRDefault="00E747CA" w:rsidP="00E747CA">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w:t>
      </w:r>
      <w:r>
        <w:rPr>
          <w:rFonts w:ascii="Times New Roman" w:eastAsia="Times New Roman" w:hAnsi="Times New Roman" w:cs="Times New Roman"/>
          <w:b/>
          <w:bCs/>
          <w:color w:val="000000"/>
          <w:sz w:val="23"/>
          <w:szCs w:val="23"/>
          <w:lang w:eastAsia="en-IN"/>
        </w:rPr>
        <w:t xml:space="preserve"> </w:t>
      </w:r>
      <w:r w:rsidRPr="00547859">
        <w:rPr>
          <w:rFonts w:ascii="Times New Roman" w:eastAsia="Times New Roman" w:hAnsi="Times New Roman" w:cs="Times New Roman"/>
          <w:b/>
          <w:bCs/>
          <w:color w:val="000000"/>
          <w:sz w:val="23"/>
          <w:szCs w:val="23"/>
          <w:lang w:eastAsia="en-IN"/>
        </w:rPr>
        <w:t>-</w:t>
      </w:r>
      <w:r>
        <w:rPr>
          <w:rFonts w:ascii="Times New Roman" w:eastAsia="Times New Roman" w:hAnsi="Times New Roman" w:cs="Times New Roman"/>
          <w:b/>
          <w:bCs/>
          <w:color w:val="000000"/>
          <w:sz w:val="23"/>
          <w:szCs w:val="23"/>
          <w:lang w:eastAsia="en-IN"/>
        </w:rPr>
        <w:t xml:space="preserve"> </w:t>
      </w:r>
      <w:r w:rsidRPr="00E1470C">
        <w:rPr>
          <w:rFonts w:ascii="Times New Roman" w:eastAsia="Times New Roman" w:hAnsi="Times New Roman" w:cs="Times New Roman"/>
          <w:color w:val="000000"/>
          <w:sz w:val="23"/>
          <w:szCs w:val="23"/>
          <w:lang w:eastAsia="en-IN"/>
        </w:rPr>
        <w:t>The index for</w:t>
      </w:r>
      <w:r>
        <w:rPr>
          <w:rFonts w:ascii="Times New Roman" w:eastAsia="Times New Roman" w:hAnsi="Times New Roman" w:cs="Times New Roman"/>
          <w:color w:val="000000"/>
          <w:sz w:val="23"/>
          <w:szCs w:val="23"/>
          <w:lang w:eastAsia="en-IN"/>
        </w:rPr>
        <w:t xml:space="preserve"> this major gr</w:t>
      </w:r>
      <w:r w:rsidR="007E062D">
        <w:rPr>
          <w:rFonts w:ascii="Times New Roman" w:eastAsia="Times New Roman" w:hAnsi="Times New Roman" w:cs="Times New Roman"/>
          <w:color w:val="000000"/>
          <w:sz w:val="23"/>
          <w:szCs w:val="23"/>
          <w:lang w:eastAsia="en-IN"/>
        </w:rPr>
        <w:t xml:space="preserve">oup </w:t>
      </w:r>
      <w:r w:rsidR="00AF647E">
        <w:rPr>
          <w:rFonts w:ascii="Times New Roman" w:eastAsia="Times New Roman" w:hAnsi="Times New Roman" w:cs="Times New Roman"/>
          <w:color w:val="000000"/>
          <w:sz w:val="23"/>
          <w:szCs w:val="23"/>
          <w:lang w:eastAsia="en-IN"/>
        </w:rPr>
        <w:t>increased</w:t>
      </w:r>
      <w:r w:rsidR="001828BB">
        <w:rPr>
          <w:rFonts w:ascii="Times New Roman" w:eastAsia="Times New Roman" w:hAnsi="Times New Roman" w:cs="Times New Roman"/>
          <w:color w:val="000000"/>
          <w:sz w:val="23"/>
          <w:szCs w:val="23"/>
          <w:lang w:eastAsia="en-IN"/>
        </w:rPr>
        <w:t xml:space="preserve"> </w:t>
      </w:r>
      <w:r w:rsidR="007E062D">
        <w:rPr>
          <w:rFonts w:ascii="Times New Roman" w:eastAsia="Times New Roman" w:hAnsi="Times New Roman" w:cs="Times New Roman"/>
          <w:color w:val="000000"/>
          <w:sz w:val="23"/>
          <w:szCs w:val="23"/>
          <w:lang w:eastAsia="en-IN"/>
        </w:rPr>
        <w:t xml:space="preserve">by </w:t>
      </w:r>
      <w:r w:rsidR="000B1193">
        <w:rPr>
          <w:rFonts w:ascii="Times New Roman" w:eastAsia="Times New Roman" w:hAnsi="Times New Roman" w:cs="Times New Roman"/>
          <w:color w:val="000000"/>
          <w:sz w:val="23"/>
          <w:szCs w:val="23"/>
          <w:lang w:eastAsia="en-IN"/>
        </w:rPr>
        <w:t>1.09</w:t>
      </w:r>
      <w:r w:rsidR="007E062D">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t>
      </w:r>
      <w:r w:rsidRPr="00E1470C">
        <w:rPr>
          <w:rFonts w:ascii="Times New Roman" w:eastAsia="Times New Roman" w:hAnsi="Times New Roman" w:cs="Times New Roman"/>
          <w:color w:val="000000"/>
          <w:sz w:val="23"/>
          <w:szCs w:val="23"/>
          <w:lang w:eastAsia="en-IN"/>
        </w:rPr>
        <w:t xml:space="preserve"> </w:t>
      </w:r>
      <w:r w:rsidR="00021AE8">
        <w:rPr>
          <w:rFonts w:ascii="Times New Roman" w:eastAsia="Times New Roman" w:hAnsi="Times New Roman" w:cs="Times New Roman"/>
          <w:color w:val="000000"/>
          <w:sz w:val="23"/>
          <w:szCs w:val="23"/>
          <w:lang w:eastAsia="en-IN"/>
        </w:rPr>
        <w:t xml:space="preserve">from </w:t>
      </w:r>
      <w:r w:rsidR="000B1193">
        <w:rPr>
          <w:rFonts w:ascii="Times New Roman" w:eastAsia="Times New Roman" w:hAnsi="Times New Roman" w:cs="Times New Roman"/>
          <w:color w:val="000000"/>
          <w:sz w:val="23"/>
          <w:szCs w:val="23"/>
          <w:lang w:eastAsia="en-IN"/>
        </w:rPr>
        <w:t>192.1</w:t>
      </w:r>
      <w:r w:rsidR="00021AE8" w:rsidRPr="00E1470C">
        <w:rPr>
          <w:rFonts w:ascii="Times New Roman" w:eastAsia="Times New Roman" w:hAnsi="Times New Roman" w:cs="Times New Roman"/>
          <w:color w:val="000000"/>
          <w:sz w:val="23"/>
          <w:szCs w:val="23"/>
          <w:lang w:eastAsia="en-IN"/>
        </w:rPr>
        <w:t xml:space="preserve"> (provisional) for the month of </w:t>
      </w:r>
      <w:r w:rsidR="000B1193">
        <w:rPr>
          <w:rFonts w:ascii="Times New Roman" w:eastAsia="Times New Roman" w:hAnsi="Times New Roman" w:cs="Times New Roman"/>
          <w:color w:val="000000"/>
          <w:sz w:val="23"/>
          <w:szCs w:val="23"/>
          <w:lang w:eastAsia="en-IN"/>
        </w:rPr>
        <w:t>Novembe</w:t>
      </w:r>
      <w:r w:rsidR="00870FB6">
        <w:rPr>
          <w:rFonts w:ascii="Times New Roman" w:eastAsia="Times New Roman" w:hAnsi="Times New Roman" w:cs="Times New Roman"/>
          <w:color w:val="000000"/>
          <w:sz w:val="23"/>
          <w:szCs w:val="23"/>
          <w:lang w:eastAsia="en-IN"/>
        </w:rPr>
        <w:t>r</w:t>
      </w:r>
      <w:r w:rsidR="00021AE8" w:rsidRPr="00E1470C">
        <w:rPr>
          <w:rFonts w:ascii="Times New Roman" w:eastAsia="Times New Roman" w:hAnsi="Times New Roman" w:cs="Times New Roman"/>
          <w:color w:val="000000"/>
          <w:sz w:val="23"/>
          <w:szCs w:val="23"/>
          <w:lang w:eastAsia="en-IN"/>
        </w:rPr>
        <w:t>, 202</w:t>
      </w:r>
      <w:r w:rsidR="00021AE8">
        <w:rPr>
          <w:rFonts w:ascii="Times New Roman" w:eastAsia="Times New Roman" w:hAnsi="Times New Roman" w:cs="Times New Roman"/>
          <w:color w:val="000000"/>
          <w:sz w:val="23"/>
          <w:szCs w:val="23"/>
          <w:lang w:eastAsia="en-IN"/>
        </w:rPr>
        <w:t xml:space="preserve">5 </w:t>
      </w:r>
      <w:r w:rsidRPr="00E1470C">
        <w:rPr>
          <w:rFonts w:ascii="Times New Roman" w:eastAsia="Times New Roman" w:hAnsi="Times New Roman" w:cs="Times New Roman"/>
          <w:color w:val="000000"/>
          <w:sz w:val="23"/>
          <w:szCs w:val="23"/>
          <w:lang w:eastAsia="en-IN"/>
        </w:rPr>
        <w:t xml:space="preserve">to </w:t>
      </w:r>
      <w:r w:rsidR="007E062D">
        <w:rPr>
          <w:rFonts w:ascii="Times New Roman" w:eastAsia="Times New Roman" w:hAnsi="Times New Roman" w:cs="Times New Roman"/>
          <w:color w:val="000000"/>
          <w:sz w:val="23"/>
          <w:szCs w:val="23"/>
          <w:lang w:eastAsia="en-IN"/>
        </w:rPr>
        <w:t>1</w:t>
      </w:r>
      <w:r w:rsidR="00AF647E">
        <w:rPr>
          <w:rFonts w:ascii="Times New Roman" w:eastAsia="Times New Roman" w:hAnsi="Times New Roman" w:cs="Times New Roman"/>
          <w:color w:val="000000"/>
          <w:sz w:val="23"/>
          <w:szCs w:val="23"/>
          <w:lang w:eastAsia="en-IN"/>
        </w:rPr>
        <w:t>9</w:t>
      </w:r>
      <w:r w:rsidR="000B1193">
        <w:rPr>
          <w:rFonts w:ascii="Times New Roman" w:eastAsia="Times New Roman" w:hAnsi="Times New Roman" w:cs="Times New Roman"/>
          <w:color w:val="000000"/>
          <w:sz w:val="23"/>
          <w:szCs w:val="23"/>
          <w:lang w:eastAsia="en-IN"/>
        </w:rPr>
        <w:t>4.</w:t>
      </w:r>
      <w:r w:rsidR="00870FB6">
        <w:rPr>
          <w:rFonts w:ascii="Times New Roman" w:eastAsia="Times New Roman" w:hAnsi="Times New Roman" w:cs="Times New Roman"/>
          <w:color w:val="000000"/>
          <w:sz w:val="23"/>
          <w:szCs w:val="23"/>
          <w:lang w:eastAsia="en-IN"/>
        </w:rPr>
        <w:t>2</w:t>
      </w:r>
      <w:r w:rsidRPr="00E1470C">
        <w:rPr>
          <w:rFonts w:ascii="Times New Roman" w:eastAsia="Times New Roman" w:hAnsi="Times New Roman" w:cs="Times New Roman"/>
          <w:color w:val="000000"/>
          <w:sz w:val="23"/>
          <w:szCs w:val="23"/>
          <w:lang w:eastAsia="en-IN"/>
        </w:rPr>
        <w:t xml:space="preserve"> (provisional) in </w:t>
      </w:r>
      <w:r w:rsidR="000B1193">
        <w:rPr>
          <w:rFonts w:ascii="Times New Roman" w:eastAsia="Times New Roman" w:hAnsi="Times New Roman" w:cs="Times New Roman"/>
          <w:color w:val="000000"/>
          <w:sz w:val="23"/>
          <w:szCs w:val="23"/>
          <w:lang w:eastAsia="en-IN"/>
        </w:rPr>
        <w:t>Decem</w:t>
      </w:r>
      <w:r w:rsidR="00AF647E">
        <w:rPr>
          <w:rFonts w:ascii="Times New Roman" w:eastAsia="Times New Roman" w:hAnsi="Times New Roman" w:cs="Times New Roman"/>
          <w:color w:val="000000"/>
          <w:sz w:val="23"/>
          <w:szCs w:val="23"/>
          <w:lang w:eastAsia="en-IN"/>
        </w:rPr>
        <w:t>ber</w:t>
      </w:r>
      <w:r>
        <w:rPr>
          <w:rFonts w:ascii="Times New Roman" w:eastAsia="Times New Roman" w:hAnsi="Times New Roman" w:cs="Times New Roman"/>
          <w:color w:val="000000"/>
          <w:sz w:val="23"/>
          <w:szCs w:val="23"/>
          <w:lang w:eastAsia="en-IN"/>
        </w:rPr>
        <w:t>, 2025</w:t>
      </w:r>
      <w:r w:rsidRPr="00E1470C">
        <w:rPr>
          <w:rFonts w:ascii="Times New Roman" w:eastAsia="Times New Roman" w:hAnsi="Times New Roman" w:cs="Times New Roman"/>
          <w:color w:val="000000"/>
          <w:sz w:val="23"/>
          <w:szCs w:val="23"/>
          <w:lang w:eastAsia="en-IN"/>
        </w:rPr>
        <w:t xml:space="preserve">. </w:t>
      </w:r>
      <w:r w:rsidR="00AF647E">
        <w:rPr>
          <w:rFonts w:ascii="Times New Roman" w:eastAsia="Times New Roman" w:hAnsi="Times New Roman" w:cs="Times New Roman"/>
          <w:color w:val="000000"/>
          <w:sz w:val="23"/>
          <w:szCs w:val="23"/>
          <w:lang w:eastAsia="en-IN"/>
        </w:rPr>
        <w:t xml:space="preserve">The </w:t>
      </w:r>
      <w:r w:rsidR="00870FB6">
        <w:rPr>
          <w:rFonts w:ascii="Times New Roman" w:eastAsia="Times New Roman" w:hAnsi="Times New Roman" w:cs="Times New Roman"/>
          <w:color w:val="000000"/>
          <w:sz w:val="23"/>
          <w:szCs w:val="23"/>
          <w:lang w:eastAsia="en-IN"/>
        </w:rPr>
        <w:t xml:space="preserve">Price of </w:t>
      </w:r>
      <w:r w:rsidR="000B1193" w:rsidRPr="00E1470C">
        <w:rPr>
          <w:rFonts w:ascii="Times New Roman" w:eastAsia="Times New Roman" w:hAnsi="Times New Roman" w:cs="Times New Roman"/>
          <w:color w:val="000000"/>
          <w:sz w:val="23"/>
          <w:szCs w:val="23"/>
          <w:lang w:eastAsia="en-IN"/>
        </w:rPr>
        <w:t xml:space="preserve">non-food articles </w:t>
      </w:r>
      <w:r w:rsidR="000B1193">
        <w:rPr>
          <w:rFonts w:ascii="Times New Roman" w:eastAsia="Times New Roman" w:hAnsi="Times New Roman" w:cs="Times New Roman"/>
          <w:color w:val="000000"/>
          <w:sz w:val="23"/>
          <w:szCs w:val="23"/>
          <w:lang w:eastAsia="en-IN"/>
        </w:rPr>
        <w:t xml:space="preserve">(2.76%), </w:t>
      </w:r>
      <w:r w:rsidR="00AF647E">
        <w:rPr>
          <w:rFonts w:ascii="Times New Roman" w:eastAsia="Times New Roman" w:hAnsi="Times New Roman" w:cs="Times New Roman"/>
          <w:color w:val="000000"/>
          <w:sz w:val="23"/>
          <w:szCs w:val="23"/>
          <w:lang w:eastAsia="en-IN"/>
        </w:rPr>
        <w:t>minerals</w:t>
      </w:r>
      <w:r w:rsidR="00AF647E" w:rsidRPr="00E1470C">
        <w:rPr>
          <w:rFonts w:ascii="Times New Roman" w:eastAsia="Times New Roman" w:hAnsi="Times New Roman" w:cs="Times New Roman"/>
          <w:color w:val="000000"/>
          <w:sz w:val="23"/>
          <w:szCs w:val="23"/>
          <w:lang w:eastAsia="en-IN"/>
        </w:rPr>
        <w:t xml:space="preserve"> </w:t>
      </w:r>
      <w:r w:rsidR="00AF647E">
        <w:rPr>
          <w:rFonts w:ascii="Times New Roman" w:eastAsia="Times New Roman" w:hAnsi="Times New Roman" w:cs="Times New Roman"/>
          <w:color w:val="000000"/>
          <w:sz w:val="23"/>
          <w:szCs w:val="23"/>
          <w:lang w:eastAsia="en-IN"/>
        </w:rPr>
        <w:t>(</w:t>
      </w:r>
      <w:r w:rsidR="000B1193">
        <w:rPr>
          <w:rFonts w:ascii="Times New Roman" w:eastAsia="Times New Roman" w:hAnsi="Times New Roman" w:cs="Times New Roman"/>
          <w:color w:val="000000"/>
          <w:sz w:val="23"/>
          <w:szCs w:val="23"/>
          <w:lang w:eastAsia="en-IN"/>
        </w:rPr>
        <w:t>1.62</w:t>
      </w:r>
      <w:r w:rsidR="00AF647E">
        <w:rPr>
          <w:rFonts w:ascii="Times New Roman" w:eastAsia="Times New Roman" w:hAnsi="Times New Roman" w:cs="Times New Roman"/>
          <w:color w:val="000000"/>
          <w:sz w:val="23"/>
          <w:szCs w:val="23"/>
          <w:lang w:eastAsia="en-IN"/>
        </w:rPr>
        <w:t>%)</w:t>
      </w:r>
      <w:r w:rsidR="000B1193">
        <w:rPr>
          <w:rFonts w:ascii="Times New Roman" w:eastAsia="Times New Roman" w:hAnsi="Times New Roman" w:cs="Times New Roman"/>
          <w:color w:val="000000"/>
          <w:sz w:val="23"/>
          <w:szCs w:val="23"/>
          <w:lang w:eastAsia="en-IN"/>
        </w:rPr>
        <w:t xml:space="preserve"> and</w:t>
      </w:r>
      <w:r w:rsidR="00AF647E">
        <w:rPr>
          <w:rFonts w:ascii="Times New Roman" w:eastAsia="Times New Roman" w:hAnsi="Times New Roman" w:cs="Times New Roman"/>
          <w:color w:val="000000"/>
          <w:sz w:val="23"/>
          <w:szCs w:val="23"/>
          <w:lang w:eastAsia="en-IN"/>
        </w:rPr>
        <w:t xml:space="preserve"> food articles</w:t>
      </w:r>
      <w:r w:rsidR="00AF647E" w:rsidRPr="00E1470C">
        <w:rPr>
          <w:rFonts w:ascii="Times New Roman" w:eastAsia="Times New Roman" w:hAnsi="Times New Roman" w:cs="Times New Roman"/>
          <w:color w:val="000000"/>
          <w:sz w:val="23"/>
          <w:szCs w:val="23"/>
          <w:lang w:eastAsia="en-IN"/>
        </w:rPr>
        <w:t xml:space="preserve"> </w:t>
      </w:r>
      <w:r w:rsidR="00AF647E">
        <w:rPr>
          <w:rFonts w:ascii="Times New Roman" w:eastAsia="Times New Roman" w:hAnsi="Times New Roman" w:cs="Times New Roman"/>
          <w:color w:val="000000"/>
          <w:sz w:val="23"/>
          <w:szCs w:val="23"/>
          <w:lang w:eastAsia="en-IN"/>
        </w:rPr>
        <w:t>(</w:t>
      </w:r>
      <w:r w:rsidR="000B1193">
        <w:rPr>
          <w:rFonts w:ascii="Times New Roman" w:eastAsia="Times New Roman" w:hAnsi="Times New Roman" w:cs="Times New Roman"/>
          <w:color w:val="000000"/>
          <w:sz w:val="23"/>
          <w:szCs w:val="23"/>
          <w:lang w:eastAsia="en-IN"/>
        </w:rPr>
        <w:t>0</w:t>
      </w:r>
      <w:r w:rsidR="00AF647E">
        <w:rPr>
          <w:rFonts w:ascii="Times New Roman" w:eastAsia="Times New Roman" w:hAnsi="Times New Roman" w:cs="Times New Roman"/>
          <w:color w:val="000000"/>
          <w:sz w:val="23"/>
          <w:szCs w:val="23"/>
          <w:lang w:eastAsia="en-IN"/>
        </w:rPr>
        <w:t>.</w:t>
      </w:r>
      <w:r w:rsidR="000B1193">
        <w:rPr>
          <w:rFonts w:ascii="Times New Roman" w:eastAsia="Times New Roman" w:hAnsi="Times New Roman" w:cs="Times New Roman"/>
          <w:color w:val="000000"/>
          <w:sz w:val="23"/>
          <w:szCs w:val="23"/>
          <w:lang w:eastAsia="en-IN"/>
        </w:rPr>
        <w:t>88</w:t>
      </w:r>
      <w:r w:rsidR="00AF647E">
        <w:rPr>
          <w:rFonts w:ascii="Times New Roman" w:eastAsia="Times New Roman" w:hAnsi="Times New Roman" w:cs="Times New Roman"/>
          <w:color w:val="000000"/>
          <w:sz w:val="23"/>
          <w:szCs w:val="23"/>
          <w:lang w:eastAsia="en-IN"/>
        </w:rPr>
        <w:t>%) increased</w:t>
      </w:r>
      <w:r w:rsidR="00870FB6">
        <w:rPr>
          <w:rFonts w:ascii="Times New Roman" w:eastAsia="Times New Roman" w:hAnsi="Times New Roman" w:cs="Times New Roman"/>
          <w:color w:val="000000"/>
          <w:sz w:val="23"/>
          <w:szCs w:val="23"/>
          <w:lang w:eastAsia="en-IN"/>
        </w:rPr>
        <w:t xml:space="preserve"> in </w:t>
      </w:r>
      <w:r w:rsidR="000B1193">
        <w:rPr>
          <w:rFonts w:ascii="Times New Roman" w:eastAsia="Times New Roman" w:hAnsi="Times New Roman" w:cs="Times New Roman"/>
          <w:color w:val="000000"/>
          <w:sz w:val="23"/>
          <w:szCs w:val="23"/>
          <w:lang w:eastAsia="en-IN"/>
        </w:rPr>
        <w:t>Decem</w:t>
      </w:r>
      <w:r w:rsidR="00AF647E">
        <w:rPr>
          <w:rFonts w:ascii="Times New Roman" w:eastAsia="Times New Roman" w:hAnsi="Times New Roman" w:cs="Times New Roman"/>
          <w:color w:val="000000"/>
          <w:sz w:val="23"/>
          <w:szCs w:val="23"/>
          <w:lang w:eastAsia="en-IN"/>
        </w:rPr>
        <w:t>ber</w:t>
      </w:r>
      <w:r w:rsidR="00870FB6">
        <w:rPr>
          <w:rFonts w:ascii="Times New Roman" w:eastAsia="Times New Roman" w:hAnsi="Times New Roman" w:cs="Times New Roman"/>
          <w:color w:val="000000"/>
          <w:sz w:val="23"/>
          <w:szCs w:val="23"/>
          <w:lang w:eastAsia="en-IN"/>
        </w:rPr>
        <w:t xml:space="preserve">, 2025 as compared to </w:t>
      </w:r>
      <w:r w:rsidR="000B1193">
        <w:rPr>
          <w:rFonts w:ascii="Times New Roman" w:eastAsia="Times New Roman" w:hAnsi="Times New Roman" w:cs="Times New Roman"/>
          <w:color w:val="000000"/>
          <w:sz w:val="23"/>
          <w:szCs w:val="23"/>
          <w:lang w:eastAsia="en-IN"/>
        </w:rPr>
        <w:t>November</w:t>
      </w:r>
      <w:r w:rsidR="00870FB6">
        <w:rPr>
          <w:rFonts w:ascii="Times New Roman" w:eastAsia="Times New Roman" w:hAnsi="Times New Roman" w:cs="Times New Roman"/>
          <w:color w:val="000000"/>
          <w:sz w:val="23"/>
          <w:szCs w:val="23"/>
          <w:lang w:eastAsia="en-IN"/>
        </w:rPr>
        <w:t xml:space="preserve">, 2025. The </w:t>
      </w:r>
      <w:r w:rsidRPr="00E1470C">
        <w:rPr>
          <w:rFonts w:ascii="Times New Roman" w:eastAsia="Times New Roman" w:hAnsi="Times New Roman" w:cs="Times New Roman"/>
          <w:color w:val="000000"/>
          <w:sz w:val="23"/>
          <w:szCs w:val="23"/>
          <w:lang w:eastAsia="en-IN"/>
        </w:rPr>
        <w:t>Price of</w:t>
      </w:r>
      <w:r w:rsidR="001E5414">
        <w:rPr>
          <w:rFonts w:ascii="Times New Roman" w:eastAsia="Times New Roman" w:hAnsi="Times New Roman" w:cs="Times New Roman"/>
          <w:color w:val="000000"/>
          <w:sz w:val="23"/>
          <w:szCs w:val="23"/>
          <w:lang w:eastAsia="en-IN"/>
        </w:rPr>
        <w:t xml:space="preserve"> </w:t>
      </w:r>
      <w:r w:rsidR="00AF647E" w:rsidRPr="00AC4A33">
        <w:rPr>
          <w:rFonts w:ascii="Times New Roman" w:eastAsia="Times New Roman" w:hAnsi="Times New Roman" w:cs="Times New Roman"/>
          <w:color w:val="000000"/>
          <w:sz w:val="23"/>
          <w:szCs w:val="23"/>
          <w:lang w:eastAsia="en-IN"/>
        </w:rPr>
        <w:t>Crude Petroleum &amp; Natural Gas</w:t>
      </w:r>
      <w:r w:rsidR="00AF647E">
        <w:rPr>
          <w:rFonts w:ascii="Times New Roman" w:eastAsia="Times New Roman" w:hAnsi="Times New Roman" w:cs="Times New Roman"/>
          <w:color w:val="000000"/>
          <w:sz w:val="23"/>
          <w:szCs w:val="23"/>
          <w:lang w:eastAsia="en-IN"/>
        </w:rPr>
        <w:t xml:space="preserve"> (-</w:t>
      </w:r>
      <w:r w:rsidR="000B1193">
        <w:rPr>
          <w:rFonts w:ascii="Times New Roman" w:eastAsia="Times New Roman" w:hAnsi="Times New Roman" w:cs="Times New Roman"/>
          <w:color w:val="000000"/>
          <w:sz w:val="23"/>
          <w:szCs w:val="23"/>
          <w:lang w:eastAsia="en-IN"/>
        </w:rPr>
        <w:t>0</w:t>
      </w:r>
      <w:r w:rsidR="00AF647E">
        <w:rPr>
          <w:rFonts w:ascii="Times New Roman" w:eastAsia="Times New Roman" w:hAnsi="Times New Roman" w:cs="Times New Roman"/>
          <w:color w:val="000000"/>
          <w:sz w:val="23"/>
          <w:szCs w:val="23"/>
          <w:lang w:eastAsia="en-IN"/>
        </w:rPr>
        <w:t>.</w:t>
      </w:r>
      <w:r w:rsidR="000B1193">
        <w:rPr>
          <w:rFonts w:ascii="Times New Roman" w:eastAsia="Times New Roman" w:hAnsi="Times New Roman" w:cs="Times New Roman"/>
          <w:color w:val="000000"/>
          <w:sz w:val="23"/>
          <w:szCs w:val="23"/>
          <w:lang w:eastAsia="en-IN"/>
        </w:rPr>
        <w:t>45</w:t>
      </w:r>
      <w:r w:rsidR="00AF647E">
        <w:rPr>
          <w:rFonts w:ascii="Times New Roman" w:eastAsia="Times New Roman" w:hAnsi="Times New Roman" w:cs="Times New Roman"/>
          <w:color w:val="000000"/>
          <w:sz w:val="23"/>
          <w:szCs w:val="23"/>
          <w:lang w:eastAsia="en-IN"/>
        </w:rPr>
        <w:t>%) decreased</w:t>
      </w:r>
      <w:r w:rsidRPr="00E1470C">
        <w:rPr>
          <w:rFonts w:ascii="Times New Roman" w:eastAsia="Times New Roman" w:hAnsi="Times New Roman" w:cs="Times New Roman"/>
          <w:color w:val="000000"/>
          <w:sz w:val="23"/>
          <w:szCs w:val="23"/>
          <w:lang w:eastAsia="en-IN"/>
        </w:rPr>
        <w:t xml:space="preserve"> in </w:t>
      </w:r>
      <w:r w:rsidR="000B1193">
        <w:rPr>
          <w:rFonts w:ascii="Times New Roman" w:eastAsia="Times New Roman" w:hAnsi="Times New Roman" w:cs="Times New Roman"/>
          <w:color w:val="000000"/>
          <w:sz w:val="23"/>
          <w:szCs w:val="23"/>
          <w:lang w:eastAsia="en-IN"/>
        </w:rPr>
        <w:t>Decembe</w:t>
      </w:r>
      <w:r w:rsidR="00AF647E">
        <w:rPr>
          <w:rFonts w:ascii="Times New Roman" w:eastAsia="Times New Roman" w:hAnsi="Times New Roman" w:cs="Times New Roman"/>
          <w:color w:val="000000"/>
          <w:sz w:val="23"/>
          <w:szCs w:val="23"/>
          <w:lang w:eastAsia="en-IN"/>
        </w:rPr>
        <w:t>r</w:t>
      </w:r>
      <w:r>
        <w:rPr>
          <w:rFonts w:ascii="Times New Roman" w:eastAsia="Times New Roman" w:hAnsi="Times New Roman" w:cs="Times New Roman"/>
          <w:color w:val="000000"/>
          <w:sz w:val="23"/>
          <w:szCs w:val="23"/>
          <w:lang w:eastAsia="en-IN"/>
        </w:rPr>
        <w:t xml:space="preserve">, 2025 as compared to </w:t>
      </w:r>
      <w:r w:rsidR="000B1193">
        <w:rPr>
          <w:rFonts w:ascii="Times New Roman" w:eastAsia="Times New Roman" w:hAnsi="Times New Roman" w:cs="Times New Roman"/>
          <w:color w:val="000000"/>
          <w:sz w:val="23"/>
          <w:szCs w:val="23"/>
          <w:lang w:eastAsia="en-IN"/>
        </w:rPr>
        <w:t>November</w:t>
      </w:r>
      <w:r>
        <w:rPr>
          <w:rFonts w:ascii="Times New Roman" w:eastAsia="Times New Roman" w:hAnsi="Times New Roman" w:cs="Times New Roman"/>
          <w:color w:val="000000"/>
          <w:sz w:val="23"/>
          <w:szCs w:val="23"/>
          <w:lang w:eastAsia="en-IN"/>
        </w:rPr>
        <w:t>, 2025.</w:t>
      </w:r>
      <w:r w:rsidR="00870FB6" w:rsidRPr="00870FB6">
        <w:rPr>
          <w:rFonts w:ascii="Times New Roman" w:eastAsia="Times New Roman" w:hAnsi="Times New Roman" w:cs="Times New Roman"/>
          <w:color w:val="000000"/>
          <w:sz w:val="23"/>
          <w:szCs w:val="23"/>
          <w:lang w:eastAsia="en-IN"/>
        </w:rPr>
        <w:t xml:space="preserve"> </w:t>
      </w:r>
    </w:p>
    <w:p w14:paraId="457CFFBC" w14:textId="77777777" w:rsidR="00E747CA" w:rsidRPr="00547859" w:rsidRDefault="00E747CA" w:rsidP="00E747CA">
      <w:pPr>
        <w:spacing w:after="0" w:line="276" w:lineRule="auto"/>
        <w:ind w:left="720"/>
        <w:jc w:val="both"/>
        <w:rPr>
          <w:rFonts w:ascii="Verdana" w:eastAsia="Times New Roman" w:hAnsi="Verdana" w:cs="Times New Roman"/>
          <w:color w:val="000000"/>
          <w:lang w:eastAsia="en-IN"/>
        </w:rPr>
      </w:pPr>
    </w:p>
    <w:p w14:paraId="676B980D" w14:textId="355CB1FC" w:rsidR="00E747CA" w:rsidRPr="00D415C0" w:rsidRDefault="00E747CA" w:rsidP="00E747CA">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 -</w:t>
      </w:r>
      <w:r w:rsidRPr="007F5B7D">
        <w:rPr>
          <w:rFonts w:ascii="Verdana" w:eastAsia="Times New Roman" w:hAnsi="Verdana" w:cs="Times New Roman"/>
          <w:color w:val="000000"/>
          <w:lang w:eastAsia="en-IN"/>
        </w:rPr>
        <w:t> </w:t>
      </w:r>
      <w:r w:rsidRPr="00E1470C">
        <w:rPr>
          <w:rFonts w:ascii="Times New Roman" w:eastAsia="Times New Roman" w:hAnsi="Times New Roman" w:cs="Times New Roman"/>
          <w:color w:val="000000"/>
          <w:sz w:val="23"/>
          <w:szCs w:val="23"/>
          <w:lang w:eastAsia="en-IN"/>
        </w:rPr>
        <w:t>The index fo</w:t>
      </w:r>
      <w:r w:rsidR="007E062D">
        <w:rPr>
          <w:rFonts w:ascii="Times New Roman" w:eastAsia="Times New Roman" w:hAnsi="Times New Roman" w:cs="Times New Roman"/>
          <w:color w:val="000000"/>
          <w:sz w:val="23"/>
          <w:szCs w:val="23"/>
          <w:lang w:eastAsia="en-IN"/>
        </w:rPr>
        <w:t xml:space="preserve">r this major group </w:t>
      </w:r>
      <w:r w:rsidR="0022172A">
        <w:rPr>
          <w:rFonts w:ascii="Times New Roman" w:eastAsia="Times New Roman" w:hAnsi="Times New Roman" w:cs="Times New Roman"/>
          <w:color w:val="000000"/>
          <w:sz w:val="23"/>
          <w:szCs w:val="23"/>
          <w:lang w:eastAsia="en-IN"/>
        </w:rPr>
        <w:t>in</w:t>
      </w:r>
      <w:r w:rsidR="00606F1E">
        <w:rPr>
          <w:rFonts w:ascii="Times New Roman" w:eastAsia="Times New Roman" w:hAnsi="Times New Roman" w:cs="Times New Roman"/>
          <w:color w:val="000000"/>
          <w:sz w:val="23"/>
          <w:szCs w:val="23"/>
          <w:lang w:eastAsia="en-IN"/>
        </w:rPr>
        <w:t>crea</w:t>
      </w:r>
      <w:r w:rsidR="007F6D0B">
        <w:rPr>
          <w:rFonts w:ascii="Times New Roman" w:eastAsia="Times New Roman" w:hAnsi="Times New Roman" w:cs="Times New Roman"/>
          <w:color w:val="000000"/>
          <w:sz w:val="23"/>
          <w:szCs w:val="23"/>
          <w:lang w:eastAsia="en-IN"/>
        </w:rPr>
        <w:t>sed</w:t>
      </w:r>
      <w:r w:rsidR="007E062D">
        <w:rPr>
          <w:rFonts w:ascii="Times New Roman" w:eastAsia="Times New Roman" w:hAnsi="Times New Roman" w:cs="Times New Roman"/>
          <w:color w:val="000000"/>
          <w:sz w:val="23"/>
          <w:szCs w:val="23"/>
          <w:lang w:eastAsia="en-IN"/>
        </w:rPr>
        <w:t xml:space="preserve"> by </w:t>
      </w:r>
      <w:r w:rsidR="0022172A">
        <w:rPr>
          <w:rFonts w:ascii="Times New Roman" w:eastAsia="Times New Roman" w:hAnsi="Times New Roman" w:cs="Times New Roman"/>
          <w:color w:val="000000"/>
          <w:sz w:val="23"/>
          <w:szCs w:val="23"/>
          <w:lang w:eastAsia="en-IN"/>
        </w:rPr>
        <w:t>1</w:t>
      </w:r>
      <w:r w:rsidR="00606F1E">
        <w:rPr>
          <w:rFonts w:ascii="Times New Roman" w:eastAsia="Times New Roman" w:hAnsi="Times New Roman" w:cs="Times New Roman"/>
          <w:color w:val="000000"/>
          <w:sz w:val="23"/>
          <w:szCs w:val="23"/>
          <w:lang w:eastAsia="en-IN"/>
        </w:rPr>
        <w:t>.</w:t>
      </w:r>
      <w:r w:rsidR="00D60EEE">
        <w:rPr>
          <w:rFonts w:ascii="Times New Roman" w:eastAsia="Times New Roman" w:hAnsi="Times New Roman" w:cs="Times New Roman"/>
          <w:color w:val="000000"/>
          <w:sz w:val="23"/>
          <w:szCs w:val="23"/>
          <w:lang w:eastAsia="en-IN"/>
        </w:rPr>
        <w:t>2</w:t>
      </w:r>
      <w:r w:rsidR="00AC0BBA">
        <w:rPr>
          <w:rFonts w:ascii="Times New Roman" w:eastAsia="Times New Roman" w:hAnsi="Times New Roman" w:cs="Times New Roman"/>
          <w:color w:val="000000"/>
          <w:sz w:val="23"/>
          <w:szCs w:val="23"/>
          <w:lang w:eastAsia="en-IN"/>
        </w:rPr>
        <w:t>3</w:t>
      </w:r>
      <w:r>
        <w:rPr>
          <w:rFonts w:ascii="Times New Roman" w:eastAsia="Times New Roman" w:hAnsi="Times New Roman" w:cs="Times New Roman"/>
          <w:color w:val="000000"/>
          <w:sz w:val="23"/>
          <w:szCs w:val="23"/>
          <w:lang w:eastAsia="en-IN"/>
        </w:rPr>
        <w:t>%</w:t>
      </w:r>
      <w:r w:rsidR="00DA32F7">
        <w:rPr>
          <w:rFonts w:ascii="Times New Roman" w:eastAsia="Times New Roman" w:hAnsi="Times New Roman" w:cs="Times New Roman"/>
          <w:color w:val="000000"/>
          <w:sz w:val="23"/>
          <w:szCs w:val="23"/>
          <w:lang w:eastAsia="en-IN"/>
        </w:rPr>
        <w:t xml:space="preserve"> </w:t>
      </w:r>
      <w:r w:rsidR="00DA32F7" w:rsidRPr="00E1470C">
        <w:rPr>
          <w:rFonts w:ascii="Times New Roman" w:eastAsia="Times New Roman" w:hAnsi="Times New Roman" w:cs="Times New Roman"/>
          <w:color w:val="000000"/>
          <w:sz w:val="23"/>
          <w:szCs w:val="23"/>
          <w:lang w:eastAsia="en-IN"/>
        </w:rPr>
        <w:t xml:space="preserve">from </w:t>
      </w:r>
      <w:r w:rsidR="00D60EEE" w:rsidRPr="00E1470C">
        <w:rPr>
          <w:rFonts w:ascii="Times New Roman" w:eastAsia="Times New Roman" w:hAnsi="Times New Roman" w:cs="Times New Roman"/>
          <w:color w:val="000000"/>
          <w:sz w:val="23"/>
          <w:szCs w:val="23"/>
          <w:lang w:eastAsia="en-IN"/>
        </w:rPr>
        <w:t>1</w:t>
      </w:r>
      <w:r w:rsidR="00D60EEE">
        <w:rPr>
          <w:rFonts w:ascii="Times New Roman" w:eastAsia="Times New Roman" w:hAnsi="Times New Roman" w:cs="Times New Roman"/>
          <w:color w:val="000000"/>
          <w:sz w:val="23"/>
          <w:szCs w:val="23"/>
          <w:lang w:eastAsia="en-IN"/>
        </w:rPr>
        <w:t>46.5</w:t>
      </w:r>
      <w:r w:rsidR="00DA32F7" w:rsidRPr="00E1470C">
        <w:rPr>
          <w:rFonts w:ascii="Times New Roman" w:eastAsia="Times New Roman" w:hAnsi="Times New Roman" w:cs="Times New Roman"/>
          <w:color w:val="000000"/>
          <w:sz w:val="23"/>
          <w:szCs w:val="23"/>
          <w:lang w:eastAsia="en-IN"/>
        </w:rPr>
        <w:t xml:space="preserve"> </w:t>
      </w:r>
      <w:r w:rsidR="00DA32F7">
        <w:rPr>
          <w:rFonts w:ascii="Times New Roman" w:eastAsia="Times New Roman" w:hAnsi="Times New Roman" w:cs="Times New Roman"/>
          <w:color w:val="000000"/>
          <w:sz w:val="23"/>
          <w:szCs w:val="23"/>
          <w:lang w:eastAsia="en-IN"/>
        </w:rPr>
        <w:t xml:space="preserve">(provisional) for the month of </w:t>
      </w:r>
      <w:r w:rsidR="00D60EEE">
        <w:rPr>
          <w:rFonts w:ascii="Times New Roman" w:eastAsia="Times New Roman" w:hAnsi="Times New Roman" w:cs="Times New Roman"/>
          <w:color w:val="000000"/>
          <w:sz w:val="23"/>
          <w:szCs w:val="23"/>
          <w:lang w:eastAsia="en-IN"/>
        </w:rPr>
        <w:t>November</w:t>
      </w:r>
      <w:r w:rsidR="00DA32F7">
        <w:rPr>
          <w:rFonts w:ascii="Times New Roman" w:eastAsia="Times New Roman" w:hAnsi="Times New Roman" w:cs="Times New Roman"/>
          <w:color w:val="000000"/>
          <w:sz w:val="23"/>
          <w:szCs w:val="23"/>
          <w:lang w:eastAsia="en-IN"/>
        </w:rPr>
        <w:t>, 2025</w:t>
      </w:r>
      <w:r w:rsidRPr="00E1470C">
        <w:rPr>
          <w:rFonts w:ascii="Times New Roman" w:eastAsia="Times New Roman" w:hAnsi="Times New Roman" w:cs="Times New Roman"/>
          <w:color w:val="000000"/>
          <w:sz w:val="23"/>
          <w:szCs w:val="23"/>
          <w:lang w:eastAsia="en-IN"/>
        </w:rPr>
        <w:t xml:space="preserve"> to 1</w:t>
      </w:r>
      <w:r w:rsidR="007E062D">
        <w:rPr>
          <w:rFonts w:ascii="Times New Roman" w:eastAsia="Times New Roman" w:hAnsi="Times New Roman" w:cs="Times New Roman"/>
          <w:color w:val="000000"/>
          <w:sz w:val="23"/>
          <w:szCs w:val="23"/>
          <w:lang w:eastAsia="en-IN"/>
        </w:rPr>
        <w:t>4</w:t>
      </w:r>
      <w:r w:rsidR="00D60EEE">
        <w:rPr>
          <w:rFonts w:ascii="Times New Roman" w:eastAsia="Times New Roman" w:hAnsi="Times New Roman" w:cs="Times New Roman"/>
          <w:color w:val="000000"/>
          <w:sz w:val="23"/>
          <w:szCs w:val="23"/>
          <w:lang w:eastAsia="en-IN"/>
        </w:rPr>
        <w:t>8</w:t>
      </w:r>
      <w:r w:rsidR="00AC0BBA">
        <w:rPr>
          <w:rFonts w:ascii="Times New Roman" w:eastAsia="Times New Roman" w:hAnsi="Times New Roman" w:cs="Times New Roman"/>
          <w:color w:val="000000"/>
          <w:sz w:val="23"/>
          <w:szCs w:val="23"/>
          <w:lang w:eastAsia="en-IN"/>
        </w:rPr>
        <w:t>.</w:t>
      </w:r>
      <w:r w:rsidR="00D60EEE">
        <w:rPr>
          <w:rFonts w:ascii="Times New Roman" w:eastAsia="Times New Roman" w:hAnsi="Times New Roman" w:cs="Times New Roman"/>
          <w:color w:val="000000"/>
          <w:sz w:val="23"/>
          <w:szCs w:val="23"/>
          <w:lang w:eastAsia="en-IN"/>
        </w:rPr>
        <w:t>3</w:t>
      </w:r>
      <w:r w:rsidRPr="00E1470C">
        <w:rPr>
          <w:rFonts w:ascii="Times New Roman" w:eastAsia="Times New Roman" w:hAnsi="Times New Roman" w:cs="Times New Roman"/>
          <w:color w:val="000000"/>
          <w:sz w:val="23"/>
          <w:szCs w:val="23"/>
          <w:lang w:eastAsia="en-IN"/>
        </w:rPr>
        <w:t xml:space="preserve"> (provisional) in </w:t>
      </w:r>
      <w:r w:rsidR="00D60EEE">
        <w:rPr>
          <w:rFonts w:ascii="Times New Roman" w:eastAsia="Times New Roman" w:hAnsi="Times New Roman" w:cs="Times New Roman"/>
          <w:color w:val="000000"/>
          <w:sz w:val="23"/>
          <w:szCs w:val="23"/>
          <w:lang w:eastAsia="en-IN"/>
        </w:rPr>
        <w:t>December</w:t>
      </w:r>
      <w:r w:rsidRPr="00E1470C">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007E062D">
        <w:rPr>
          <w:rFonts w:ascii="Times New Roman" w:eastAsia="Times New Roman" w:hAnsi="Times New Roman" w:cs="Times New Roman"/>
          <w:color w:val="000000"/>
          <w:sz w:val="23"/>
          <w:szCs w:val="23"/>
          <w:lang w:eastAsia="en-IN"/>
        </w:rPr>
        <w:t xml:space="preserve">. </w:t>
      </w:r>
      <w:r w:rsidR="0022172A">
        <w:rPr>
          <w:rFonts w:ascii="Times New Roman" w:eastAsia="Times New Roman" w:hAnsi="Times New Roman" w:cs="Times New Roman"/>
          <w:color w:val="000000"/>
          <w:sz w:val="23"/>
          <w:szCs w:val="23"/>
          <w:lang w:eastAsia="en-IN"/>
        </w:rPr>
        <w:t>P</w:t>
      </w:r>
      <w:r w:rsidR="007E062D">
        <w:rPr>
          <w:rFonts w:ascii="Times New Roman" w:eastAsia="Times New Roman" w:hAnsi="Times New Roman" w:cs="Times New Roman"/>
          <w:color w:val="000000"/>
          <w:sz w:val="23"/>
          <w:szCs w:val="23"/>
          <w:lang w:eastAsia="en-IN"/>
        </w:rPr>
        <w:t xml:space="preserve">rice of </w:t>
      </w:r>
      <w:r w:rsidR="000E14AB">
        <w:rPr>
          <w:rFonts w:ascii="Times New Roman" w:eastAsia="Times New Roman" w:hAnsi="Times New Roman" w:cs="Times New Roman"/>
          <w:color w:val="000000"/>
          <w:sz w:val="23"/>
          <w:szCs w:val="23"/>
          <w:lang w:eastAsia="en-IN"/>
        </w:rPr>
        <w:t>electricity (</w:t>
      </w:r>
      <w:r w:rsidR="00D60EEE">
        <w:rPr>
          <w:rFonts w:ascii="Times New Roman" w:eastAsia="Times New Roman" w:hAnsi="Times New Roman" w:cs="Times New Roman"/>
          <w:color w:val="000000"/>
          <w:sz w:val="23"/>
          <w:szCs w:val="23"/>
          <w:lang w:eastAsia="en-IN"/>
        </w:rPr>
        <w:t>4.4</w:t>
      </w:r>
      <w:r w:rsidR="00AC0BBA">
        <w:rPr>
          <w:rFonts w:ascii="Times New Roman" w:eastAsia="Times New Roman" w:hAnsi="Times New Roman" w:cs="Times New Roman"/>
          <w:color w:val="000000"/>
          <w:sz w:val="23"/>
          <w:szCs w:val="23"/>
          <w:lang w:eastAsia="en-IN"/>
        </w:rPr>
        <w:t>6</w:t>
      </w:r>
      <w:r w:rsidR="000E14AB">
        <w:rPr>
          <w:rFonts w:ascii="Times New Roman" w:eastAsia="Times New Roman" w:hAnsi="Times New Roman" w:cs="Times New Roman"/>
          <w:color w:val="000000"/>
          <w:sz w:val="23"/>
          <w:szCs w:val="23"/>
          <w:lang w:eastAsia="en-IN"/>
        </w:rPr>
        <w:t>%)</w:t>
      </w:r>
      <w:r w:rsidR="00D60EEE">
        <w:rPr>
          <w:rFonts w:ascii="Times New Roman" w:eastAsia="Times New Roman" w:hAnsi="Times New Roman" w:cs="Times New Roman"/>
          <w:color w:val="000000"/>
          <w:sz w:val="23"/>
          <w:szCs w:val="23"/>
          <w:lang w:eastAsia="en-IN"/>
        </w:rPr>
        <w:t>,</w:t>
      </w:r>
      <w:r w:rsidR="00D60EEE" w:rsidRPr="00D60EEE">
        <w:rPr>
          <w:rFonts w:ascii="Times New Roman" w:eastAsia="Times New Roman" w:hAnsi="Times New Roman" w:cs="Times New Roman"/>
          <w:color w:val="000000"/>
          <w:sz w:val="23"/>
          <w:szCs w:val="23"/>
          <w:lang w:eastAsia="en-IN"/>
        </w:rPr>
        <w:t xml:space="preserve"> </w:t>
      </w:r>
      <w:r w:rsidR="00D60EEE">
        <w:rPr>
          <w:rFonts w:ascii="Times New Roman" w:eastAsia="Times New Roman" w:hAnsi="Times New Roman" w:cs="Times New Roman"/>
          <w:color w:val="000000"/>
          <w:sz w:val="23"/>
          <w:szCs w:val="23"/>
          <w:lang w:eastAsia="en-IN"/>
        </w:rPr>
        <w:t xml:space="preserve">coal (0.66%) and mineral oils (0.07%) </w:t>
      </w:r>
      <w:r w:rsidR="00B0012A">
        <w:rPr>
          <w:rFonts w:ascii="Times New Roman" w:eastAsia="Times New Roman" w:hAnsi="Times New Roman" w:cs="Times New Roman"/>
          <w:color w:val="000000"/>
          <w:sz w:val="23"/>
          <w:szCs w:val="23"/>
          <w:lang w:eastAsia="en-IN"/>
        </w:rPr>
        <w:t>increased</w:t>
      </w:r>
      <w:r w:rsidR="00B0012A" w:rsidRPr="00E1470C">
        <w:rPr>
          <w:rFonts w:ascii="Times New Roman" w:eastAsia="Times New Roman" w:hAnsi="Times New Roman" w:cs="Times New Roman"/>
          <w:color w:val="000000"/>
          <w:sz w:val="23"/>
          <w:szCs w:val="23"/>
          <w:lang w:eastAsia="en-IN"/>
        </w:rPr>
        <w:t xml:space="preserve"> in </w:t>
      </w:r>
      <w:r w:rsidR="00D60EEE">
        <w:rPr>
          <w:rFonts w:ascii="Times New Roman" w:eastAsia="Times New Roman" w:hAnsi="Times New Roman" w:cs="Times New Roman"/>
          <w:color w:val="000000"/>
          <w:sz w:val="23"/>
          <w:szCs w:val="23"/>
          <w:lang w:eastAsia="en-IN"/>
        </w:rPr>
        <w:t>December</w:t>
      </w:r>
      <w:r w:rsidR="00B0012A">
        <w:rPr>
          <w:rFonts w:ascii="Times New Roman" w:eastAsia="Times New Roman" w:hAnsi="Times New Roman" w:cs="Times New Roman"/>
          <w:color w:val="000000"/>
          <w:sz w:val="23"/>
          <w:szCs w:val="23"/>
          <w:lang w:eastAsia="en-IN"/>
        </w:rPr>
        <w:t xml:space="preserve">, 2025 as compared to </w:t>
      </w:r>
      <w:r w:rsidR="00D60EEE">
        <w:rPr>
          <w:rFonts w:ascii="Times New Roman" w:eastAsia="Times New Roman" w:hAnsi="Times New Roman" w:cs="Times New Roman"/>
          <w:color w:val="000000"/>
          <w:sz w:val="23"/>
          <w:szCs w:val="23"/>
          <w:lang w:eastAsia="en-IN"/>
        </w:rPr>
        <w:t>November</w:t>
      </w:r>
      <w:r w:rsidR="00B0012A">
        <w:rPr>
          <w:rFonts w:ascii="Times New Roman" w:eastAsia="Times New Roman" w:hAnsi="Times New Roman" w:cs="Times New Roman"/>
          <w:color w:val="000000"/>
          <w:sz w:val="23"/>
          <w:szCs w:val="23"/>
          <w:lang w:eastAsia="en-IN"/>
        </w:rPr>
        <w:t>, 2025</w:t>
      </w:r>
      <w:r w:rsidR="006254C0">
        <w:rPr>
          <w:rFonts w:ascii="Times New Roman" w:eastAsia="Times New Roman" w:hAnsi="Times New Roman" w:cs="Times New Roman"/>
          <w:color w:val="000000"/>
          <w:sz w:val="23"/>
          <w:szCs w:val="23"/>
          <w:lang w:eastAsia="en-IN"/>
        </w:rPr>
        <w:t>.</w:t>
      </w:r>
    </w:p>
    <w:p w14:paraId="25B512E0" w14:textId="77777777" w:rsidR="00E747CA" w:rsidRDefault="00E747CA" w:rsidP="00E747CA">
      <w:pPr>
        <w:pStyle w:val="ListParagraph"/>
        <w:rPr>
          <w:rFonts w:ascii="Verdana" w:eastAsia="Times New Roman" w:hAnsi="Verdana" w:cs="Times New Roman"/>
          <w:color w:val="000000"/>
          <w:lang w:eastAsia="en-IN"/>
        </w:rPr>
      </w:pPr>
    </w:p>
    <w:p w14:paraId="2EA1E149" w14:textId="1A4B8458" w:rsidR="00E747CA" w:rsidRPr="00F821C0" w:rsidRDefault="00E747CA" w:rsidP="00F821C0">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t>Manufactured Products (Weight 64.23%):</w:t>
      </w:r>
      <w:r>
        <w:rPr>
          <w:rFonts w:ascii="Times New Roman" w:eastAsia="Times New Roman" w:hAnsi="Times New Roman" w:cs="Times New Roman"/>
          <w:b/>
          <w:bCs/>
          <w:color w:val="000000"/>
          <w:sz w:val="23"/>
          <w:szCs w:val="23"/>
          <w:lang w:eastAsia="en-IN"/>
        </w:rPr>
        <w:t xml:space="preserve"> </w:t>
      </w:r>
      <w:r w:rsidRPr="00E41C1E">
        <w:rPr>
          <w:rFonts w:ascii="Times New Roman" w:eastAsia="Times New Roman" w:hAnsi="Times New Roman" w:cs="Times New Roman"/>
          <w:b/>
          <w:bCs/>
          <w:color w:val="000000"/>
          <w:sz w:val="23"/>
          <w:szCs w:val="23"/>
          <w:lang w:eastAsia="en-IN"/>
        </w:rPr>
        <w:t>-</w:t>
      </w:r>
      <w:r w:rsidRPr="00E41C1E">
        <w:rPr>
          <w:rFonts w:ascii="Times New Roman" w:eastAsia="Times New Roman" w:hAnsi="Times New Roman" w:cs="Times New Roman"/>
          <w:color w:val="000000"/>
          <w:sz w:val="23"/>
          <w:szCs w:val="23"/>
          <w:lang w:eastAsia="en-IN"/>
        </w:rPr>
        <w:t> </w:t>
      </w:r>
      <w:r w:rsidR="00B233D7" w:rsidRPr="00E1470C">
        <w:rPr>
          <w:rFonts w:ascii="Times New Roman" w:eastAsia="Times New Roman" w:hAnsi="Times New Roman" w:cs="Times New Roman"/>
          <w:color w:val="000000"/>
          <w:sz w:val="23"/>
          <w:szCs w:val="23"/>
          <w:lang w:eastAsia="en-IN"/>
        </w:rPr>
        <w:t>The index fo</w:t>
      </w:r>
      <w:r w:rsidR="00B233D7">
        <w:rPr>
          <w:rFonts w:ascii="Times New Roman" w:eastAsia="Times New Roman" w:hAnsi="Times New Roman" w:cs="Times New Roman"/>
          <w:color w:val="000000"/>
          <w:sz w:val="23"/>
          <w:szCs w:val="23"/>
          <w:lang w:eastAsia="en-IN"/>
        </w:rPr>
        <w:t xml:space="preserve">r this major group </w:t>
      </w:r>
      <w:r w:rsidR="00D60EEE">
        <w:rPr>
          <w:rFonts w:ascii="Times New Roman" w:eastAsia="Times New Roman" w:hAnsi="Times New Roman" w:cs="Times New Roman"/>
          <w:color w:val="000000"/>
          <w:sz w:val="23"/>
          <w:szCs w:val="23"/>
          <w:lang w:eastAsia="en-IN"/>
        </w:rPr>
        <w:t>increased</w:t>
      </w:r>
      <w:r w:rsidR="00B233D7">
        <w:rPr>
          <w:rFonts w:ascii="Times New Roman" w:eastAsia="Times New Roman" w:hAnsi="Times New Roman" w:cs="Times New Roman"/>
          <w:color w:val="000000"/>
          <w:sz w:val="23"/>
          <w:szCs w:val="23"/>
          <w:lang w:eastAsia="en-IN"/>
        </w:rPr>
        <w:t xml:space="preserve"> by</w:t>
      </w:r>
      <w:r w:rsidR="0022172A">
        <w:rPr>
          <w:rFonts w:ascii="Times New Roman" w:eastAsia="Times New Roman" w:hAnsi="Times New Roman" w:cs="Times New Roman"/>
          <w:color w:val="000000"/>
          <w:sz w:val="23"/>
          <w:szCs w:val="23"/>
          <w:lang w:eastAsia="en-IN"/>
        </w:rPr>
        <w:t xml:space="preserve"> </w:t>
      </w:r>
      <w:r w:rsidR="00B233D7">
        <w:rPr>
          <w:rFonts w:ascii="Times New Roman" w:eastAsia="Times New Roman" w:hAnsi="Times New Roman" w:cs="Times New Roman"/>
          <w:color w:val="000000"/>
          <w:sz w:val="23"/>
          <w:szCs w:val="23"/>
          <w:lang w:eastAsia="en-IN"/>
        </w:rPr>
        <w:t>0.</w:t>
      </w:r>
      <w:r w:rsidR="00D60EEE">
        <w:rPr>
          <w:rFonts w:ascii="Times New Roman" w:eastAsia="Times New Roman" w:hAnsi="Times New Roman" w:cs="Times New Roman"/>
          <w:color w:val="000000"/>
          <w:sz w:val="23"/>
          <w:szCs w:val="23"/>
          <w:lang w:eastAsia="en-IN"/>
        </w:rPr>
        <w:t>41</w:t>
      </w:r>
      <w:r w:rsidR="00B233D7">
        <w:rPr>
          <w:rFonts w:ascii="Times New Roman" w:eastAsia="Times New Roman" w:hAnsi="Times New Roman" w:cs="Times New Roman"/>
          <w:color w:val="000000"/>
          <w:sz w:val="23"/>
          <w:szCs w:val="23"/>
          <w:lang w:eastAsia="en-IN"/>
        </w:rPr>
        <w:t>%</w:t>
      </w:r>
      <w:r w:rsidR="00B233D7" w:rsidRPr="00E1470C">
        <w:rPr>
          <w:rFonts w:ascii="Times New Roman" w:eastAsia="Times New Roman" w:hAnsi="Times New Roman" w:cs="Times New Roman"/>
          <w:color w:val="000000"/>
          <w:sz w:val="23"/>
          <w:szCs w:val="23"/>
          <w:lang w:eastAsia="en-IN"/>
        </w:rPr>
        <w:t xml:space="preserve"> </w:t>
      </w:r>
      <w:r w:rsidR="00DA32F7" w:rsidRPr="00E1470C">
        <w:rPr>
          <w:rFonts w:ascii="Times New Roman" w:eastAsia="Times New Roman" w:hAnsi="Times New Roman" w:cs="Times New Roman"/>
          <w:color w:val="000000"/>
          <w:sz w:val="23"/>
          <w:szCs w:val="23"/>
          <w:lang w:eastAsia="en-IN"/>
        </w:rPr>
        <w:t>from 1</w:t>
      </w:r>
      <w:r w:rsidR="00DA32F7">
        <w:rPr>
          <w:rFonts w:ascii="Times New Roman" w:eastAsia="Times New Roman" w:hAnsi="Times New Roman" w:cs="Times New Roman"/>
          <w:color w:val="000000"/>
          <w:sz w:val="23"/>
          <w:szCs w:val="23"/>
          <w:lang w:eastAsia="en-IN"/>
        </w:rPr>
        <w:t>4</w:t>
      </w:r>
      <w:r w:rsidR="0022172A">
        <w:rPr>
          <w:rFonts w:ascii="Times New Roman" w:eastAsia="Times New Roman" w:hAnsi="Times New Roman" w:cs="Times New Roman"/>
          <w:color w:val="000000"/>
          <w:sz w:val="23"/>
          <w:szCs w:val="23"/>
          <w:lang w:eastAsia="en-IN"/>
        </w:rPr>
        <w:t>5</w:t>
      </w:r>
      <w:r w:rsidR="00DA32F7">
        <w:rPr>
          <w:rFonts w:ascii="Times New Roman" w:eastAsia="Times New Roman" w:hAnsi="Times New Roman" w:cs="Times New Roman"/>
          <w:color w:val="000000"/>
          <w:sz w:val="23"/>
          <w:szCs w:val="23"/>
          <w:lang w:eastAsia="en-IN"/>
        </w:rPr>
        <w:t>.</w:t>
      </w:r>
      <w:r w:rsidR="00D60EEE">
        <w:rPr>
          <w:rFonts w:ascii="Times New Roman" w:eastAsia="Times New Roman" w:hAnsi="Times New Roman" w:cs="Times New Roman"/>
          <w:color w:val="000000"/>
          <w:sz w:val="23"/>
          <w:szCs w:val="23"/>
          <w:lang w:eastAsia="en-IN"/>
        </w:rPr>
        <w:t>0</w:t>
      </w:r>
      <w:r w:rsidR="00DA32F7" w:rsidRPr="00E1470C">
        <w:rPr>
          <w:rFonts w:ascii="Times New Roman" w:eastAsia="Times New Roman" w:hAnsi="Times New Roman" w:cs="Times New Roman"/>
          <w:color w:val="000000"/>
          <w:sz w:val="23"/>
          <w:szCs w:val="23"/>
          <w:lang w:eastAsia="en-IN"/>
        </w:rPr>
        <w:t xml:space="preserve"> </w:t>
      </w:r>
      <w:r w:rsidR="00DA32F7">
        <w:rPr>
          <w:rFonts w:ascii="Times New Roman" w:eastAsia="Times New Roman" w:hAnsi="Times New Roman" w:cs="Times New Roman"/>
          <w:color w:val="000000"/>
          <w:sz w:val="23"/>
          <w:szCs w:val="23"/>
          <w:lang w:eastAsia="en-IN"/>
        </w:rPr>
        <w:t xml:space="preserve">(provisional) for the month of </w:t>
      </w:r>
      <w:r w:rsidR="00D60EEE">
        <w:rPr>
          <w:rFonts w:ascii="Times New Roman" w:eastAsia="Times New Roman" w:hAnsi="Times New Roman" w:cs="Times New Roman"/>
          <w:color w:val="000000"/>
          <w:sz w:val="23"/>
          <w:szCs w:val="23"/>
          <w:lang w:eastAsia="en-IN"/>
        </w:rPr>
        <w:t>Novem</w:t>
      </w:r>
      <w:r w:rsidR="00A81FCD">
        <w:rPr>
          <w:rFonts w:ascii="Times New Roman" w:eastAsia="Times New Roman" w:hAnsi="Times New Roman" w:cs="Times New Roman"/>
          <w:color w:val="000000"/>
          <w:sz w:val="23"/>
          <w:szCs w:val="23"/>
          <w:lang w:eastAsia="en-IN"/>
        </w:rPr>
        <w:t>ber</w:t>
      </w:r>
      <w:r w:rsidR="00DA32F7">
        <w:rPr>
          <w:rFonts w:ascii="Times New Roman" w:eastAsia="Times New Roman" w:hAnsi="Times New Roman" w:cs="Times New Roman"/>
          <w:color w:val="000000"/>
          <w:sz w:val="23"/>
          <w:szCs w:val="23"/>
          <w:lang w:eastAsia="en-IN"/>
        </w:rPr>
        <w:t>, 2025</w:t>
      </w:r>
      <w:r w:rsidR="00F45DE2">
        <w:rPr>
          <w:rFonts w:ascii="Times New Roman" w:eastAsia="Times New Roman" w:hAnsi="Times New Roman" w:cs="Times New Roman"/>
          <w:color w:val="000000"/>
          <w:sz w:val="23"/>
          <w:szCs w:val="23"/>
          <w:lang w:eastAsia="en-IN"/>
        </w:rPr>
        <w:t xml:space="preserve"> </w:t>
      </w:r>
      <w:r w:rsidR="00B233D7" w:rsidRPr="00E1470C">
        <w:rPr>
          <w:rFonts w:ascii="Times New Roman" w:eastAsia="Times New Roman" w:hAnsi="Times New Roman" w:cs="Times New Roman"/>
          <w:color w:val="000000"/>
          <w:sz w:val="23"/>
          <w:szCs w:val="23"/>
          <w:lang w:eastAsia="en-IN"/>
        </w:rPr>
        <w:t>to 1</w:t>
      </w:r>
      <w:r w:rsidR="00A1528F">
        <w:rPr>
          <w:rFonts w:ascii="Times New Roman" w:eastAsia="Times New Roman" w:hAnsi="Times New Roman" w:cs="Times New Roman"/>
          <w:color w:val="000000"/>
          <w:sz w:val="23"/>
          <w:szCs w:val="23"/>
          <w:lang w:eastAsia="en-IN"/>
        </w:rPr>
        <w:t>45</w:t>
      </w:r>
      <w:r w:rsidR="00B233D7">
        <w:rPr>
          <w:rFonts w:ascii="Times New Roman" w:eastAsia="Times New Roman" w:hAnsi="Times New Roman" w:cs="Times New Roman"/>
          <w:color w:val="000000"/>
          <w:sz w:val="23"/>
          <w:szCs w:val="23"/>
          <w:lang w:eastAsia="en-IN"/>
        </w:rPr>
        <w:t>.</w:t>
      </w:r>
      <w:r w:rsidR="00D60EEE">
        <w:rPr>
          <w:rFonts w:ascii="Times New Roman" w:eastAsia="Times New Roman" w:hAnsi="Times New Roman" w:cs="Times New Roman"/>
          <w:color w:val="000000"/>
          <w:sz w:val="23"/>
          <w:szCs w:val="23"/>
          <w:lang w:eastAsia="en-IN"/>
        </w:rPr>
        <w:t>6</w:t>
      </w:r>
      <w:r w:rsidR="00B233D7" w:rsidRPr="00E1470C">
        <w:rPr>
          <w:rFonts w:ascii="Times New Roman" w:eastAsia="Times New Roman" w:hAnsi="Times New Roman" w:cs="Times New Roman"/>
          <w:color w:val="000000"/>
          <w:sz w:val="23"/>
          <w:szCs w:val="23"/>
          <w:lang w:eastAsia="en-IN"/>
        </w:rPr>
        <w:t xml:space="preserve"> (provisional) in </w:t>
      </w:r>
      <w:r w:rsidR="00D60EEE">
        <w:rPr>
          <w:rFonts w:ascii="Times New Roman" w:eastAsia="Times New Roman" w:hAnsi="Times New Roman" w:cs="Times New Roman"/>
          <w:color w:val="000000"/>
          <w:sz w:val="23"/>
          <w:szCs w:val="23"/>
          <w:lang w:eastAsia="en-IN"/>
        </w:rPr>
        <w:t>December</w:t>
      </w:r>
      <w:r w:rsidR="00B233D7" w:rsidRPr="00E1470C">
        <w:rPr>
          <w:rFonts w:ascii="Times New Roman" w:eastAsia="Times New Roman" w:hAnsi="Times New Roman" w:cs="Times New Roman"/>
          <w:color w:val="000000"/>
          <w:sz w:val="23"/>
          <w:szCs w:val="23"/>
          <w:lang w:eastAsia="en-IN"/>
        </w:rPr>
        <w:t>, 202</w:t>
      </w:r>
      <w:r w:rsidR="00B233D7">
        <w:rPr>
          <w:rFonts w:ascii="Times New Roman" w:eastAsia="Times New Roman" w:hAnsi="Times New Roman" w:cs="Times New Roman"/>
          <w:color w:val="000000"/>
          <w:sz w:val="23"/>
          <w:szCs w:val="23"/>
          <w:lang w:eastAsia="en-IN"/>
        </w:rPr>
        <w:t>5.</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D60EEE">
        <w:rPr>
          <w:rFonts w:ascii="Times New Roman" w:eastAsia="Times New Roman" w:hAnsi="Times New Roman" w:cs="Times New Roman"/>
          <w:color w:val="000000" w:themeColor="text1"/>
          <w:sz w:val="23"/>
          <w:szCs w:val="23"/>
          <w:lang w:eastAsia="en-IN"/>
        </w:rPr>
        <w:t>13</w:t>
      </w:r>
      <w:r w:rsidR="00D60EEE" w:rsidRPr="00E41C1E">
        <w:rPr>
          <w:rFonts w:ascii="Times New Roman" w:eastAsia="Times New Roman" w:hAnsi="Times New Roman" w:cs="Times New Roman"/>
          <w:color w:val="000000" w:themeColor="text1"/>
          <w:sz w:val="23"/>
          <w:szCs w:val="23"/>
          <w:lang w:eastAsia="en-IN"/>
        </w:rPr>
        <w:t xml:space="preserve"> groups witnessed an increase in prices</w:t>
      </w:r>
      <w:r w:rsidR="00D60EEE">
        <w:rPr>
          <w:rFonts w:ascii="Times New Roman" w:eastAsia="Times New Roman" w:hAnsi="Times New Roman" w:cs="Times New Roman"/>
          <w:color w:val="000000" w:themeColor="text1"/>
          <w:sz w:val="23"/>
          <w:szCs w:val="23"/>
          <w:lang w:eastAsia="en-IN"/>
        </w:rPr>
        <w:t>, 8</w:t>
      </w:r>
      <w:r w:rsidR="0022172A" w:rsidRPr="00E41C1E">
        <w:rPr>
          <w:rFonts w:ascii="Times New Roman" w:eastAsia="Times New Roman" w:hAnsi="Times New Roman" w:cs="Times New Roman"/>
          <w:color w:val="000000" w:themeColor="text1"/>
          <w:sz w:val="23"/>
          <w:szCs w:val="23"/>
          <w:lang w:eastAsia="en-IN"/>
        </w:rPr>
        <w:t xml:space="preserve"> groups witnessed a decrease in prices</w:t>
      </w:r>
      <w:r w:rsidR="0022172A">
        <w:rPr>
          <w:rFonts w:ascii="Times New Roman" w:eastAsia="Times New Roman" w:hAnsi="Times New Roman" w:cs="Times New Roman"/>
          <w:color w:val="000000" w:themeColor="text1"/>
          <w:sz w:val="23"/>
          <w:szCs w:val="23"/>
          <w:lang w:eastAsia="en-IN"/>
        </w:rPr>
        <w:t xml:space="preserve"> and </w:t>
      </w:r>
      <w:r w:rsidR="00A81FCD">
        <w:rPr>
          <w:rFonts w:ascii="Times New Roman" w:eastAsia="Times New Roman" w:hAnsi="Times New Roman" w:cs="Times New Roman"/>
          <w:color w:val="000000" w:themeColor="text1"/>
          <w:sz w:val="23"/>
          <w:szCs w:val="23"/>
          <w:lang w:eastAsia="en-IN"/>
        </w:rPr>
        <w:t>1</w:t>
      </w:r>
      <w:r>
        <w:rPr>
          <w:rFonts w:ascii="Times New Roman" w:eastAsia="Times New Roman" w:hAnsi="Times New Roman" w:cs="Times New Roman"/>
          <w:color w:val="000000" w:themeColor="text1"/>
          <w:sz w:val="23"/>
          <w:szCs w:val="23"/>
          <w:lang w:eastAsia="en-IN"/>
        </w:rPr>
        <w:t xml:space="preserve"> group witnessed no change in prices.</w:t>
      </w:r>
      <w:r w:rsidRPr="00E41C1E">
        <w:rPr>
          <w:rFonts w:ascii="Times New Roman" w:eastAsia="Times New Roman" w:hAnsi="Times New Roman" w:cs="Times New Roman"/>
          <w:color w:val="FF0000"/>
          <w:sz w:val="23"/>
          <w:szCs w:val="23"/>
          <w:lang w:eastAsia="en-IN"/>
        </w:rPr>
        <w:t xml:space="preserve"> </w:t>
      </w:r>
      <w:r w:rsidRPr="00E41C1E">
        <w:rPr>
          <w:rFonts w:ascii="Times New Roman" w:eastAsia="Times New Roman" w:hAnsi="Times New Roman" w:cs="Times New Roman"/>
          <w:color w:val="000000"/>
          <w:sz w:val="23"/>
          <w:szCs w:val="23"/>
          <w:lang w:eastAsia="en-IN"/>
        </w:rPr>
        <w:t>Some of the important groups that showed mon</w:t>
      </w:r>
      <w:r>
        <w:rPr>
          <w:rFonts w:ascii="Times New Roman" w:eastAsia="Times New Roman" w:hAnsi="Times New Roman" w:cs="Times New Roman"/>
          <w:color w:val="000000"/>
          <w:sz w:val="23"/>
          <w:szCs w:val="23"/>
          <w:lang w:eastAsia="en-IN"/>
        </w:rPr>
        <w:t xml:space="preserve">th-over-month </w:t>
      </w:r>
      <w:r w:rsidR="00D60EEE">
        <w:rPr>
          <w:rFonts w:ascii="Times New Roman" w:eastAsia="Times New Roman" w:hAnsi="Times New Roman" w:cs="Times New Roman"/>
          <w:color w:val="000000"/>
          <w:sz w:val="23"/>
          <w:szCs w:val="23"/>
          <w:lang w:eastAsia="en-IN"/>
        </w:rPr>
        <w:t>increase</w:t>
      </w:r>
      <w:r>
        <w:rPr>
          <w:rFonts w:ascii="Times New Roman" w:eastAsia="Times New Roman" w:hAnsi="Times New Roman" w:cs="Times New Roman"/>
          <w:color w:val="000000"/>
          <w:sz w:val="23"/>
          <w:szCs w:val="23"/>
          <w:lang w:eastAsia="en-IN"/>
        </w:rPr>
        <w:t xml:space="preserve"> in prices</w:t>
      </w:r>
      <w:r w:rsidRPr="00E41C1E">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were</w:t>
      </w:r>
      <w:r w:rsidR="00A81FCD">
        <w:rPr>
          <w:rFonts w:ascii="Times New Roman" w:eastAsia="Times New Roman" w:hAnsi="Times New Roman" w:cs="Times New Roman"/>
          <w:color w:val="000000"/>
          <w:sz w:val="23"/>
          <w:szCs w:val="23"/>
          <w:lang w:eastAsia="en-IN"/>
        </w:rPr>
        <w:t xml:space="preserve"> </w:t>
      </w:r>
      <w:r w:rsidR="00F821C0" w:rsidRPr="00D60EEE">
        <w:rPr>
          <w:rFonts w:ascii="Times New Roman" w:eastAsia="Times New Roman" w:hAnsi="Times New Roman" w:cs="Times New Roman"/>
          <w:color w:val="000000"/>
          <w:sz w:val="23"/>
          <w:szCs w:val="23"/>
          <w:lang w:eastAsia="en-IN"/>
        </w:rPr>
        <w:t>other manufacturing</w:t>
      </w:r>
      <w:r w:rsidR="00F821C0">
        <w:rPr>
          <w:rFonts w:ascii="Times New Roman" w:eastAsia="Times New Roman" w:hAnsi="Times New Roman" w:cs="Times New Roman"/>
          <w:color w:val="000000"/>
          <w:sz w:val="23"/>
          <w:szCs w:val="23"/>
          <w:lang w:eastAsia="en-IN"/>
        </w:rPr>
        <w:t>;</w:t>
      </w:r>
      <w:r w:rsidR="00F821C0" w:rsidRPr="00D60EEE">
        <w:t xml:space="preserve"> </w:t>
      </w:r>
      <w:r w:rsidR="00F821C0" w:rsidRPr="00D60EEE">
        <w:rPr>
          <w:rFonts w:ascii="Times New Roman" w:eastAsia="Times New Roman" w:hAnsi="Times New Roman" w:cs="Times New Roman"/>
          <w:color w:val="000000"/>
          <w:sz w:val="23"/>
          <w:szCs w:val="23"/>
          <w:lang w:eastAsia="en-IN"/>
        </w:rPr>
        <w:t>basic metals</w:t>
      </w:r>
      <w:r w:rsidR="00F821C0">
        <w:rPr>
          <w:rFonts w:ascii="Times New Roman" w:eastAsia="Times New Roman" w:hAnsi="Times New Roman" w:cs="Times New Roman"/>
          <w:color w:val="000000"/>
          <w:sz w:val="23"/>
          <w:szCs w:val="23"/>
          <w:lang w:eastAsia="en-IN"/>
        </w:rPr>
        <w:t>;</w:t>
      </w:r>
      <w:r w:rsidR="00F821C0" w:rsidRPr="00D60EEE">
        <w:t xml:space="preserve"> </w:t>
      </w:r>
      <w:r w:rsidR="00F821C0" w:rsidRPr="00D60EEE">
        <w:rPr>
          <w:rFonts w:ascii="Times New Roman" w:eastAsia="Times New Roman" w:hAnsi="Times New Roman" w:cs="Times New Roman"/>
          <w:color w:val="000000"/>
          <w:sz w:val="23"/>
          <w:szCs w:val="23"/>
          <w:lang w:eastAsia="en-IN"/>
        </w:rPr>
        <w:t>chemicals and chemical products</w:t>
      </w:r>
      <w:r w:rsidR="00F821C0">
        <w:rPr>
          <w:rFonts w:ascii="Times New Roman" w:eastAsia="Times New Roman" w:hAnsi="Times New Roman" w:cs="Times New Roman"/>
          <w:color w:val="000000"/>
          <w:sz w:val="23"/>
          <w:szCs w:val="23"/>
          <w:lang w:eastAsia="en-IN"/>
        </w:rPr>
        <w:t>;</w:t>
      </w:r>
      <w:r w:rsidR="00F821C0" w:rsidRPr="00D60EEE">
        <w:t xml:space="preserve"> </w:t>
      </w:r>
      <w:r w:rsidR="00F821C0" w:rsidRPr="00D60EEE">
        <w:rPr>
          <w:rFonts w:ascii="Times New Roman" w:eastAsia="Times New Roman" w:hAnsi="Times New Roman" w:cs="Times New Roman"/>
          <w:color w:val="000000"/>
          <w:sz w:val="23"/>
          <w:szCs w:val="23"/>
          <w:lang w:eastAsia="en-IN"/>
        </w:rPr>
        <w:t>textiles</w:t>
      </w:r>
      <w:r w:rsidR="00F821C0">
        <w:rPr>
          <w:rFonts w:ascii="Times New Roman" w:eastAsia="Times New Roman" w:hAnsi="Times New Roman" w:cs="Times New Roman"/>
          <w:color w:val="000000"/>
          <w:sz w:val="23"/>
          <w:szCs w:val="23"/>
          <w:lang w:eastAsia="en-IN"/>
        </w:rPr>
        <w:t xml:space="preserve"> and </w:t>
      </w:r>
      <w:r w:rsidR="00F821C0" w:rsidRPr="00F821C0">
        <w:rPr>
          <w:rFonts w:ascii="Times New Roman" w:eastAsia="Times New Roman" w:hAnsi="Times New Roman" w:cs="Times New Roman"/>
          <w:color w:val="000000"/>
          <w:sz w:val="23"/>
          <w:szCs w:val="23"/>
          <w:lang w:eastAsia="en-IN"/>
        </w:rPr>
        <w:t>other non-metallic mineral products</w:t>
      </w:r>
      <w:r w:rsidR="00F821C0">
        <w:rPr>
          <w:rFonts w:ascii="Verdana" w:eastAsia="Times New Roman" w:hAnsi="Verdana" w:cs="Times New Roman"/>
          <w:color w:val="000000"/>
          <w:lang w:eastAsia="en-IN"/>
        </w:rPr>
        <w:t xml:space="preserve"> </w:t>
      </w:r>
      <w:r w:rsidR="0022172A" w:rsidRPr="00F821C0">
        <w:rPr>
          <w:rFonts w:ascii="Times New Roman" w:eastAsia="Times New Roman" w:hAnsi="Times New Roman" w:cs="Times New Roman"/>
          <w:color w:val="000000"/>
          <w:sz w:val="23"/>
          <w:szCs w:val="23"/>
          <w:lang w:eastAsia="en-IN"/>
        </w:rPr>
        <w:t xml:space="preserve">etc. </w:t>
      </w:r>
      <w:r w:rsidR="00310B28" w:rsidRPr="00F821C0">
        <w:rPr>
          <w:rFonts w:ascii="Times New Roman" w:eastAsia="Times New Roman" w:hAnsi="Times New Roman" w:cs="Times New Roman"/>
          <w:color w:val="000000"/>
          <w:sz w:val="23"/>
          <w:szCs w:val="23"/>
          <w:lang w:eastAsia="en-IN"/>
        </w:rPr>
        <w:t>S</w:t>
      </w:r>
      <w:r w:rsidR="0022172A" w:rsidRPr="00F821C0">
        <w:rPr>
          <w:rFonts w:ascii="Times New Roman" w:eastAsia="Times New Roman" w:hAnsi="Times New Roman" w:cs="Times New Roman"/>
          <w:color w:val="000000"/>
          <w:sz w:val="23"/>
          <w:szCs w:val="23"/>
          <w:lang w:eastAsia="en-IN"/>
        </w:rPr>
        <w:t xml:space="preserve">ome of the groups that witnessed a </w:t>
      </w:r>
      <w:r w:rsidR="00F821C0">
        <w:rPr>
          <w:rFonts w:ascii="Times New Roman" w:eastAsia="Times New Roman" w:hAnsi="Times New Roman" w:cs="Times New Roman"/>
          <w:color w:val="000000"/>
          <w:sz w:val="23"/>
          <w:szCs w:val="23"/>
          <w:lang w:eastAsia="en-IN"/>
        </w:rPr>
        <w:t>decrease</w:t>
      </w:r>
      <w:r w:rsidR="0022172A" w:rsidRPr="00F821C0">
        <w:rPr>
          <w:rFonts w:ascii="Times New Roman" w:eastAsia="Times New Roman" w:hAnsi="Times New Roman" w:cs="Times New Roman"/>
          <w:color w:val="000000"/>
          <w:sz w:val="23"/>
          <w:szCs w:val="23"/>
          <w:lang w:eastAsia="en-IN"/>
        </w:rPr>
        <w:t xml:space="preserve"> in prices were </w:t>
      </w:r>
      <w:r w:rsidR="00F821C0" w:rsidRPr="00F821C0">
        <w:rPr>
          <w:rFonts w:ascii="Times New Roman" w:eastAsia="Times New Roman" w:hAnsi="Times New Roman" w:cs="Times New Roman"/>
          <w:color w:val="000000"/>
          <w:sz w:val="23"/>
          <w:szCs w:val="23"/>
          <w:lang w:eastAsia="en-IN"/>
        </w:rPr>
        <w:t>manufacture of rubber and plastics products</w:t>
      </w:r>
      <w:r w:rsidR="00F821C0">
        <w:rPr>
          <w:rFonts w:ascii="Times New Roman" w:eastAsia="Times New Roman" w:hAnsi="Times New Roman" w:cs="Times New Roman"/>
          <w:color w:val="000000"/>
          <w:sz w:val="23"/>
          <w:szCs w:val="23"/>
          <w:lang w:eastAsia="en-IN"/>
        </w:rPr>
        <w:t>;</w:t>
      </w:r>
      <w:r w:rsidR="00F821C0" w:rsidRPr="00F821C0">
        <w:t xml:space="preserve"> </w:t>
      </w:r>
      <w:r w:rsidR="00F821C0" w:rsidRPr="00F821C0">
        <w:rPr>
          <w:rFonts w:ascii="Times New Roman" w:eastAsia="Times New Roman" w:hAnsi="Times New Roman" w:cs="Times New Roman"/>
          <w:color w:val="000000"/>
          <w:sz w:val="23"/>
          <w:szCs w:val="23"/>
          <w:lang w:eastAsia="en-IN"/>
        </w:rPr>
        <w:t>food products</w:t>
      </w:r>
      <w:r w:rsidR="00F821C0">
        <w:rPr>
          <w:rFonts w:ascii="Times New Roman" w:eastAsia="Times New Roman" w:hAnsi="Times New Roman" w:cs="Times New Roman"/>
          <w:color w:val="000000"/>
          <w:sz w:val="23"/>
          <w:szCs w:val="23"/>
          <w:lang w:eastAsia="en-IN"/>
        </w:rPr>
        <w:t>;</w:t>
      </w:r>
      <w:r w:rsidR="00F821C0" w:rsidRPr="00F821C0">
        <w:t xml:space="preserve"> </w:t>
      </w:r>
      <w:r w:rsidR="00F821C0" w:rsidRPr="00F821C0">
        <w:rPr>
          <w:rFonts w:ascii="Times New Roman" w:eastAsia="Times New Roman" w:hAnsi="Times New Roman" w:cs="Times New Roman"/>
          <w:color w:val="000000"/>
          <w:sz w:val="23"/>
          <w:szCs w:val="23"/>
          <w:lang w:eastAsia="en-IN"/>
        </w:rPr>
        <w:t>computer, electronic and optical products</w:t>
      </w:r>
      <w:r w:rsidR="00F821C0">
        <w:rPr>
          <w:rFonts w:ascii="Times New Roman" w:eastAsia="Times New Roman" w:hAnsi="Times New Roman" w:cs="Times New Roman"/>
          <w:color w:val="000000"/>
          <w:sz w:val="23"/>
          <w:szCs w:val="23"/>
          <w:lang w:eastAsia="en-IN"/>
        </w:rPr>
        <w:t>;</w:t>
      </w:r>
      <w:r w:rsidR="00F821C0" w:rsidRPr="00F821C0">
        <w:t xml:space="preserve"> </w:t>
      </w:r>
      <w:r w:rsidR="00F821C0" w:rsidRPr="00F821C0">
        <w:rPr>
          <w:rFonts w:ascii="Times New Roman" w:eastAsia="Times New Roman" w:hAnsi="Times New Roman" w:cs="Times New Roman"/>
          <w:color w:val="000000"/>
          <w:sz w:val="23"/>
          <w:szCs w:val="23"/>
          <w:lang w:eastAsia="en-IN"/>
        </w:rPr>
        <w:t>paper and paper products</w:t>
      </w:r>
      <w:r w:rsidR="00F821C0">
        <w:rPr>
          <w:rFonts w:ascii="Times New Roman" w:eastAsia="Times New Roman" w:hAnsi="Times New Roman" w:cs="Times New Roman"/>
          <w:color w:val="000000"/>
          <w:sz w:val="23"/>
          <w:szCs w:val="23"/>
          <w:lang w:eastAsia="en-IN"/>
        </w:rPr>
        <w:t xml:space="preserve"> and </w:t>
      </w:r>
      <w:r w:rsidR="00F821C0" w:rsidRPr="00F821C0">
        <w:rPr>
          <w:rFonts w:ascii="Times New Roman" w:eastAsia="Times New Roman" w:hAnsi="Times New Roman" w:cs="Times New Roman"/>
          <w:color w:val="000000"/>
          <w:sz w:val="23"/>
          <w:szCs w:val="23"/>
          <w:lang w:eastAsia="en-IN"/>
        </w:rPr>
        <w:t>beverages</w:t>
      </w:r>
      <w:r w:rsidR="00F821C0">
        <w:rPr>
          <w:rFonts w:ascii="Verdana" w:eastAsia="Times New Roman" w:hAnsi="Verdana" w:cs="Times New Roman"/>
          <w:color w:val="000000"/>
          <w:lang w:eastAsia="en-IN"/>
        </w:rPr>
        <w:t xml:space="preserve"> </w:t>
      </w:r>
      <w:r w:rsidR="0022172A">
        <w:t>etc</w:t>
      </w:r>
      <w:r w:rsidR="000E4CD9" w:rsidRPr="00F821C0">
        <w:rPr>
          <w:rFonts w:ascii="Times New Roman" w:eastAsia="Times New Roman" w:hAnsi="Times New Roman" w:cs="Times New Roman"/>
          <w:color w:val="000000"/>
          <w:sz w:val="23"/>
          <w:szCs w:val="23"/>
          <w:lang w:eastAsia="en-IN"/>
        </w:rPr>
        <w:t>.</w:t>
      </w:r>
      <w:r w:rsidR="000E3521" w:rsidRPr="00F821C0">
        <w:rPr>
          <w:rFonts w:ascii="Verdana" w:eastAsia="Times New Roman" w:hAnsi="Verdana" w:cs="Times New Roman"/>
          <w:color w:val="000000"/>
          <w:lang w:eastAsia="en-IN"/>
        </w:rPr>
        <w:t xml:space="preserve"> </w:t>
      </w:r>
      <w:r w:rsidRPr="00F821C0">
        <w:rPr>
          <w:rFonts w:ascii="Times New Roman" w:eastAsia="Times New Roman" w:hAnsi="Times New Roman" w:cs="Times New Roman"/>
          <w:color w:val="000000"/>
          <w:sz w:val="23"/>
          <w:szCs w:val="23"/>
          <w:lang w:eastAsia="en-IN"/>
        </w:rPr>
        <w:t xml:space="preserve">in </w:t>
      </w:r>
      <w:r w:rsidR="00F821C0">
        <w:rPr>
          <w:rFonts w:ascii="Times New Roman" w:eastAsia="Times New Roman" w:hAnsi="Times New Roman" w:cs="Times New Roman"/>
          <w:color w:val="000000"/>
          <w:sz w:val="23"/>
          <w:szCs w:val="23"/>
          <w:lang w:eastAsia="en-IN"/>
        </w:rPr>
        <w:t>December</w:t>
      </w:r>
      <w:r w:rsidRPr="00F821C0">
        <w:rPr>
          <w:rFonts w:ascii="Times New Roman" w:eastAsia="Times New Roman" w:hAnsi="Times New Roman" w:cs="Times New Roman"/>
          <w:color w:val="000000"/>
          <w:sz w:val="23"/>
          <w:szCs w:val="23"/>
          <w:lang w:eastAsia="en-IN"/>
        </w:rPr>
        <w:t xml:space="preserve">, 2025 as compared to </w:t>
      </w:r>
      <w:r w:rsidR="00F821C0">
        <w:rPr>
          <w:rFonts w:ascii="Times New Roman" w:eastAsia="Times New Roman" w:hAnsi="Times New Roman" w:cs="Times New Roman"/>
          <w:color w:val="000000"/>
          <w:sz w:val="23"/>
          <w:szCs w:val="23"/>
          <w:lang w:eastAsia="en-IN"/>
        </w:rPr>
        <w:t>Novem</w:t>
      </w:r>
      <w:r w:rsidR="00A81FCD" w:rsidRPr="00F821C0">
        <w:rPr>
          <w:rFonts w:ascii="Times New Roman" w:eastAsia="Times New Roman" w:hAnsi="Times New Roman" w:cs="Times New Roman"/>
          <w:color w:val="000000"/>
          <w:sz w:val="23"/>
          <w:szCs w:val="23"/>
          <w:lang w:eastAsia="en-IN"/>
        </w:rPr>
        <w:t>be</w:t>
      </w:r>
      <w:r w:rsidR="0022172A" w:rsidRPr="00F821C0">
        <w:rPr>
          <w:rFonts w:ascii="Times New Roman" w:eastAsia="Times New Roman" w:hAnsi="Times New Roman" w:cs="Times New Roman"/>
          <w:color w:val="000000"/>
          <w:sz w:val="23"/>
          <w:szCs w:val="23"/>
          <w:lang w:eastAsia="en-IN"/>
        </w:rPr>
        <w:t>r</w:t>
      </w:r>
      <w:r w:rsidRPr="00F821C0">
        <w:rPr>
          <w:rFonts w:ascii="Times New Roman" w:eastAsia="Times New Roman" w:hAnsi="Times New Roman" w:cs="Times New Roman"/>
          <w:color w:val="000000"/>
          <w:sz w:val="23"/>
          <w:szCs w:val="23"/>
          <w:lang w:eastAsia="en-IN"/>
        </w:rPr>
        <w:t>, 2025.</w:t>
      </w:r>
    </w:p>
    <w:p w14:paraId="134C730E" w14:textId="77777777" w:rsidR="00E747CA" w:rsidRPr="00B31025" w:rsidRDefault="00E747CA" w:rsidP="00E747CA">
      <w:pPr>
        <w:spacing w:line="276" w:lineRule="auto"/>
        <w:rPr>
          <w:rFonts w:ascii="Verdana" w:eastAsia="Times New Roman" w:hAnsi="Verdana" w:cs="Times New Roman"/>
          <w:color w:val="000000"/>
          <w:sz w:val="12"/>
          <w:szCs w:val="12"/>
          <w:lang w:eastAsia="en-IN"/>
        </w:rPr>
      </w:pPr>
    </w:p>
    <w:p w14:paraId="76E6A923" w14:textId="304EED60" w:rsidR="00E747CA" w:rsidRPr="003139EB" w:rsidRDefault="00E747CA" w:rsidP="00E747CA">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C37038" w:rsidRPr="00C37038">
        <w:rPr>
          <w:rFonts w:ascii="Times New Roman" w:eastAsia="Times New Roman" w:hAnsi="Times New Roman" w:cs="Times New Roman"/>
          <w:color w:val="000000"/>
          <w:sz w:val="23"/>
          <w:szCs w:val="23"/>
          <w:lang w:eastAsia="en-IN"/>
        </w:rPr>
        <w:t>The Food Index consisting of 'Food Articles' from Primary Articles group and 'Food Product' from Manufactured Products group ha</w:t>
      </w:r>
      <w:r w:rsidR="00CC5C60">
        <w:rPr>
          <w:rFonts w:ascii="Times New Roman" w:eastAsia="Times New Roman" w:hAnsi="Times New Roman" w:cs="Times New Roman"/>
          <w:color w:val="000000"/>
          <w:sz w:val="23"/>
          <w:szCs w:val="23"/>
          <w:lang w:eastAsia="en-IN"/>
        </w:rPr>
        <w:t xml:space="preserve">ve </w:t>
      </w:r>
      <w:r w:rsidR="00732BB1">
        <w:rPr>
          <w:rFonts w:ascii="Times New Roman" w:eastAsia="Times New Roman" w:hAnsi="Times New Roman" w:cs="Times New Roman"/>
          <w:color w:val="000000"/>
          <w:sz w:val="23"/>
          <w:szCs w:val="23"/>
          <w:lang w:eastAsia="en-IN"/>
        </w:rPr>
        <w:t>increased</w:t>
      </w:r>
      <w:r w:rsidR="00CC5C60">
        <w:rPr>
          <w:rFonts w:ascii="Times New Roman" w:eastAsia="Times New Roman" w:hAnsi="Times New Roman" w:cs="Times New Roman"/>
          <w:color w:val="000000"/>
          <w:sz w:val="23"/>
          <w:szCs w:val="23"/>
          <w:lang w:eastAsia="en-IN"/>
        </w:rPr>
        <w:t xml:space="preserve"> from</w:t>
      </w:r>
      <w:r w:rsidR="00C37038" w:rsidRPr="00C37038">
        <w:rPr>
          <w:rFonts w:ascii="Times New Roman" w:eastAsia="Times New Roman" w:hAnsi="Times New Roman" w:cs="Times New Roman"/>
          <w:color w:val="000000"/>
          <w:sz w:val="23"/>
          <w:szCs w:val="23"/>
          <w:lang w:eastAsia="en-IN"/>
        </w:rPr>
        <w:t xml:space="preserve"> 1</w:t>
      </w:r>
      <w:r w:rsidR="00AF7C30">
        <w:rPr>
          <w:rFonts w:ascii="Times New Roman" w:eastAsia="Times New Roman" w:hAnsi="Times New Roman" w:cs="Times New Roman"/>
          <w:color w:val="000000"/>
          <w:sz w:val="23"/>
          <w:szCs w:val="23"/>
          <w:lang w:eastAsia="en-IN"/>
        </w:rPr>
        <w:t>9</w:t>
      </w:r>
      <w:r w:rsidR="00851A07">
        <w:rPr>
          <w:rFonts w:ascii="Times New Roman" w:eastAsia="Times New Roman" w:hAnsi="Times New Roman" w:cs="Times New Roman"/>
          <w:color w:val="000000"/>
          <w:sz w:val="23"/>
          <w:szCs w:val="23"/>
          <w:lang w:eastAsia="en-IN"/>
        </w:rPr>
        <w:t>5</w:t>
      </w:r>
      <w:r w:rsidR="00CD640F">
        <w:rPr>
          <w:rFonts w:ascii="Times New Roman" w:eastAsia="Times New Roman" w:hAnsi="Times New Roman" w:cs="Times New Roman"/>
          <w:color w:val="000000"/>
          <w:sz w:val="23"/>
          <w:szCs w:val="23"/>
          <w:lang w:eastAsia="en-IN"/>
        </w:rPr>
        <w:t>.0</w:t>
      </w:r>
      <w:r w:rsidR="00C37038" w:rsidRPr="00C37038">
        <w:rPr>
          <w:rFonts w:ascii="Times New Roman" w:eastAsia="Times New Roman" w:hAnsi="Times New Roman" w:cs="Times New Roman"/>
          <w:color w:val="000000"/>
          <w:sz w:val="23"/>
          <w:szCs w:val="23"/>
          <w:lang w:eastAsia="en-IN"/>
        </w:rPr>
        <w:t xml:space="preserve"> </w:t>
      </w:r>
      <w:r w:rsidR="00CC5C60">
        <w:rPr>
          <w:rFonts w:ascii="Times New Roman" w:eastAsia="Times New Roman" w:hAnsi="Times New Roman" w:cs="Times New Roman"/>
          <w:color w:val="000000"/>
          <w:sz w:val="23"/>
          <w:szCs w:val="23"/>
          <w:lang w:eastAsia="en-IN"/>
        </w:rPr>
        <w:t xml:space="preserve">in </w:t>
      </w:r>
      <w:r w:rsidR="00851A07">
        <w:rPr>
          <w:rFonts w:ascii="Times New Roman" w:eastAsia="Times New Roman" w:hAnsi="Times New Roman" w:cs="Times New Roman"/>
          <w:color w:val="000000"/>
          <w:sz w:val="23"/>
          <w:szCs w:val="23"/>
          <w:lang w:eastAsia="en-IN"/>
        </w:rPr>
        <w:t>November</w:t>
      </w:r>
      <w:r w:rsidR="00CC5C60">
        <w:rPr>
          <w:rFonts w:ascii="Times New Roman" w:eastAsia="Times New Roman" w:hAnsi="Times New Roman" w:cs="Times New Roman"/>
          <w:color w:val="000000"/>
          <w:sz w:val="23"/>
          <w:szCs w:val="23"/>
          <w:lang w:eastAsia="en-IN"/>
        </w:rPr>
        <w:t>, 2025 to 19</w:t>
      </w:r>
      <w:r w:rsidR="00851A07">
        <w:rPr>
          <w:rFonts w:ascii="Times New Roman" w:eastAsia="Times New Roman" w:hAnsi="Times New Roman" w:cs="Times New Roman"/>
          <w:color w:val="000000"/>
          <w:sz w:val="23"/>
          <w:szCs w:val="23"/>
          <w:lang w:eastAsia="en-IN"/>
        </w:rPr>
        <w:t>6</w:t>
      </w:r>
      <w:r w:rsidR="00CC5C60">
        <w:rPr>
          <w:rFonts w:ascii="Times New Roman" w:eastAsia="Times New Roman" w:hAnsi="Times New Roman" w:cs="Times New Roman"/>
          <w:color w:val="000000"/>
          <w:sz w:val="23"/>
          <w:szCs w:val="23"/>
          <w:lang w:eastAsia="en-IN"/>
        </w:rPr>
        <w:t>.</w:t>
      </w:r>
      <w:r w:rsidR="00732BB1">
        <w:rPr>
          <w:rFonts w:ascii="Times New Roman" w:eastAsia="Times New Roman" w:hAnsi="Times New Roman" w:cs="Times New Roman"/>
          <w:color w:val="000000"/>
          <w:sz w:val="23"/>
          <w:szCs w:val="23"/>
          <w:lang w:eastAsia="en-IN"/>
        </w:rPr>
        <w:t>0</w:t>
      </w:r>
      <w:r w:rsidR="00CC5C60">
        <w:rPr>
          <w:rFonts w:ascii="Times New Roman" w:eastAsia="Times New Roman" w:hAnsi="Times New Roman" w:cs="Times New Roman"/>
          <w:color w:val="000000"/>
          <w:sz w:val="23"/>
          <w:szCs w:val="23"/>
          <w:lang w:eastAsia="en-IN"/>
        </w:rPr>
        <w:t xml:space="preserve"> in</w:t>
      </w:r>
      <w:r w:rsidR="00CD640F">
        <w:rPr>
          <w:rFonts w:ascii="Times New Roman" w:eastAsia="Times New Roman" w:hAnsi="Times New Roman" w:cs="Times New Roman"/>
          <w:color w:val="000000"/>
          <w:sz w:val="23"/>
          <w:szCs w:val="23"/>
          <w:lang w:eastAsia="en-IN"/>
        </w:rPr>
        <w:t xml:space="preserve"> </w:t>
      </w:r>
      <w:r w:rsidR="00851A07">
        <w:rPr>
          <w:rFonts w:ascii="Times New Roman" w:eastAsia="Times New Roman" w:hAnsi="Times New Roman" w:cs="Times New Roman"/>
          <w:color w:val="000000"/>
          <w:sz w:val="23"/>
          <w:szCs w:val="23"/>
          <w:lang w:eastAsia="en-IN"/>
        </w:rPr>
        <w:t>Decem</w:t>
      </w:r>
      <w:r w:rsidR="00CD640F">
        <w:rPr>
          <w:rFonts w:ascii="Times New Roman" w:eastAsia="Times New Roman" w:hAnsi="Times New Roman" w:cs="Times New Roman"/>
          <w:color w:val="000000"/>
          <w:sz w:val="23"/>
          <w:szCs w:val="23"/>
          <w:lang w:eastAsia="en-IN"/>
        </w:rPr>
        <w:t>ber</w:t>
      </w:r>
      <w:r w:rsidR="00C37038" w:rsidRPr="00C37038">
        <w:rPr>
          <w:rFonts w:ascii="Times New Roman" w:eastAsia="Times New Roman" w:hAnsi="Times New Roman" w:cs="Times New Roman"/>
          <w:color w:val="000000"/>
          <w:sz w:val="23"/>
          <w:szCs w:val="23"/>
          <w:lang w:eastAsia="en-IN"/>
        </w:rPr>
        <w:t xml:space="preserve">, 2025. The rate of inflation </w:t>
      </w:r>
      <w:r w:rsidR="007E723D">
        <w:rPr>
          <w:rFonts w:ascii="Times New Roman" w:eastAsia="Times New Roman" w:hAnsi="Times New Roman" w:cs="Times New Roman"/>
          <w:color w:val="000000"/>
          <w:sz w:val="23"/>
          <w:szCs w:val="23"/>
          <w:lang w:eastAsia="en-IN"/>
        </w:rPr>
        <w:t>(Y</w:t>
      </w:r>
      <w:r w:rsidR="00327FF2">
        <w:rPr>
          <w:rFonts w:ascii="Times New Roman" w:eastAsia="Times New Roman" w:hAnsi="Times New Roman" w:cs="Times New Roman"/>
          <w:color w:val="000000"/>
          <w:sz w:val="23"/>
          <w:szCs w:val="23"/>
          <w:lang w:eastAsia="en-IN"/>
        </w:rPr>
        <w:t>-</w:t>
      </w:r>
      <w:r w:rsidR="007E723D">
        <w:rPr>
          <w:rFonts w:ascii="Times New Roman" w:eastAsia="Times New Roman" w:hAnsi="Times New Roman" w:cs="Times New Roman"/>
          <w:color w:val="000000"/>
          <w:sz w:val="23"/>
          <w:szCs w:val="23"/>
          <w:lang w:eastAsia="en-IN"/>
        </w:rPr>
        <w:t>o</w:t>
      </w:r>
      <w:r w:rsidR="00327FF2">
        <w:rPr>
          <w:rFonts w:ascii="Times New Roman" w:eastAsia="Times New Roman" w:hAnsi="Times New Roman" w:cs="Times New Roman"/>
          <w:color w:val="000000"/>
          <w:sz w:val="23"/>
          <w:szCs w:val="23"/>
          <w:lang w:eastAsia="en-IN"/>
        </w:rPr>
        <w:t>-</w:t>
      </w:r>
      <w:r w:rsidR="007E723D">
        <w:rPr>
          <w:rFonts w:ascii="Times New Roman" w:eastAsia="Times New Roman" w:hAnsi="Times New Roman" w:cs="Times New Roman"/>
          <w:color w:val="000000"/>
          <w:sz w:val="23"/>
          <w:szCs w:val="23"/>
          <w:lang w:eastAsia="en-IN"/>
        </w:rPr>
        <w:t xml:space="preserve">Y) </w:t>
      </w:r>
      <w:r w:rsidR="00C37038" w:rsidRPr="00C37038">
        <w:rPr>
          <w:rFonts w:ascii="Times New Roman" w:eastAsia="Times New Roman" w:hAnsi="Times New Roman" w:cs="Times New Roman"/>
          <w:color w:val="000000"/>
          <w:sz w:val="23"/>
          <w:szCs w:val="23"/>
          <w:lang w:eastAsia="en-IN"/>
        </w:rPr>
        <w:t xml:space="preserve">based on WPI Food Index </w:t>
      </w:r>
      <w:r w:rsidR="00732BB1">
        <w:rPr>
          <w:rFonts w:ascii="Times New Roman" w:eastAsia="Times New Roman" w:hAnsi="Times New Roman" w:cs="Times New Roman"/>
          <w:color w:val="000000"/>
          <w:sz w:val="23"/>
          <w:szCs w:val="23"/>
          <w:lang w:eastAsia="en-IN"/>
        </w:rPr>
        <w:t>increased</w:t>
      </w:r>
      <w:r w:rsidR="00B65294">
        <w:rPr>
          <w:rFonts w:ascii="Times New Roman" w:eastAsia="Times New Roman" w:hAnsi="Times New Roman" w:cs="Times New Roman"/>
          <w:color w:val="000000"/>
          <w:sz w:val="23"/>
          <w:szCs w:val="23"/>
          <w:lang w:eastAsia="en-IN"/>
        </w:rPr>
        <w:t xml:space="preserve"> </w:t>
      </w:r>
      <w:r w:rsidR="00732BB1">
        <w:rPr>
          <w:rFonts w:ascii="Times New Roman" w:eastAsia="Times New Roman" w:hAnsi="Times New Roman" w:cs="Times New Roman"/>
          <w:color w:val="000000"/>
          <w:sz w:val="23"/>
          <w:szCs w:val="23"/>
          <w:lang w:eastAsia="en-IN"/>
        </w:rPr>
        <w:t>from</w:t>
      </w:r>
      <w:r w:rsidR="00C37038" w:rsidRPr="00C37038">
        <w:rPr>
          <w:rFonts w:ascii="Times New Roman" w:eastAsia="Times New Roman" w:hAnsi="Times New Roman" w:cs="Times New Roman"/>
          <w:color w:val="000000"/>
          <w:sz w:val="23"/>
          <w:szCs w:val="23"/>
          <w:lang w:eastAsia="en-IN"/>
        </w:rPr>
        <w:t xml:space="preserve"> </w:t>
      </w:r>
      <w:r w:rsidR="00183A72">
        <w:rPr>
          <w:rFonts w:ascii="Times New Roman" w:eastAsia="Times New Roman" w:hAnsi="Times New Roman" w:cs="Times New Roman"/>
          <w:color w:val="000000"/>
          <w:sz w:val="23"/>
          <w:szCs w:val="23"/>
          <w:lang w:eastAsia="en-IN"/>
        </w:rPr>
        <w:t xml:space="preserve">(-) </w:t>
      </w:r>
      <w:r w:rsidR="00851A07">
        <w:rPr>
          <w:rFonts w:ascii="Times New Roman" w:eastAsia="Times New Roman" w:hAnsi="Times New Roman" w:cs="Times New Roman"/>
          <w:color w:val="000000"/>
          <w:sz w:val="23"/>
          <w:szCs w:val="23"/>
          <w:lang w:eastAsia="en-IN"/>
        </w:rPr>
        <w:t>2.60</w:t>
      </w:r>
      <w:r w:rsidR="00183A72">
        <w:rPr>
          <w:rFonts w:ascii="Times New Roman" w:eastAsia="Times New Roman" w:hAnsi="Times New Roman" w:cs="Times New Roman"/>
          <w:color w:val="000000"/>
          <w:sz w:val="23"/>
          <w:szCs w:val="23"/>
          <w:lang w:eastAsia="en-IN"/>
        </w:rPr>
        <w:t>%</w:t>
      </w:r>
      <w:r w:rsidR="00AF7C30">
        <w:rPr>
          <w:rFonts w:ascii="Times New Roman" w:eastAsia="Times New Roman" w:hAnsi="Times New Roman" w:cs="Times New Roman"/>
          <w:color w:val="000000"/>
          <w:sz w:val="23"/>
          <w:szCs w:val="23"/>
          <w:lang w:eastAsia="en-IN"/>
        </w:rPr>
        <w:t xml:space="preserve"> </w:t>
      </w:r>
      <w:r w:rsidR="00C37038" w:rsidRPr="00C37038">
        <w:rPr>
          <w:rFonts w:ascii="Times New Roman" w:eastAsia="Times New Roman" w:hAnsi="Times New Roman" w:cs="Times New Roman"/>
          <w:color w:val="000000"/>
          <w:sz w:val="23"/>
          <w:szCs w:val="23"/>
          <w:lang w:eastAsia="en-IN"/>
        </w:rPr>
        <w:t xml:space="preserve">in </w:t>
      </w:r>
      <w:r w:rsidR="00851A07">
        <w:rPr>
          <w:rFonts w:ascii="Times New Roman" w:eastAsia="Times New Roman" w:hAnsi="Times New Roman" w:cs="Times New Roman"/>
          <w:color w:val="000000"/>
          <w:sz w:val="23"/>
          <w:szCs w:val="23"/>
          <w:lang w:eastAsia="en-IN"/>
        </w:rPr>
        <w:t>Novem</w:t>
      </w:r>
      <w:r w:rsidR="00CD640F">
        <w:rPr>
          <w:rFonts w:ascii="Times New Roman" w:eastAsia="Times New Roman" w:hAnsi="Times New Roman" w:cs="Times New Roman"/>
          <w:color w:val="000000"/>
          <w:sz w:val="23"/>
          <w:szCs w:val="23"/>
          <w:lang w:eastAsia="en-IN"/>
        </w:rPr>
        <w:t>ber</w:t>
      </w:r>
      <w:r w:rsidR="00C37038">
        <w:rPr>
          <w:rFonts w:ascii="Times New Roman" w:eastAsia="Times New Roman" w:hAnsi="Times New Roman" w:cs="Times New Roman"/>
          <w:color w:val="000000"/>
          <w:sz w:val="23"/>
          <w:szCs w:val="23"/>
          <w:lang w:eastAsia="en-IN"/>
        </w:rPr>
        <w:t xml:space="preserve">, 2025 </w:t>
      </w:r>
      <w:r w:rsidR="00732BB1">
        <w:rPr>
          <w:rFonts w:ascii="Times New Roman" w:eastAsia="Times New Roman" w:hAnsi="Times New Roman" w:cs="Times New Roman"/>
          <w:color w:val="000000"/>
          <w:sz w:val="23"/>
          <w:szCs w:val="23"/>
          <w:lang w:eastAsia="en-IN"/>
        </w:rPr>
        <w:t>to</w:t>
      </w:r>
      <w:r w:rsidR="00AF7C30">
        <w:rPr>
          <w:rFonts w:ascii="Times New Roman" w:eastAsia="Times New Roman" w:hAnsi="Times New Roman" w:cs="Times New Roman"/>
          <w:color w:val="000000"/>
          <w:sz w:val="23"/>
          <w:szCs w:val="23"/>
          <w:lang w:eastAsia="en-IN"/>
        </w:rPr>
        <w:t xml:space="preserve"> </w:t>
      </w:r>
      <w:r w:rsidR="00851A07">
        <w:rPr>
          <w:rFonts w:ascii="Times New Roman" w:eastAsia="Times New Roman" w:hAnsi="Times New Roman" w:cs="Times New Roman"/>
          <w:color w:val="000000"/>
          <w:sz w:val="23"/>
          <w:szCs w:val="23"/>
          <w:lang w:eastAsia="en-IN"/>
        </w:rPr>
        <w:t>0.0</w:t>
      </w:r>
      <w:r w:rsidR="00732BB1">
        <w:rPr>
          <w:rFonts w:ascii="Times New Roman" w:eastAsia="Times New Roman" w:hAnsi="Times New Roman" w:cs="Times New Roman"/>
          <w:color w:val="000000"/>
          <w:sz w:val="23"/>
          <w:szCs w:val="23"/>
          <w:lang w:eastAsia="en-IN"/>
        </w:rPr>
        <w:t>0</w:t>
      </w:r>
      <w:r w:rsidR="00C37038">
        <w:rPr>
          <w:rFonts w:ascii="Times New Roman" w:eastAsia="Times New Roman" w:hAnsi="Times New Roman" w:cs="Times New Roman"/>
          <w:color w:val="000000"/>
          <w:sz w:val="23"/>
          <w:szCs w:val="23"/>
          <w:lang w:eastAsia="en-IN"/>
        </w:rPr>
        <w:t xml:space="preserve">% in </w:t>
      </w:r>
      <w:r w:rsidR="00851A07">
        <w:rPr>
          <w:rFonts w:ascii="Times New Roman" w:eastAsia="Times New Roman" w:hAnsi="Times New Roman" w:cs="Times New Roman"/>
          <w:color w:val="000000"/>
          <w:sz w:val="23"/>
          <w:szCs w:val="23"/>
          <w:lang w:eastAsia="en-IN"/>
        </w:rPr>
        <w:t>Decem</w:t>
      </w:r>
      <w:r w:rsidR="00CD640F">
        <w:rPr>
          <w:rFonts w:ascii="Times New Roman" w:eastAsia="Times New Roman" w:hAnsi="Times New Roman" w:cs="Times New Roman"/>
          <w:color w:val="000000"/>
          <w:sz w:val="23"/>
          <w:szCs w:val="23"/>
          <w:lang w:eastAsia="en-IN"/>
        </w:rPr>
        <w:t>ber</w:t>
      </w:r>
      <w:r w:rsidR="00C37038">
        <w:rPr>
          <w:rFonts w:ascii="Times New Roman" w:eastAsia="Times New Roman" w:hAnsi="Times New Roman" w:cs="Times New Roman"/>
          <w:color w:val="000000"/>
          <w:sz w:val="23"/>
          <w:szCs w:val="23"/>
          <w:lang w:eastAsia="en-IN"/>
        </w:rPr>
        <w:t>, 2025</w:t>
      </w:r>
      <w:r w:rsidRPr="00FA3FF4">
        <w:rPr>
          <w:rFonts w:ascii="Times New Roman" w:eastAsia="Times New Roman" w:hAnsi="Times New Roman" w:cs="Times New Roman"/>
          <w:color w:val="000000"/>
          <w:sz w:val="23"/>
          <w:szCs w:val="23"/>
          <w:lang w:eastAsia="en-IN"/>
        </w:rPr>
        <w:t>.</w:t>
      </w:r>
    </w:p>
    <w:p w14:paraId="09F3A7BE"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60572410" w14:textId="3CF8C412" w:rsidR="007E723D" w:rsidRDefault="00E747CA" w:rsidP="00E747CA">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5</w:t>
      </w:r>
      <w:r w:rsidRPr="00AB29AB">
        <w:rPr>
          <w:rFonts w:ascii="Times New Roman" w:eastAsia="Times New Roman" w:hAnsi="Times New Roman" w:cs="Times New Roman"/>
          <w:color w:val="000000"/>
          <w:sz w:val="23"/>
          <w:szCs w:val="23"/>
          <w:lang w:eastAsia="en-IN"/>
        </w:rPr>
        <w:t>.</w:t>
      </w:r>
      <w:r w:rsidRPr="00AB29AB">
        <w:rPr>
          <w:rFonts w:ascii="Times New Roman" w:eastAsia="Times New Roman" w:hAnsi="Times New Roman" w:cs="Times New Roman"/>
          <w:b/>
          <w:bCs/>
          <w:color w:val="000000"/>
          <w:sz w:val="23"/>
          <w:szCs w:val="23"/>
          <w:lang w:eastAsia="en-IN"/>
        </w:rPr>
        <w:t xml:space="preserve">        Final Index for</w:t>
      </w:r>
      <w:r w:rsidRPr="001524D2">
        <w:rPr>
          <w:rFonts w:ascii="Times New Roman" w:eastAsia="Times New Roman" w:hAnsi="Times New Roman" w:cs="Times New Roman"/>
          <w:b/>
          <w:bCs/>
          <w:color w:val="000000"/>
          <w:sz w:val="23"/>
          <w:szCs w:val="23"/>
          <w:lang w:eastAsia="en-IN"/>
        </w:rPr>
        <w:t xml:space="preserve"> the month of </w:t>
      </w:r>
      <w:r w:rsidR="00E879D4">
        <w:rPr>
          <w:rFonts w:ascii="Times New Roman" w:eastAsia="Times New Roman" w:hAnsi="Times New Roman" w:cs="Times New Roman"/>
          <w:b/>
          <w:bCs/>
          <w:color w:val="000000"/>
          <w:sz w:val="23"/>
          <w:szCs w:val="23"/>
          <w:lang w:eastAsia="en-IN"/>
        </w:rPr>
        <w:t>Octo</w:t>
      </w:r>
      <w:r w:rsidR="00732BB1">
        <w:rPr>
          <w:rFonts w:ascii="Times New Roman" w:eastAsia="Times New Roman" w:hAnsi="Times New Roman" w:cs="Times New Roman"/>
          <w:b/>
          <w:bCs/>
          <w:color w:val="000000"/>
          <w:sz w:val="23"/>
          <w:szCs w:val="23"/>
          <w:lang w:eastAsia="en-IN"/>
        </w:rPr>
        <w:t>ber</w:t>
      </w:r>
      <w:r>
        <w:rPr>
          <w:rFonts w:ascii="Times New Roman" w:eastAsia="Times New Roman" w:hAnsi="Times New Roman" w:cs="Times New Roman"/>
          <w:b/>
          <w:bCs/>
          <w:color w:val="000000"/>
          <w:sz w:val="23"/>
          <w:szCs w:val="23"/>
          <w:lang w:eastAsia="en-IN"/>
        </w:rPr>
        <w:t>, 2025</w:t>
      </w:r>
      <w:r w:rsidRPr="001524D2">
        <w:rPr>
          <w:rFonts w:ascii="Times New Roman" w:eastAsia="Times New Roman" w:hAnsi="Times New Roman" w:cs="Times New Roman"/>
          <w:b/>
          <w:bCs/>
          <w:color w:val="000000"/>
          <w:sz w:val="23"/>
          <w:szCs w:val="23"/>
          <w:lang w:eastAsia="en-IN"/>
        </w:rPr>
        <w:t xml:space="preserve"> (Base Year: 2011-12=100): </w:t>
      </w:r>
      <w:r w:rsidRPr="000C029E">
        <w:rPr>
          <w:rFonts w:ascii="Times New Roman" w:eastAsia="Times New Roman" w:hAnsi="Times New Roman" w:cs="Times New Roman"/>
          <w:color w:val="000000"/>
          <w:sz w:val="23"/>
          <w:szCs w:val="23"/>
          <w:lang w:eastAsia="en-IN"/>
        </w:rPr>
        <w:t xml:space="preserve">For the month of </w:t>
      </w:r>
      <w:r w:rsidR="00E879D4">
        <w:rPr>
          <w:rFonts w:ascii="Times New Roman" w:eastAsia="Times New Roman" w:hAnsi="Times New Roman" w:cs="Times New Roman"/>
          <w:color w:val="000000"/>
          <w:sz w:val="23"/>
          <w:szCs w:val="23"/>
          <w:lang w:eastAsia="en-IN"/>
        </w:rPr>
        <w:t>October</w:t>
      </w:r>
      <w:r w:rsidRPr="000C029E">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C37038">
        <w:rPr>
          <w:rFonts w:ascii="Times New Roman" w:eastAsia="Times New Roman" w:hAnsi="Times New Roman" w:cs="Times New Roman"/>
          <w:color w:val="000000"/>
          <w:sz w:val="23"/>
          <w:szCs w:val="23"/>
          <w:lang w:eastAsia="en-IN"/>
        </w:rPr>
        <w:t>ase: 2011-12=100) stood at</w:t>
      </w:r>
      <w:r w:rsidR="00D11C73">
        <w:rPr>
          <w:rFonts w:ascii="Times New Roman" w:eastAsia="Times New Roman" w:hAnsi="Times New Roman" w:cs="Times New Roman"/>
          <w:color w:val="000000"/>
          <w:sz w:val="23"/>
          <w:szCs w:val="23"/>
          <w:lang w:eastAsia="en-IN"/>
        </w:rPr>
        <w:t xml:space="preserve"> </w:t>
      </w:r>
      <w:r w:rsidR="00C37038">
        <w:rPr>
          <w:rFonts w:ascii="Times New Roman" w:eastAsia="Times New Roman" w:hAnsi="Times New Roman" w:cs="Times New Roman"/>
          <w:color w:val="000000"/>
          <w:sz w:val="23"/>
          <w:szCs w:val="23"/>
          <w:lang w:eastAsia="en-IN"/>
        </w:rPr>
        <w:t>15</w:t>
      </w:r>
      <w:r w:rsidR="00D11C73">
        <w:rPr>
          <w:rFonts w:ascii="Times New Roman" w:eastAsia="Times New Roman" w:hAnsi="Times New Roman" w:cs="Times New Roman"/>
          <w:color w:val="000000"/>
          <w:sz w:val="23"/>
          <w:szCs w:val="23"/>
          <w:lang w:eastAsia="en-IN"/>
        </w:rPr>
        <w:t>5.</w:t>
      </w:r>
      <w:r w:rsidR="00E879D4">
        <w:rPr>
          <w:rFonts w:ascii="Times New Roman" w:eastAsia="Times New Roman" w:hAnsi="Times New Roman" w:cs="Times New Roman"/>
          <w:color w:val="000000"/>
          <w:sz w:val="23"/>
          <w:szCs w:val="23"/>
          <w:lang w:eastAsia="en-IN"/>
        </w:rPr>
        <w:t>1</w:t>
      </w:r>
      <w:r w:rsidRPr="000C029E">
        <w:rPr>
          <w:rFonts w:ascii="Times New Roman" w:eastAsia="Times New Roman" w:hAnsi="Times New Roman" w:cs="Times New Roman"/>
          <w:color w:val="000000"/>
          <w:sz w:val="23"/>
          <w:szCs w:val="23"/>
          <w:lang w:eastAsia="en-IN"/>
        </w:rPr>
        <w:t xml:space="preserve"> and </w:t>
      </w:r>
      <w:r w:rsidR="00E879D4">
        <w:rPr>
          <w:rFonts w:ascii="Times New Roman" w:eastAsia="Times New Roman" w:hAnsi="Times New Roman" w:cs="Times New Roman"/>
          <w:color w:val="000000"/>
          <w:sz w:val="23"/>
          <w:szCs w:val="23"/>
          <w:lang w:eastAsia="en-IN"/>
        </w:rPr>
        <w:t>(-) 1</w:t>
      </w:r>
      <w:r w:rsidR="007E6854">
        <w:rPr>
          <w:rFonts w:ascii="Times New Roman" w:eastAsia="Times New Roman" w:hAnsi="Times New Roman" w:cs="Times New Roman"/>
          <w:color w:val="000000"/>
          <w:sz w:val="23"/>
          <w:szCs w:val="23"/>
          <w:lang w:eastAsia="en-IN"/>
        </w:rPr>
        <w:t>.</w:t>
      </w:r>
      <w:r w:rsidR="00E879D4">
        <w:rPr>
          <w:rFonts w:ascii="Times New Roman" w:eastAsia="Times New Roman" w:hAnsi="Times New Roman" w:cs="Times New Roman"/>
          <w:color w:val="000000"/>
          <w:sz w:val="23"/>
          <w:szCs w:val="23"/>
          <w:lang w:eastAsia="en-IN"/>
        </w:rPr>
        <w:t>02</w:t>
      </w:r>
      <w:r w:rsidRPr="000C029E">
        <w:rPr>
          <w:rFonts w:ascii="Times New Roman" w:eastAsia="Times New Roman" w:hAnsi="Times New Roman" w:cs="Times New Roman"/>
          <w:color w:val="000000"/>
          <w:sz w:val="23"/>
          <w:szCs w:val="23"/>
          <w:lang w:eastAsia="en-IN"/>
        </w:rPr>
        <w:t>% respectively</w:t>
      </w:r>
      <w:r w:rsidRPr="00770733">
        <w:rPr>
          <w:rFonts w:ascii="Times New Roman" w:eastAsia="Times New Roman" w:hAnsi="Times New Roman" w:cs="Times New Roman"/>
          <w:color w:val="000000"/>
          <w:sz w:val="23"/>
          <w:szCs w:val="23"/>
          <w:lang w:eastAsia="en-IN"/>
        </w:rPr>
        <w:t>.</w:t>
      </w:r>
    </w:p>
    <w:p w14:paraId="2A1AFDE7" w14:textId="77777777" w:rsidR="00327FF2" w:rsidRDefault="00E747CA" w:rsidP="007E723D">
      <w:pPr>
        <w:spacing w:after="0" w:line="276" w:lineRule="auto"/>
        <w:ind w:left="-426" w:firstLine="1146"/>
        <w:jc w:val="both"/>
        <w:rPr>
          <w:rFonts w:ascii="Times New Roman" w:eastAsia="Times New Roman" w:hAnsi="Times New Roman" w:cs="Times New Roman"/>
          <w:color w:val="000000"/>
          <w:sz w:val="23"/>
          <w:szCs w:val="23"/>
          <w:lang w:eastAsia="en-IN"/>
        </w:rPr>
      </w:pPr>
      <w:r w:rsidRPr="001524D2">
        <w:rPr>
          <w:rFonts w:ascii="Times New Roman" w:eastAsia="Times New Roman" w:hAnsi="Times New Roman" w:cs="Times New Roman"/>
          <w:color w:val="000000"/>
          <w:sz w:val="23"/>
          <w:szCs w:val="23"/>
          <w:lang w:eastAsia="en-IN"/>
        </w:rPr>
        <w:t xml:space="preserve"> </w:t>
      </w:r>
    </w:p>
    <w:p w14:paraId="6376D998" w14:textId="71B78FF7" w:rsidR="00E747CA" w:rsidRPr="001524D2" w:rsidRDefault="00E747CA" w:rsidP="00327FF2">
      <w:pPr>
        <w:spacing w:after="0" w:line="276" w:lineRule="auto"/>
        <w:ind w:left="-426" w:firstLine="710"/>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The details of all India Wholesale Price Indices and Rates of Inflation for different commodity groups</w:t>
      </w:r>
      <w:r>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w:t>
      </w:r>
      <w:r>
        <w:rPr>
          <w:rFonts w:ascii="Times New Roman" w:eastAsia="Times New Roman" w:hAnsi="Times New Roman" w:cs="Times New Roman"/>
          <w:color w:val="000000"/>
          <w:sz w:val="23"/>
          <w:szCs w:val="23"/>
          <w:lang w:eastAsia="en-IN"/>
        </w:rPr>
        <w:t>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Pr>
          <w:rFonts w:ascii="Times New Roman" w:eastAsia="Times New Roman" w:hAnsi="Times New Roman" w:cs="Times New Roman"/>
          <w:color w:val="000000"/>
          <w:sz w:val="23"/>
          <w:szCs w:val="23"/>
          <w:lang w:eastAsia="en-IN"/>
        </w:rPr>
        <w:t xml:space="preserve"> groups in the last six months 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6186978D"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370D551" w14:textId="3855956B" w:rsidR="00E747CA" w:rsidRPr="003139EB" w:rsidRDefault="00E747CA" w:rsidP="00E747CA">
      <w:pPr>
        <w:spacing w:after="0" w:line="276" w:lineRule="auto"/>
        <w:ind w:left="-426"/>
        <w:jc w:val="both"/>
        <w:rPr>
          <w:rFonts w:ascii="Calibri" w:eastAsia="Times New Roman" w:hAnsi="Calibri" w:cs="Calibri"/>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Pr="00494C3A">
        <w:rPr>
          <w:rFonts w:ascii="Times New Roman" w:eastAsia="Times New Roman" w:hAnsi="Times New Roman" w:cs="Times New Roman"/>
          <w:color w:val="000000"/>
          <w:sz w:val="23"/>
          <w:szCs w:val="23"/>
          <w:lang w:eastAsia="en-IN"/>
        </w:rPr>
        <w:t xml:space="preserve">The WPI for </w:t>
      </w:r>
      <w:r w:rsidR="00F47930" w:rsidRPr="00F47930">
        <w:rPr>
          <w:rFonts w:ascii="Times New Roman" w:eastAsia="Times New Roman" w:hAnsi="Times New Roman" w:cs="Times New Roman"/>
          <w:b/>
          <w:bCs/>
          <w:color w:val="000000"/>
          <w:sz w:val="23"/>
          <w:szCs w:val="23"/>
          <w:lang w:eastAsia="en-IN"/>
        </w:rPr>
        <w:t>Dece</w:t>
      </w:r>
      <w:r w:rsidR="00C760CB" w:rsidRPr="00F47930">
        <w:rPr>
          <w:rFonts w:ascii="Times New Roman" w:eastAsia="Times New Roman" w:hAnsi="Times New Roman" w:cs="Times New Roman"/>
          <w:b/>
          <w:bCs/>
          <w:color w:val="000000"/>
          <w:sz w:val="23"/>
          <w:szCs w:val="23"/>
          <w:lang w:eastAsia="en-IN"/>
        </w:rPr>
        <w:t>m</w:t>
      </w:r>
      <w:r w:rsidR="00C760CB">
        <w:rPr>
          <w:rFonts w:ascii="Times New Roman" w:eastAsia="Times New Roman" w:hAnsi="Times New Roman" w:cs="Times New Roman"/>
          <w:b/>
          <w:bCs/>
          <w:color w:val="000000"/>
          <w:sz w:val="23"/>
          <w:szCs w:val="23"/>
          <w:lang w:eastAsia="en-IN"/>
        </w:rPr>
        <w:t>ber</w:t>
      </w:r>
      <w:r w:rsidRPr="00F475FA">
        <w:rPr>
          <w:rFonts w:ascii="Times New Roman" w:eastAsia="Times New Roman" w:hAnsi="Times New Roman" w:cs="Times New Roman"/>
          <w:b/>
          <w:bCs/>
          <w:color w:val="000000"/>
          <w:sz w:val="23"/>
          <w:szCs w:val="23"/>
          <w:lang w:eastAsia="en-IN"/>
        </w:rPr>
        <w:t>,</w:t>
      </w:r>
      <w:r w:rsidRPr="00494C3A">
        <w:rPr>
          <w:rFonts w:ascii="Times New Roman" w:eastAsia="Times New Roman" w:hAnsi="Times New Roman" w:cs="Times New Roman"/>
          <w:b/>
          <w:bCs/>
          <w:color w:val="000000"/>
          <w:sz w:val="23"/>
          <w:szCs w:val="23"/>
          <w:lang w:eastAsia="en-IN"/>
        </w:rPr>
        <w:t xml:space="preserve"> 2025</w:t>
      </w:r>
      <w:r w:rsidRPr="00494C3A">
        <w:rPr>
          <w:rFonts w:ascii="Times New Roman" w:eastAsia="Times New Roman" w:hAnsi="Times New Roman" w:cs="Times New Roman"/>
          <w:color w:val="000000"/>
          <w:sz w:val="23"/>
          <w:szCs w:val="23"/>
          <w:lang w:eastAsia="en-IN"/>
        </w:rPr>
        <w:t xml:space="preserve"> has been compiled at a weighted response rate of </w:t>
      </w:r>
      <w:r w:rsidR="00757B3F" w:rsidRPr="003A3258">
        <w:rPr>
          <w:rFonts w:ascii="Times New Roman" w:eastAsia="Times New Roman" w:hAnsi="Times New Roman" w:cs="Times New Roman"/>
          <w:b/>
          <w:bCs/>
          <w:color w:val="000000"/>
          <w:sz w:val="23"/>
          <w:szCs w:val="23"/>
          <w:shd w:val="clear" w:color="auto" w:fill="FFFFFF" w:themeFill="background1"/>
          <w:lang w:eastAsia="en-IN"/>
        </w:rPr>
        <w:t>8</w:t>
      </w:r>
      <w:r w:rsidR="004B1EA2">
        <w:rPr>
          <w:rFonts w:ascii="Times New Roman" w:eastAsia="Times New Roman" w:hAnsi="Times New Roman" w:cs="Times New Roman"/>
          <w:b/>
          <w:bCs/>
          <w:color w:val="000000"/>
          <w:sz w:val="23"/>
          <w:szCs w:val="23"/>
          <w:shd w:val="clear" w:color="auto" w:fill="FFFFFF" w:themeFill="background1"/>
          <w:lang w:eastAsia="en-IN"/>
        </w:rPr>
        <w:t>2</w:t>
      </w:r>
      <w:r w:rsidR="00BD45A5">
        <w:rPr>
          <w:rFonts w:ascii="Times New Roman" w:eastAsia="Times New Roman" w:hAnsi="Times New Roman" w:cs="Times New Roman"/>
          <w:b/>
          <w:bCs/>
          <w:color w:val="000000"/>
          <w:sz w:val="23"/>
          <w:szCs w:val="23"/>
          <w:shd w:val="clear" w:color="auto" w:fill="FFFFFF" w:themeFill="background1"/>
          <w:lang w:eastAsia="en-IN"/>
        </w:rPr>
        <w:t>.</w:t>
      </w:r>
      <w:r w:rsidR="00B70A35">
        <w:rPr>
          <w:rFonts w:ascii="Times New Roman" w:eastAsia="Times New Roman" w:hAnsi="Times New Roman" w:cs="Times New Roman"/>
          <w:b/>
          <w:bCs/>
          <w:color w:val="000000"/>
          <w:sz w:val="23"/>
          <w:szCs w:val="23"/>
          <w:shd w:val="clear" w:color="auto" w:fill="FFFFFF" w:themeFill="background1"/>
          <w:lang w:eastAsia="en-IN"/>
        </w:rPr>
        <w:t>7</w:t>
      </w:r>
      <w:r w:rsidRPr="00494C3A">
        <w:rPr>
          <w:rFonts w:ascii="Times New Roman" w:eastAsia="Times New Roman" w:hAnsi="Times New Roman" w:cs="Times New Roman"/>
          <w:color w:val="000000"/>
          <w:sz w:val="23"/>
          <w:szCs w:val="23"/>
          <w:lang w:eastAsia="en-IN"/>
        </w:rPr>
        <w:t xml:space="preserve"> </w:t>
      </w:r>
      <w:r w:rsidRPr="00494C3A">
        <w:rPr>
          <w:rFonts w:ascii="Times New Roman" w:eastAsia="Times New Roman" w:hAnsi="Times New Roman" w:cs="Times New Roman"/>
          <w:bCs/>
          <w:color w:val="000000"/>
          <w:sz w:val="23"/>
          <w:szCs w:val="23"/>
          <w:lang w:eastAsia="en-IN"/>
        </w:rPr>
        <w:t>per cent, whi</w:t>
      </w:r>
      <w:r w:rsidR="00C37038" w:rsidRPr="00494C3A">
        <w:rPr>
          <w:rFonts w:ascii="Times New Roman" w:eastAsia="Times New Roman" w:hAnsi="Times New Roman" w:cs="Times New Roman"/>
          <w:bCs/>
          <w:color w:val="000000"/>
          <w:sz w:val="23"/>
          <w:szCs w:val="23"/>
          <w:lang w:eastAsia="en-IN"/>
        </w:rPr>
        <w:t xml:space="preserve">le the final figure for </w:t>
      </w:r>
      <w:r w:rsidR="00F47930">
        <w:rPr>
          <w:rFonts w:ascii="Times New Roman" w:eastAsia="Times New Roman" w:hAnsi="Times New Roman" w:cs="Times New Roman"/>
          <w:b/>
          <w:color w:val="000000"/>
          <w:sz w:val="23"/>
          <w:szCs w:val="23"/>
          <w:lang w:eastAsia="en-IN"/>
        </w:rPr>
        <w:t>Octo</w:t>
      </w:r>
      <w:r w:rsidR="00C760CB">
        <w:rPr>
          <w:rFonts w:ascii="Times New Roman" w:eastAsia="Times New Roman" w:hAnsi="Times New Roman" w:cs="Times New Roman"/>
          <w:b/>
          <w:color w:val="000000"/>
          <w:sz w:val="23"/>
          <w:szCs w:val="23"/>
          <w:lang w:eastAsia="en-IN"/>
        </w:rPr>
        <w:t>ber</w:t>
      </w:r>
      <w:r w:rsidRPr="00494C3A">
        <w:rPr>
          <w:rFonts w:ascii="Times New Roman" w:eastAsia="Times New Roman" w:hAnsi="Times New Roman" w:cs="Times New Roman"/>
          <w:b/>
          <w:color w:val="000000"/>
          <w:sz w:val="23"/>
          <w:szCs w:val="23"/>
          <w:lang w:eastAsia="en-IN"/>
        </w:rPr>
        <w:t>, 2025</w:t>
      </w:r>
      <w:r w:rsidRPr="00494C3A">
        <w:rPr>
          <w:rFonts w:ascii="Times New Roman" w:eastAsia="Times New Roman" w:hAnsi="Times New Roman" w:cs="Times New Roman"/>
          <w:bCs/>
          <w:color w:val="000000"/>
          <w:sz w:val="23"/>
          <w:szCs w:val="23"/>
          <w:lang w:eastAsia="en-IN"/>
        </w:rPr>
        <w:t xml:space="preserve"> is based on the weighted response rate of </w:t>
      </w:r>
      <w:r w:rsidR="00757B3F" w:rsidRPr="003A3258">
        <w:rPr>
          <w:rFonts w:ascii="Times New Roman" w:eastAsia="Times New Roman" w:hAnsi="Times New Roman" w:cs="Times New Roman"/>
          <w:b/>
          <w:color w:val="000000"/>
          <w:sz w:val="23"/>
          <w:szCs w:val="23"/>
          <w:shd w:val="clear" w:color="auto" w:fill="FFFFFF" w:themeFill="background1"/>
          <w:lang w:eastAsia="en-IN"/>
        </w:rPr>
        <w:t>9</w:t>
      </w:r>
      <w:r w:rsidR="00BD45A5">
        <w:rPr>
          <w:rFonts w:ascii="Times New Roman" w:eastAsia="Times New Roman" w:hAnsi="Times New Roman" w:cs="Times New Roman"/>
          <w:b/>
          <w:color w:val="000000"/>
          <w:sz w:val="23"/>
          <w:szCs w:val="23"/>
          <w:shd w:val="clear" w:color="auto" w:fill="FFFFFF" w:themeFill="background1"/>
          <w:lang w:eastAsia="en-IN"/>
        </w:rPr>
        <w:t>3</w:t>
      </w:r>
      <w:r w:rsidR="00757B3F" w:rsidRPr="003A3258">
        <w:rPr>
          <w:rFonts w:ascii="Times New Roman" w:eastAsia="Times New Roman" w:hAnsi="Times New Roman" w:cs="Times New Roman"/>
          <w:b/>
          <w:color w:val="000000"/>
          <w:sz w:val="23"/>
          <w:szCs w:val="23"/>
          <w:shd w:val="clear" w:color="auto" w:fill="FFFFFF" w:themeFill="background1"/>
          <w:lang w:eastAsia="en-IN"/>
        </w:rPr>
        <w:t>.</w:t>
      </w:r>
      <w:r w:rsidR="00B70A35">
        <w:rPr>
          <w:rFonts w:ascii="Times New Roman" w:eastAsia="Times New Roman" w:hAnsi="Times New Roman" w:cs="Times New Roman"/>
          <w:b/>
          <w:color w:val="000000"/>
          <w:sz w:val="23"/>
          <w:szCs w:val="23"/>
          <w:shd w:val="clear" w:color="auto" w:fill="FFFFFF" w:themeFill="background1"/>
          <w:lang w:eastAsia="en-IN"/>
        </w:rPr>
        <w:t>7</w:t>
      </w:r>
      <w:r w:rsidRPr="00494C3A">
        <w:rPr>
          <w:rFonts w:ascii="Times New Roman" w:eastAsia="Times New Roman" w:hAnsi="Times New Roman" w:cs="Times New Roman"/>
          <w:bCs/>
          <w:color w:val="000000"/>
          <w:sz w:val="23"/>
          <w:szCs w:val="23"/>
          <w:lang w:eastAsia="en-IN"/>
        </w:rPr>
        <w:t xml:space="preserve"> </w:t>
      </w:r>
      <w:r w:rsidRPr="00494C3A">
        <w:rPr>
          <w:rFonts w:ascii="Times New Roman" w:eastAsia="Times New Roman" w:hAnsi="Times New Roman" w:cs="Times New Roman"/>
          <w:color w:val="000000"/>
          <w:sz w:val="23"/>
          <w:szCs w:val="23"/>
          <w:lang w:eastAsia="en-IN"/>
        </w:rPr>
        <w:t xml:space="preserve">per cent. The provisional figures of WPI will undergo revision as per the revision policy of WPI. This press release, item indices, and inflation numbers are available at our </w:t>
      </w:r>
      <w:r w:rsidR="007E723D">
        <w:rPr>
          <w:rFonts w:ascii="Times New Roman" w:eastAsia="Times New Roman" w:hAnsi="Times New Roman" w:cs="Times New Roman"/>
          <w:color w:val="000000"/>
          <w:sz w:val="23"/>
          <w:szCs w:val="23"/>
          <w:lang w:eastAsia="en-IN"/>
        </w:rPr>
        <w:t>website</w:t>
      </w:r>
      <w:r w:rsidRPr="00494C3A">
        <w:rPr>
          <w:rFonts w:ascii="Times New Roman" w:eastAsia="Times New Roman" w:hAnsi="Times New Roman" w:cs="Times New Roman"/>
          <w:sz w:val="23"/>
          <w:szCs w:val="23"/>
          <w:lang w:eastAsia="en-IN"/>
        </w:rPr>
        <w:t> </w:t>
      </w:r>
      <w:hyperlink r:id="rId8" w:history="1">
        <w:r w:rsidR="007E723D" w:rsidRPr="00216992">
          <w:rPr>
            <w:rStyle w:val="Hyperlink"/>
            <w:rFonts w:ascii="Times New Roman" w:eastAsia="Times New Roman" w:hAnsi="Times New Roman" w:cs="Times New Roman"/>
            <w:sz w:val="23"/>
            <w:szCs w:val="23"/>
            <w:lang w:eastAsia="en-IN"/>
          </w:rPr>
          <w:t>https://eaindustry.nic.in</w:t>
        </w:r>
      </w:hyperlink>
      <w:r w:rsidRPr="003139EB">
        <w:rPr>
          <w:rFonts w:ascii="Times New Roman" w:eastAsia="Times New Roman" w:hAnsi="Times New Roman" w:cs="Times New Roman"/>
          <w:sz w:val="23"/>
          <w:szCs w:val="23"/>
          <w:lang w:eastAsia="en-IN"/>
        </w:rPr>
        <w:t>.</w:t>
      </w:r>
    </w:p>
    <w:p w14:paraId="1AB436C8"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EA64C88" w14:textId="029D4561"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B70A35">
        <w:rPr>
          <w:rFonts w:ascii="Times New Roman" w:eastAsia="Times New Roman" w:hAnsi="Times New Roman" w:cs="Times New Roman"/>
          <w:color w:val="000000"/>
          <w:sz w:val="23"/>
          <w:szCs w:val="23"/>
          <w:lang w:eastAsia="en-IN"/>
        </w:rPr>
        <w:t>January</w:t>
      </w:r>
      <w:r w:rsidRPr="00C24435">
        <w:rPr>
          <w:rFonts w:ascii="Times New Roman" w:eastAsia="Times New Roman" w:hAnsi="Times New Roman" w:cs="Times New Roman"/>
          <w:color w:val="000000"/>
          <w:sz w:val="23"/>
          <w:szCs w:val="23"/>
          <w:lang w:eastAsia="en-IN"/>
        </w:rPr>
        <w:t>, 202</w:t>
      </w:r>
      <w:r w:rsidR="00D40B4F">
        <w:rPr>
          <w:rFonts w:ascii="Times New Roman" w:eastAsia="Times New Roman" w:hAnsi="Times New Roman" w:cs="Times New Roman"/>
          <w:color w:val="000000"/>
          <w:sz w:val="23"/>
          <w:szCs w:val="23"/>
          <w:lang w:eastAsia="en-IN"/>
        </w:rPr>
        <w:t>6</w:t>
      </w:r>
      <w:r w:rsidRPr="00C24435">
        <w:rPr>
          <w:rFonts w:ascii="Times New Roman" w:eastAsia="Times New Roman" w:hAnsi="Times New Roman" w:cs="Times New Roman"/>
          <w:color w:val="000000"/>
          <w:sz w:val="23"/>
          <w:szCs w:val="23"/>
          <w:lang w:eastAsia="en-IN"/>
        </w:rPr>
        <w:t xml:space="preserve"> would be released on </w:t>
      </w:r>
      <w:r w:rsidR="00C37038">
        <w:rPr>
          <w:rFonts w:ascii="Times New Roman" w:eastAsia="Times New Roman" w:hAnsi="Times New Roman" w:cs="Times New Roman"/>
          <w:b/>
          <w:bCs/>
          <w:color w:val="000000"/>
          <w:sz w:val="23"/>
          <w:szCs w:val="23"/>
          <w:lang w:eastAsia="en-IN"/>
        </w:rPr>
        <w:t>1</w:t>
      </w:r>
      <w:r w:rsidR="00996945">
        <w:rPr>
          <w:rFonts w:ascii="Times New Roman" w:eastAsia="Times New Roman" w:hAnsi="Times New Roman" w:cs="Times New Roman"/>
          <w:b/>
          <w:bCs/>
          <w:color w:val="000000"/>
          <w:sz w:val="23"/>
          <w:szCs w:val="23"/>
          <w:lang w:eastAsia="en-IN"/>
        </w:rPr>
        <w:t>6</w:t>
      </w:r>
      <w:r w:rsidRPr="00C24435">
        <w:rPr>
          <w:rFonts w:ascii="Times New Roman" w:eastAsia="Times New Roman" w:hAnsi="Times New Roman" w:cs="Times New Roman"/>
          <w:b/>
          <w:bCs/>
          <w:color w:val="000000"/>
          <w:sz w:val="23"/>
          <w:szCs w:val="23"/>
          <w:lang w:eastAsia="en-IN"/>
        </w:rPr>
        <w:t>/</w:t>
      </w:r>
      <w:r w:rsidR="00B70A35">
        <w:rPr>
          <w:rFonts w:ascii="Times New Roman" w:eastAsia="Times New Roman" w:hAnsi="Times New Roman" w:cs="Times New Roman"/>
          <w:b/>
          <w:bCs/>
          <w:color w:val="000000"/>
          <w:sz w:val="23"/>
          <w:szCs w:val="23"/>
          <w:lang w:eastAsia="en-IN"/>
        </w:rPr>
        <w:t>02</w:t>
      </w:r>
      <w:r w:rsidR="00C37038">
        <w:rPr>
          <w:rFonts w:ascii="Times New Roman" w:eastAsia="Times New Roman" w:hAnsi="Times New Roman" w:cs="Times New Roman"/>
          <w:b/>
          <w:bCs/>
          <w:color w:val="000000"/>
          <w:sz w:val="23"/>
          <w:szCs w:val="23"/>
          <w:lang w:eastAsia="en-IN"/>
        </w:rPr>
        <w:t>/20</w:t>
      </w:r>
      <w:r w:rsidR="006D2BBE">
        <w:rPr>
          <w:rFonts w:ascii="Times New Roman" w:eastAsia="Times New Roman" w:hAnsi="Times New Roman" w:cs="Times New Roman"/>
          <w:b/>
          <w:bCs/>
          <w:color w:val="000000"/>
          <w:sz w:val="23"/>
          <w:szCs w:val="23"/>
          <w:lang w:eastAsia="en-IN"/>
        </w:rPr>
        <w:t>2</w:t>
      </w:r>
      <w:r w:rsidR="002279C5">
        <w:rPr>
          <w:rFonts w:ascii="Times New Roman" w:eastAsia="Times New Roman" w:hAnsi="Times New Roman" w:cs="Times New Roman"/>
          <w:b/>
          <w:bCs/>
          <w:color w:val="000000"/>
          <w:sz w:val="23"/>
          <w:szCs w:val="23"/>
          <w:lang w:eastAsia="en-IN"/>
        </w:rPr>
        <w:t>6</w:t>
      </w:r>
      <w:r w:rsidRPr="00C24435">
        <w:rPr>
          <w:rFonts w:ascii="Times New Roman" w:eastAsia="Times New Roman" w:hAnsi="Times New Roman" w:cs="Times New Roman"/>
          <w:b/>
          <w:bCs/>
          <w:color w:val="000000"/>
          <w:sz w:val="23"/>
          <w:szCs w:val="23"/>
          <w:lang w:eastAsia="en-IN"/>
        </w:rPr>
        <w:t>.</w:t>
      </w:r>
    </w:p>
    <w:p w14:paraId="5D4B1812" w14:textId="55B3E726" w:rsidR="00E747CA" w:rsidRPr="001524D2" w:rsidRDefault="00E747CA" w:rsidP="00C37038">
      <w:pPr>
        <w:spacing w:after="200" w:line="253" w:lineRule="atLeast"/>
        <w:rPr>
          <w:rFonts w:ascii="Calibri" w:eastAsia="Times New Roman" w:hAnsi="Calibri" w:cs="Calibri"/>
          <w:color w:val="000000"/>
          <w:lang w:eastAsia="en-IN"/>
        </w:rPr>
      </w:pPr>
    </w:p>
    <w:p w14:paraId="24E744C1" w14:textId="6D8B0E38" w:rsidR="00E747CA" w:rsidRDefault="00E747CA" w:rsidP="00E747CA">
      <w:pPr>
        <w:spacing w:after="200" w:line="253" w:lineRule="atLeast"/>
        <w:ind w:left="-426"/>
        <w:jc w:val="both"/>
        <w:rPr>
          <w:rFonts w:ascii="Times New Roman" w:eastAsia="Times New Roman" w:hAnsi="Times New Roman" w:cs="Times New Roman"/>
          <w:b/>
          <w:bCs/>
          <w:color w:val="000000"/>
          <w:sz w:val="20"/>
          <w:szCs w:val="2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w:t>
      </w:r>
      <w:r>
        <w:rPr>
          <w:rFonts w:ascii="Times New Roman" w:eastAsia="Times New Roman" w:hAnsi="Times New Roman" w:cs="Times New Roman"/>
          <w:color w:val="000000"/>
          <w:sz w:val="20"/>
          <w:szCs w:val="20"/>
          <w:lang w:eastAsia="en-IN"/>
        </w:rPr>
        <w:t>, if 14</w:t>
      </w:r>
      <w:r w:rsidRPr="00951613">
        <w:rPr>
          <w:rFonts w:ascii="Times New Roman" w:eastAsia="Times New Roman" w:hAnsi="Times New Roman" w:cs="Times New Roman"/>
          <w:color w:val="000000"/>
          <w:sz w:val="20"/>
          <w:szCs w:val="20"/>
          <w:vertAlign w:val="superscript"/>
          <w:lang w:eastAsia="en-IN"/>
        </w:rPr>
        <w:t>th</w:t>
      </w:r>
      <w:r>
        <w:rPr>
          <w:rFonts w:ascii="Times New Roman" w:eastAsia="Times New Roman" w:hAnsi="Times New Roman" w:cs="Times New Roman"/>
          <w:color w:val="000000"/>
          <w:sz w:val="20"/>
          <w:szCs w:val="20"/>
          <w:lang w:eastAsia="en-IN"/>
        </w:rPr>
        <w:t xml:space="preserve"> falls on holiday</w:t>
      </w:r>
      <w:r w:rsidRPr="001524D2">
        <w:rPr>
          <w:rFonts w:ascii="Times New Roman" w:eastAsia="Times New Roman" w:hAnsi="Times New Roman" w:cs="Times New Roman"/>
          <w:color w:val="000000"/>
          <w:sz w:val="20"/>
          <w:szCs w:val="20"/>
          <w:lang w:eastAsia="en-IN"/>
        </w:rPr>
        <w:t xml:space="preserve">) with a time lag of two weeks of the reference month, and the index number is compiled with data received from institutional sources and selected manufacturing units across the country. This press release contains WPI (Base Year 2011-12=100) for the month of </w:t>
      </w:r>
      <w:r w:rsidR="009A304F">
        <w:rPr>
          <w:rFonts w:ascii="Times New Roman" w:eastAsia="Times New Roman" w:hAnsi="Times New Roman" w:cs="Times New Roman"/>
          <w:color w:val="000000"/>
          <w:sz w:val="20"/>
          <w:szCs w:val="20"/>
          <w:lang w:eastAsia="en-IN"/>
        </w:rPr>
        <w:t>Dece</w:t>
      </w:r>
      <w:r w:rsidR="00DA658C">
        <w:rPr>
          <w:rFonts w:ascii="Times New Roman" w:eastAsia="Times New Roman" w:hAnsi="Times New Roman" w:cs="Times New Roman"/>
          <w:color w:val="000000"/>
          <w:sz w:val="20"/>
          <w:szCs w:val="20"/>
          <w:lang w:eastAsia="en-IN"/>
        </w:rPr>
        <w:t>m</w:t>
      </w:r>
      <w:r w:rsidR="003379B6">
        <w:rPr>
          <w:rFonts w:ascii="Times New Roman" w:eastAsia="Times New Roman" w:hAnsi="Times New Roman" w:cs="Times New Roman"/>
          <w:color w:val="000000"/>
          <w:sz w:val="20"/>
          <w:szCs w:val="20"/>
          <w:lang w:eastAsia="en-IN"/>
        </w:rPr>
        <w:t>ber</w:t>
      </w:r>
      <w:r>
        <w:rPr>
          <w:rFonts w:ascii="Times New Roman" w:eastAsia="Times New Roman" w:hAnsi="Times New Roman" w:cs="Times New Roman"/>
          <w:color w:val="000000"/>
          <w:sz w:val="20"/>
          <w:szCs w:val="20"/>
          <w:lang w:eastAsia="en-IN"/>
        </w:rPr>
        <w:t>, 2025</w:t>
      </w:r>
      <w:r w:rsidRPr="001524D2">
        <w:rPr>
          <w:rFonts w:ascii="Times New Roman" w:eastAsia="Times New Roman" w:hAnsi="Times New Roman" w:cs="Times New Roman"/>
          <w:color w:val="000000"/>
          <w:sz w:val="20"/>
          <w:szCs w:val="20"/>
          <w:lang w:eastAsia="en-IN"/>
        </w:rPr>
        <w:t xml:space="preserve"> (Provisional), </w:t>
      </w:r>
      <w:r w:rsidR="009A304F">
        <w:rPr>
          <w:rFonts w:ascii="Times New Roman" w:eastAsia="Times New Roman" w:hAnsi="Times New Roman" w:cs="Times New Roman"/>
          <w:color w:val="000000"/>
          <w:sz w:val="20"/>
          <w:szCs w:val="20"/>
          <w:lang w:eastAsia="en-IN"/>
        </w:rPr>
        <w:t>Octobe</w:t>
      </w:r>
      <w:r w:rsidR="00DA658C">
        <w:rPr>
          <w:rFonts w:ascii="Times New Roman" w:eastAsia="Times New Roman" w:hAnsi="Times New Roman" w:cs="Times New Roman"/>
          <w:color w:val="000000"/>
          <w:sz w:val="20"/>
          <w:szCs w:val="20"/>
          <w:lang w:eastAsia="en-IN"/>
        </w:rPr>
        <w:t>r</w:t>
      </w:r>
      <w:r>
        <w:rPr>
          <w:rFonts w:ascii="Times New Roman" w:eastAsia="Times New Roman" w:hAnsi="Times New Roman" w:cs="Times New Roman"/>
          <w:color w:val="000000"/>
          <w:sz w:val="20"/>
          <w:szCs w:val="20"/>
          <w:lang w:eastAsia="en-IN"/>
        </w:rPr>
        <w:t>, 2025</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Pr>
          <w:rFonts w:ascii="Times New Roman" w:eastAsia="Times New Roman" w:hAnsi="Times New Roman" w:cs="Times New Roman"/>
          <w:color w:val="000000"/>
          <w:sz w:val="20"/>
          <w:szCs w:val="20"/>
          <w:lang w:eastAsia="en-IN"/>
        </w:rPr>
        <w:t xml:space="preserve"> (from the month of reference)</w:t>
      </w:r>
      <w:r w:rsidRPr="001524D2">
        <w:rPr>
          <w:rFonts w:ascii="Times New Roman" w:eastAsia="Times New Roman" w:hAnsi="Times New Roman" w:cs="Times New Roman"/>
          <w:color w:val="000000"/>
          <w:sz w:val="20"/>
          <w:szCs w:val="20"/>
          <w:lang w:eastAsia="en-IN"/>
        </w:rPr>
        <w:t>, and frozen thereafter.</w:t>
      </w:r>
      <w:r>
        <w:rPr>
          <w:rFonts w:ascii="Times New Roman" w:eastAsia="Times New Roman" w:hAnsi="Times New Roman" w:cs="Times New Roman"/>
          <w:b/>
          <w:bCs/>
          <w:color w:val="000000"/>
          <w:sz w:val="20"/>
          <w:szCs w:val="20"/>
          <w:lang w:eastAsia="en-IN"/>
        </w:rPr>
        <w:br w:type="page"/>
      </w:r>
    </w:p>
    <w:p w14:paraId="438CA35C" w14:textId="2685548C"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r w:rsidR="00A56992">
        <w:rPr>
          <w:rFonts w:ascii="Times New Roman" w:eastAsia="Times New Roman" w:hAnsi="Times New Roman" w:cs="Times New Roman"/>
          <w:b/>
          <w:bCs/>
          <w:color w:val="000000"/>
          <w:sz w:val="20"/>
          <w:szCs w:val="20"/>
          <w:lang w:eastAsia="en-IN"/>
        </w:rPr>
        <w:t xml:space="preserve">  </w:t>
      </w:r>
    </w:p>
    <w:p w14:paraId="0563DC5D" w14:textId="024D6189"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9A304F">
        <w:rPr>
          <w:rFonts w:ascii="Times New Roman" w:eastAsia="Times New Roman" w:hAnsi="Times New Roman" w:cs="Times New Roman"/>
          <w:b/>
          <w:bCs/>
          <w:color w:val="000000"/>
          <w:sz w:val="20"/>
          <w:szCs w:val="20"/>
          <w:lang w:eastAsia="en-IN"/>
        </w:rPr>
        <w:t>Decem</w:t>
      </w:r>
      <w:r w:rsidR="00E1282A">
        <w:rPr>
          <w:rFonts w:ascii="Times New Roman" w:eastAsia="Times New Roman" w:hAnsi="Times New Roman" w:cs="Times New Roman"/>
          <w:b/>
          <w:bCs/>
          <w:color w:val="000000"/>
          <w:sz w:val="20"/>
          <w:szCs w:val="20"/>
          <w:lang w:eastAsia="en-IN"/>
        </w:rPr>
        <w:t>ber</w:t>
      </w:r>
      <w:r w:rsidR="00773C60">
        <w:rPr>
          <w:rFonts w:ascii="Times New Roman" w:eastAsia="Times New Roman" w:hAnsi="Times New Roman" w:cs="Times New Roman"/>
          <w:b/>
          <w:bCs/>
          <w:color w:val="000000"/>
          <w:sz w:val="20"/>
          <w:szCs w:val="20"/>
          <w:lang w:eastAsia="en-IN"/>
        </w:rPr>
        <w:t>, 202</w:t>
      </w:r>
      <w:r w:rsidR="004B4219">
        <w:rPr>
          <w:rFonts w:ascii="Times New Roman" w:eastAsia="Times New Roman" w:hAnsi="Times New Roman" w:cs="Times New Roman"/>
          <w:b/>
          <w:bCs/>
          <w:color w:val="000000"/>
          <w:sz w:val="20"/>
          <w:szCs w:val="20"/>
          <w:lang w:eastAsia="en-IN"/>
        </w:rPr>
        <w:t>5</w:t>
      </w:r>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26"/>
        <w:gridCol w:w="653"/>
        <w:gridCol w:w="986"/>
        <w:gridCol w:w="846"/>
        <w:gridCol w:w="846"/>
        <w:gridCol w:w="795"/>
        <w:gridCol w:w="899"/>
        <w:gridCol w:w="846"/>
        <w:gridCol w:w="836"/>
      </w:tblGrid>
      <w:tr w:rsidR="008A2357" w:rsidRPr="00E177BF" w14:paraId="6EFB5B6A" w14:textId="37F61621" w:rsidTr="00E177BF">
        <w:trPr>
          <w:trHeight w:val="452"/>
          <w:jc w:val="center"/>
        </w:trPr>
        <w:tc>
          <w:tcPr>
            <w:tcW w:w="3626" w:type="dxa"/>
            <w:vMerge w:val="restart"/>
            <w:tcMar>
              <w:top w:w="0" w:type="dxa"/>
              <w:left w:w="15" w:type="dxa"/>
              <w:bottom w:w="0" w:type="dxa"/>
              <w:right w:w="15" w:type="dxa"/>
            </w:tcMar>
            <w:vAlign w:val="center"/>
            <w:hideMark/>
          </w:tcPr>
          <w:p w14:paraId="3A526AD4" w14:textId="77777777"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653" w:type="dxa"/>
            <w:vMerge w:val="restart"/>
            <w:tcMar>
              <w:top w:w="0" w:type="dxa"/>
              <w:left w:w="15" w:type="dxa"/>
              <w:bottom w:w="0" w:type="dxa"/>
              <w:right w:w="15" w:type="dxa"/>
            </w:tcMar>
            <w:vAlign w:val="center"/>
            <w:hideMark/>
          </w:tcPr>
          <w:p w14:paraId="06D91E03" w14:textId="77777777"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986" w:type="dxa"/>
            <w:vMerge w:val="restart"/>
            <w:tcMar>
              <w:top w:w="0" w:type="dxa"/>
              <w:left w:w="15" w:type="dxa"/>
              <w:bottom w:w="0" w:type="dxa"/>
              <w:right w:w="15" w:type="dxa"/>
            </w:tcMar>
            <w:vAlign w:val="center"/>
            <w:hideMark/>
          </w:tcPr>
          <w:p w14:paraId="132948EE" w14:textId="77777777" w:rsidR="008A2357" w:rsidRPr="00E177BF" w:rsidRDefault="008A2357" w:rsidP="008A2357">
            <w:pPr>
              <w:spacing w:after="0" w:line="240" w:lineRule="auto"/>
              <w:contextualSpacing/>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 xml:space="preserve">Index </w:t>
            </w:r>
          </w:p>
          <w:p w14:paraId="6F824FFA" w14:textId="6BE141E1" w:rsidR="008A2357" w:rsidRPr="00E177BF" w:rsidRDefault="009A304F" w:rsidP="008A2357">
            <w:pPr>
              <w:spacing w:after="0" w:line="240" w:lineRule="auto"/>
              <w:jc w:val="center"/>
              <w:rPr>
                <w:rFonts w:asciiTheme="majorBidi" w:eastAsia="Times New Roman" w:hAnsiTheme="majorBidi" w:cstheme="majorBidi"/>
                <w:color w:val="000000"/>
                <w:sz w:val="20"/>
                <w:szCs w:val="20"/>
                <w:lang w:eastAsia="en-IN"/>
              </w:rPr>
            </w:pPr>
            <w:r>
              <w:rPr>
                <w:rFonts w:asciiTheme="majorBidi" w:eastAsia="Times New Roman" w:hAnsiTheme="majorBidi" w:cstheme="majorBidi"/>
                <w:b/>
                <w:bCs/>
                <w:color w:val="000000"/>
                <w:sz w:val="20"/>
                <w:szCs w:val="20"/>
                <w:lang w:eastAsia="en-IN"/>
              </w:rPr>
              <w:t>Dec</w:t>
            </w:r>
            <w:r w:rsidR="008A2357" w:rsidRPr="00E177BF">
              <w:rPr>
                <w:rFonts w:asciiTheme="majorBidi" w:eastAsia="Times New Roman" w:hAnsiTheme="majorBidi" w:cstheme="majorBidi"/>
                <w:b/>
                <w:bCs/>
                <w:color w:val="000000"/>
                <w:sz w:val="20"/>
                <w:szCs w:val="20"/>
                <w:lang w:eastAsia="en-IN"/>
              </w:rPr>
              <w:t>-25*</w:t>
            </w:r>
          </w:p>
        </w:tc>
        <w:tc>
          <w:tcPr>
            <w:tcW w:w="1692" w:type="dxa"/>
            <w:gridSpan w:val="2"/>
            <w:tcMar>
              <w:top w:w="0" w:type="dxa"/>
              <w:left w:w="15" w:type="dxa"/>
              <w:bottom w:w="0" w:type="dxa"/>
              <w:right w:w="15" w:type="dxa"/>
            </w:tcMar>
            <w:vAlign w:val="center"/>
            <w:hideMark/>
          </w:tcPr>
          <w:p w14:paraId="7543102B" w14:textId="629EC6CF"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Latest month over Month (MoM)</w:t>
            </w:r>
          </w:p>
        </w:tc>
        <w:tc>
          <w:tcPr>
            <w:tcW w:w="1694" w:type="dxa"/>
            <w:gridSpan w:val="2"/>
            <w:vAlign w:val="center"/>
          </w:tcPr>
          <w:p w14:paraId="2563B8C9" w14:textId="5E34C733" w:rsidR="008A2357" w:rsidRPr="00E177BF"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Inflation (YoY)</w:t>
            </w:r>
          </w:p>
        </w:tc>
        <w:tc>
          <w:tcPr>
            <w:tcW w:w="1682" w:type="dxa"/>
            <w:gridSpan w:val="2"/>
          </w:tcPr>
          <w:p w14:paraId="76BBB6CB" w14:textId="65F7A00C" w:rsidR="008A2357" w:rsidRPr="00E177BF"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Rate of Inflation (YoY)</w:t>
            </w:r>
          </w:p>
        </w:tc>
      </w:tr>
      <w:tr w:rsidR="008A2357" w:rsidRPr="00E177BF" w14:paraId="4F22896E" w14:textId="1A607C8A" w:rsidTr="00E177BF">
        <w:trPr>
          <w:trHeight w:val="555"/>
          <w:jc w:val="center"/>
        </w:trPr>
        <w:tc>
          <w:tcPr>
            <w:tcW w:w="3626" w:type="dxa"/>
            <w:vMerge/>
            <w:vAlign w:val="center"/>
            <w:hideMark/>
          </w:tcPr>
          <w:p w14:paraId="3BEED397"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653" w:type="dxa"/>
            <w:vMerge/>
            <w:vAlign w:val="center"/>
            <w:hideMark/>
          </w:tcPr>
          <w:p w14:paraId="543818DA"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986" w:type="dxa"/>
            <w:vMerge/>
            <w:vAlign w:val="center"/>
            <w:hideMark/>
          </w:tcPr>
          <w:p w14:paraId="071E4A9A"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846" w:type="dxa"/>
            <w:tcMar>
              <w:top w:w="0" w:type="dxa"/>
              <w:left w:w="15" w:type="dxa"/>
              <w:bottom w:w="0" w:type="dxa"/>
              <w:right w:w="15" w:type="dxa"/>
            </w:tcMar>
            <w:vAlign w:val="center"/>
            <w:hideMark/>
          </w:tcPr>
          <w:p w14:paraId="30209C89" w14:textId="6CBECBAE" w:rsidR="008A2357" w:rsidRPr="00757B3F" w:rsidRDefault="00F40AA7" w:rsidP="008A2357">
            <w:pPr>
              <w:spacing w:after="0" w:line="240" w:lineRule="auto"/>
              <w:jc w:val="center"/>
              <w:rPr>
                <w:rFonts w:asciiTheme="majorBidi" w:eastAsia="Times New Roman" w:hAnsiTheme="majorBidi" w:cstheme="majorBidi"/>
                <w:b/>
                <w:bCs/>
                <w:color w:val="000000"/>
                <w:sz w:val="24"/>
                <w:szCs w:val="24"/>
                <w:highlight w:val="yellow"/>
                <w:vertAlign w:val="superscript"/>
                <w:lang w:eastAsia="en-IN"/>
              </w:rPr>
            </w:pPr>
            <w:r>
              <w:rPr>
                <w:rFonts w:asciiTheme="majorBidi" w:eastAsia="Times New Roman" w:hAnsiTheme="majorBidi" w:cstheme="majorBidi"/>
                <w:b/>
                <w:bCs/>
                <w:color w:val="000000"/>
                <w:sz w:val="24"/>
                <w:szCs w:val="24"/>
                <w:vertAlign w:val="superscript"/>
                <w:lang w:eastAsia="en-IN"/>
              </w:rPr>
              <w:t>Nov</w:t>
            </w:r>
            <w:r w:rsidR="009A304F">
              <w:rPr>
                <w:rFonts w:asciiTheme="majorBidi" w:eastAsia="Times New Roman" w:hAnsiTheme="majorBidi" w:cstheme="majorBidi"/>
                <w:b/>
                <w:bCs/>
                <w:color w:val="000000"/>
                <w:sz w:val="24"/>
                <w:szCs w:val="24"/>
                <w:vertAlign w:val="superscript"/>
                <w:lang w:eastAsia="en-IN"/>
              </w:rPr>
              <w:t>-Dec</w:t>
            </w:r>
            <w:r w:rsidR="008A2357" w:rsidRPr="00757B3F">
              <w:rPr>
                <w:rFonts w:asciiTheme="majorBidi" w:eastAsia="Times New Roman" w:hAnsiTheme="majorBidi" w:cstheme="majorBidi"/>
                <w:b/>
                <w:bCs/>
                <w:color w:val="000000"/>
                <w:sz w:val="24"/>
                <w:szCs w:val="24"/>
                <w:vertAlign w:val="superscript"/>
                <w:lang w:eastAsia="en-IN"/>
              </w:rPr>
              <w:t xml:space="preserve"> 2024</w:t>
            </w:r>
          </w:p>
        </w:tc>
        <w:tc>
          <w:tcPr>
            <w:tcW w:w="846" w:type="dxa"/>
            <w:tcMar>
              <w:top w:w="0" w:type="dxa"/>
              <w:left w:w="15" w:type="dxa"/>
              <w:bottom w:w="0" w:type="dxa"/>
              <w:right w:w="15" w:type="dxa"/>
            </w:tcMar>
            <w:vAlign w:val="center"/>
            <w:hideMark/>
          </w:tcPr>
          <w:p w14:paraId="1261D23B" w14:textId="4DCA92DC" w:rsidR="008A2357" w:rsidRPr="00757B3F" w:rsidRDefault="00F40AA7" w:rsidP="001A232B">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Nov</w:t>
            </w:r>
            <w:r w:rsidR="009A304F">
              <w:rPr>
                <w:rFonts w:asciiTheme="majorBidi" w:eastAsia="Times New Roman" w:hAnsiTheme="majorBidi" w:cstheme="majorBidi"/>
                <w:b/>
                <w:bCs/>
                <w:color w:val="000000"/>
                <w:sz w:val="24"/>
                <w:szCs w:val="24"/>
                <w:vertAlign w:val="superscript"/>
                <w:lang w:eastAsia="en-IN"/>
              </w:rPr>
              <w:t>-Dec</w:t>
            </w:r>
          </w:p>
          <w:p w14:paraId="6E21FC26" w14:textId="4DCAE0E6" w:rsidR="008A2357" w:rsidRPr="00757B3F" w:rsidRDefault="008A2357" w:rsidP="001A232B">
            <w:pPr>
              <w:spacing w:after="0" w:line="240" w:lineRule="auto"/>
              <w:jc w:val="center"/>
              <w:rPr>
                <w:rFonts w:asciiTheme="majorBidi" w:eastAsia="Times New Roman" w:hAnsiTheme="majorBidi" w:cstheme="majorBidi"/>
                <w:b/>
                <w:bCs/>
                <w:color w:val="000000"/>
                <w:sz w:val="24"/>
                <w:szCs w:val="24"/>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2025*</w:t>
            </w:r>
          </w:p>
        </w:tc>
        <w:tc>
          <w:tcPr>
            <w:tcW w:w="795" w:type="dxa"/>
            <w:vAlign w:val="center"/>
          </w:tcPr>
          <w:p w14:paraId="7BD0087D" w14:textId="6E198ABE" w:rsidR="008A2357" w:rsidRPr="00F55951" w:rsidRDefault="008A2357" w:rsidP="008A2357">
            <w:pPr>
              <w:spacing w:after="0" w:line="240" w:lineRule="auto"/>
              <w:jc w:val="center"/>
              <w:rPr>
                <w:rFonts w:asciiTheme="majorBidi" w:eastAsia="Times New Roman" w:hAnsiTheme="majorBidi" w:cstheme="majorBidi"/>
                <w:b/>
                <w:bCs/>
                <w:sz w:val="24"/>
                <w:szCs w:val="24"/>
                <w:vertAlign w:val="superscript"/>
                <w:lang w:eastAsia="en-IN"/>
              </w:rPr>
            </w:pPr>
            <w:r w:rsidRPr="00F55951">
              <w:rPr>
                <w:rFonts w:asciiTheme="majorBidi" w:eastAsia="Times New Roman" w:hAnsiTheme="majorBidi" w:cstheme="majorBidi"/>
                <w:b/>
                <w:bCs/>
                <w:sz w:val="24"/>
                <w:szCs w:val="24"/>
                <w:vertAlign w:val="superscript"/>
                <w:lang w:eastAsia="en-IN"/>
              </w:rPr>
              <w:t>2024-25 (</w:t>
            </w:r>
            <w:r w:rsidR="00F55951" w:rsidRPr="00F55951">
              <w:rPr>
                <w:rFonts w:asciiTheme="majorBidi" w:eastAsia="Times New Roman" w:hAnsiTheme="majorBidi" w:cstheme="majorBidi"/>
                <w:b/>
                <w:bCs/>
                <w:sz w:val="24"/>
                <w:szCs w:val="24"/>
                <w:vertAlign w:val="superscript"/>
                <w:lang w:eastAsia="en-IN"/>
              </w:rPr>
              <w:t>Apr-</w:t>
            </w:r>
            <w:r w:rsidR="009A304F">
              <w:rPr>
                <w:rFonts w:asciiTheme="majorBidi" w:eastAsia="Times New Roman" w:hAnsiTheme="majorBidi" w:cstheme="majorBidi"/>
                <w:b/>
                <w:bCs/>
                <w:sz w:val="24"/>
                <w:szCs w:val="24"/>
                <w:vertAlign w:val="superscript"/>
                <w:lang w:eastAsia="en-IN"/>
              </w:rPr>
              <w:t>Dec</w:t>
            </w:r>
            <w:r w:rsidRPr="00F55951">
              <w:rPr>
                <w:rFonts w:asciiTheme="majorBidi" w:eastAsia="Times New Roman" w:hAnsiTheme="majorBidi" w:cstheme="majorBidi"/>
                <w:b/>
                <w:bCs/>
                <w:sz w:val="24"/>
                <w:szCs w:val="24"/>
                <w:vertAlign w:val="superscript"/>
                <w:lang w:eastAsia="en-IN"/>
              </w:rPr>
              <w:t>)</w:t>
            </w:r>
          </w:p>
        </w:tc>
        <w:tc>
          <w:tcPr>
            <w:tcW w:w="899" w:type="dxa"/>
            <w:vAlign w:val="center"/>
          </w:tcPr>
          <w:p w14:paraId="1A1F97BB" w14:textId="28A23CE1" w:rsidR="008A2357" w:rsidRPr="00F55951" w:rsidRDefault="008A2357" w:rsidP="008A2357">
            <w:pPr>
              <w:spacing w:after="0" w:line="240" w:lineRule="auto"/>
              <w:jc w:val="center"/>
              <w:rPr>
                <w:rFonts w:asciiTheme="majorBidi" w:eastAsia="Times New Roman" w:hAnsiTheme="majorBidi" w:cstheme="majorBidi"/>
                <w:b/>
                <w:bCs/>
                <w:sz w:val="24"/>
                <w:szCs w:val="24"/>
                <w:vertAlign w:val="superscript"/>
                <w:lang w:eastAsia="en-IN"/>
              </w:rPr>
            </w:pPr>
            <w:r w:rsidRPr="00F55951">
              <w:rPr>
                <w:rFonts w:asciiTheme="majorBidi" w:eastAsia="Times New Roman" w:hAnsiTheme="majorBidi" w:cstheme="majorBidi"/>
                <w:b/>
                <w:bCs/>
                <w:sz w:val="24"/>
                <w:szCs w:val="24"/>
                <w:vertAlign w:val="superscript"/>
                <w:lang w:eastAsia="en-IN"/>
              </w:rPr>
              <w:t>2025-26 (Apr</w:t>
            </w:r>
            <w:r w:rsidR="00F55951" w:rsidRPr="00F55951">
              <w:rPr>
                <w:rFonts w:asciiTheme="majorBidi" w:eastAsia="Times New Roman" w:hAnsiTheme="majorBidi" w:cstheme="majorBidi"/>
                <w:b/>
                <w:bCs/>
                <w:sz w:val="24"/>
                <w:szCs w:val="24"/>
                <w:vertAlign w:val="superscript"/>
                <w:lang w:eastAsia="en-IN"/>
              </w:rPr>
              <w:t>-</w:t>
            </w:r>
            <w:r w:rsidR="009A304F">
              <w:rPr>
                <w:rFonts w:asciiTheme="majorBidi" w:eastAsia="Times New Roman" w:hAnsiTheme="majorBidi" w:cstheme="majorBidi"/>
                <w:b/>
                <w:bCs/>
                <w:sz w:val="24"/>
                <w:szCs w:val="24"/>
                <w:vertAlign w:val="superscript"/>
                <w:lang w:eastAsia="en-IN"/>
              </w:rPr>
              <w:t>Dec</w:t>
            </w:r>
            <w:r w:rsidRPr="00F55951">
              <w:rPr>
                <w:rFonts w:asciiTheme="majorBidi" w:eastAsia="Times New Roman" w:hAnsiTheme="majorBidi" w:cstheme="majorBidi"/>
                <w:b/>
                <w:bCs/>
                <w:sz w:val="24"/>
                <w:szCs w:val="24"/>
                <w:vertAlign w:val="superscript"/>
                <w:lang w:eastAsia="en-IN"/>
              </w:rPr>
              <w:t>)</w:t>
            </w:r>
          </w:p>
        </w:tc>
        <w:tc>
          <w:tcPr>
            <w:tcW w:w="846" w:type="dxa"/>
            <w:vAlign w:val="center"/>
          </w:tcPr>
          <w:p w14:paraId="67C2D664" w14:textId="7AA5F392" w:rsidR="008A2357" w:rsidRPr="00757B3F" w:rsidRDefault="009A304F"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Decemb</w:t>
            </w:r>
            <w:r w:rsidR="00F40AA7">
              <w:rPr>
                <w:rFonts w:asciiTheme="majorBidi" w:eastAsia="Times New Roman" w:hAnsiTheme="majorBidi" w:cstheme="majorBidi"/>
                <w:b/>
                <w:bCs/>
                <w:color w:val="000000"/>
                <w:sz w:val="24"/>
                <w:szCs w:val="24"/>
                <w:vertAlign w:val="superscript"/>
                <w:lang w:eastAsia="en-IN"/>
              </w:rPr>
              <w:t>er</w:t>
            </w:r>
            <w:r w:rsidR="008A2357" w:rsidRPr="00757B3F">
              <w:rPr>
                <w:rFonts w:asciiTheme="majorBidi" w:eastAsia="Times New Roman" w:hAnsiTheme="majorBidi" w:cstheme="majorBidi"/>
                <w:b/>
                <w:bCs/>
                <w:color w:val="000000"/>
                <w:sz w:val="24"/>
                <w:szCs w:val="24"/>
                <w:vertAlign w:val="superscript"/>
                <w:lang w:eastAsia="en-IN"/>
              </w:rPr>
              <w:t xml:space="preserve"> 2024</w:t>
            </w:r>
          </w:p>
        </w:tc>
        <w:tc>
          <w:tcPr>
            <w:tcW w:w="836" w:type="dxa"/>
            <w:vAlign w:val="center"/>
          </w:tcPr>
          <w:p w14:paraId="640F4780" w14:textId="387324A3" w:rsidR="008A2357" w:rsidRPr="00757B3F" w:rsidRDefault="009A304F"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Decem</w:t>
            </w:r>
            <w:r w:rsidR="00F40AA7">
              <w:rPr>
                <w:rFonts w:asciiTheme="majorBidi" w:eastAsia="Times New Roman" w:hAnsiTheme="majorBidi" w:cstheme="majorBidi"/>
                <w:b/>
                <w:bCs/>
                <w:color w:val="000000"/>
                <w:sz w:val="24"/>
                <w:szCs w:val="24"/>
                <w:vertAlign w:val="superscript"/>
                <w:lang w:eastAsia="en-IN"/>
              </w:rPr>
              <w:t>ber</w:t>
            </w:r>
          </w:p>
          <w:p w14:paraId="0296781A" w14:textId="3936F5CF" w:rsidR="008A2357" w:rsidRPr="00757B3F" w:rsidRDefault="008A2357"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2025*</w:t>
            </w:r>
          </w:p>
        </w:tc>
      </w:tr>
      <w:tr w:rsidR="006B0B30" w:rsidRPr="00E177BF" w14:paraId="26CC855E" w14:textId="618A393D" w:rsidTr="006B0B30">
        <w:trPr>
          <w:trHeight w:val="206"/>
          <w:jc w:val="center"/>
        </w:trPr>
        <w:tc>
          <w:tcPr>
            <w:tcW w:w="3626" w:type="dxa"/>
            <w:tcMar>
              <w:top w:w="0" w:type="dxa"/>
              <w:left w:w="15" w:type="dxa"/>
              <w:bottom w:w="0" w:type="dxa"/>
              <w:right w:w="15" w:type="dxa"/>
            </w:tcMar>
            <w:vAlign w:val="center"/>
            <w:hideMark/>
          </w:tcPr>
          <w:p w14:paraId="7AFF0FDB" w14:textId="77777777" w:rsidR="006B0B30" w:rsidRPr="00E177BF" w:rsidRDefault="006B0B30" w:rsidP="006B0B30">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653" w:type="dxa"/>
            <w:tcMar>
              <w:top w:w="0" w:type="dxa"/>
              <w:left w:w="15" w:type="dxa"/>
              <w:bottom w:w="0" w:type="dxa"/>
              <w:right w:w="15" w:type="dxa"/>
            </w:tcMar>
            <w:vAlign w:val="center"/>
          </w:tcPr>
          <w:p w14:paraId="26104F07" w14:textId="26ED5682"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86" w:type="dxa"/>
            <w:tcMar>
              <w:top w:w="0" w:type="dxa"/>
              <w:left w:w="15" w:type="dxa"/>
              <w:bottom w:w="0" w:type="dxa"/>
              <w:right w:w="15" w:type="dxa"/>
            </w:tcMar>
            <w:vAlign w:val="center"/>
          </w:tcPr>
          <w:p w14:paraId="5AB48CCB" w14:textId="5554F152"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157.0</w:t>
            </w:r>
          </w:p>
        </w:tc>
        <w:tc>
          <w:tcPr>
            <w:tcW w:w="846" w:type="dxa"/>
            <w:tcMar>
              <w:top w:w="0" w:type="dxa"/>
              <w:left w:w="15" w:type="dxa"/>
              <w:bottom w:w="0" w:type="dxa"/>
              <w:right w:w="15" w:type="dxa"/>
            </w:tcMar>
            <w:vAlign w:val="center"/>
          </w:tcPr>
          <w:p w14:paraId="5B8A2C00" w14:textId="3691FA12"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-0.45</w:t>
            </w:r>
          </w:p>
        </w:tc>
        <w:tc>
          <w:tcPr>
            <w:tcW w:w="846" w:type="dxa"/>
            <w:tcMar>
              <w:top w:w="0" w:type="dxa"/>
              <w:left w:w="15" w:type="dxa"/>
              <w:bottom w:w="0" w:type="dxa"/>
              <w:right w:w="15" w:type="dxa"/>
            </w:tcMar>
            <w:vAlign w:val="center"/>
          </w:tcPr>
          <w:p w14:paraId="5EC6D730" w14:textId="60EC959A"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0.71</w:t>
            </w:r>
          </w:p>
        </w:tc>
        <w:tc>
          <w:tcPr>
            <w:tcW w:w="795" w:type="dxa"/>
            <w:vAlign w:val="center"/>
          </w:tcPr>
          <w:p w14:paraId="6E3E8021" w14:textId="3C2ABB0D"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2.23</w:t>
            </w:r>
          </w:p>
        </w:tc>
        <w:tc>
          <w:tcPr>
            <w:tcW w:w="899" w:type="dxa"/>
            <w:vAlign w:val="center"/>
          </w:tcPr>
          <w:p w14:paraId="02C31087" w14:textId="723DBFC6"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0.04</w:t>
            </w:r>
          </w:p>
        </w:tc>
        <w:tc>
          <w:tcPr>
            <w:tcW w:w="846" w:type="dxa"/>
            <w:vAlign w:val="center"/>
          </w:tcPr>
          <w:p w14:paraId="123F0C87" w14:textId="14FAC6BF"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2.57</w:t>
            </w:r>
          </w:p>
        </w:tc>
        <w:tc>
          <w:tcPr>
            <w:tcW w:w="836" w:type="dxa"/>
            <w:vAlign w:val="center"/>
          </w:tcPr>
          <w:p w14:paraId="0EC2B10F" w14:textId="710E9FDD"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0.83</w:t>
            </w:r>
          </w:p>
        </w:tc>
      </w:tr>
      <w:tr w:rsidR="006B0B30" w:rsidRPr="00E177BF" w14:paraId="5A05BB62" w14:textId="5E0F3309" w:rsidTr="006B0B30">
        <w:trPr>
          <w:trHeight w:val="206"/>
          <w:jc w:val="center"/>
        </w:trPr>
        <w:tc>
          <w:tcPr>
            <w:tcW w:w="3626" w:type="dxa"/>
            <w:tcMar>
              <w:top w:w="0" w:type="dxa"/>
              <w:left w:w="15" w:type="dxa"/>
              <w:bottom w:w="0" w:type="dxa"/>
              <w:right w:w="15" w:type="dxa"/>
            </w:tcMar>
            <w:vAlign w:val="center"/>
            <w:hideMark/>
          </w:tcPr>
          <w:p w14:paraId="0F251D06" w14:textId="77777777" w:rsidR="006B0B30" w:rsidRPr="00E177BF" w:rsidRDefault="006B0B30" w:rsidP="006B0B30">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653" w:type="dxa"/>
            <w:tcMar>
              <w:top w:w="0" w:type="dxa"/>
              <w:left w:w="15" w:type="dxa"/>
              <w:bottom w:w="0" w:type="dxa"/>
              <w:right w:w="15" w:type="dxa"/>
            </w:tcMar>
            <w:vAlign w:val="center"/>
          </w:tcPr>
          <w:p w14:paraId="1DD739A9" w14:textId="0D3A1DC2"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86" w:type="dxa"/>
            <w:tcMar>
              <w:top w:w="0" w:type="dxa"/>
              <w:left w:w="15" w:type="dxa"/>
              <w:bottom w:w="0" w:type="dxa"/>
              <w:right w:w="15" w:type="dxa"/>
            </w:tcMar>
            <w:vAlign w:val="center"/>
          </w:tcPr>
          <w:p w14:paraId="64CBD100" w14:textId="7F9D7EEB"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194.2</w:t>
            </w:r>
          </w:p>
        </w:tc>
        <w:tc>
          <w:tcPr>
            <w:tcW w:w="846" w:type="dxa"/>
            <w:tcMar>
              <w:top w:w="0" w:type="dxa"/>
              <w:left w:w="15" w:type="dxa"/>
              <w:bottom w:w="0" w:type="dxa"/>
              <w:right w:w="15" w:type="dxa"/>
            </w:tcMar>
            <w:vAlign w:val="center"/>
          </w:tcPr>
          <w:p w14:paraId="7A1DC736" w14:textId="1E7BE25B"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-2.07</w:t>
            </w:r>
          </w:p>
        </w:tc>
        <w:tc>
          <w:tcPr>
            <w:tcW w:w="846" w:type="dxa"/>
            <w:tcMar>
              <w:top w:w="0" w:type="dxa"/>
              <w:left w:w="15" w:type="dxa"/>
              <w:bottom w:w="0" w:type="dxa"/>
              <w:right w:w="15" w:type="dxa"/>
            </w:tcMar>
            <w:vAlign w:val="center"/>
          </w:tcPr>
          <w:p w14:paraId="63705721" w14:textId="62388B0C"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1.09</w:t>
            </w:r>
          </w:p>
        </w:tc>
        <w:tc>
          <w:tcPr>
            <w:tcW w:w="795" w:type="dxa"/>
            <w:vAlign w:val="center"/>
          </w:tcPr>
          <w:p w14:paraId="4BFB2BDC" w14:textId="325615ED"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5.93</w:t>
            </w:r>
          </w:p>
        </w:tc>
        <w:tc>
          <w:tcPr>
            <w:tcW w:w="899" w:type="dxa"/>
            <w:vAlign w:val="center"/>
          </w:tcPr>
          <w:p w14:paraId="76E44BAE" w14:textId="68012AD9"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-2.75</w:t>
            </w:r>
          </w:p>
        </w:tc>
        <w:tc>
          <w:tcPr>
            <w:tcW w:w="846" w:type="dxa"/>
            <w:vAlign w:val="center"/>
          </w:tcPr>
          <w:p w14:paraId="2B5A926A" w14:textId="154A6C94"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6.02</w:t>
            </w:r>
          </w:p>
        </w:tc>
        <w:tc>
          <w:tcPr>
            <w:tcW w:w="836" w:type="dxa"/>
            <w:vAlign w:val="center"/>
          </w:tcPr>
          <w:p w14:paraId="0825CF04" w14:textId="6019534A"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0.21</w:t>
            </w:r>
          </w:p>
        </w:tc>
      </w:tr>
      <w:tr w:rsidR="006B0B30" w:rsidRPr="00E177BF" w14:paraId="4FDEC642" w14:textId="2D8391C3" w:rsidTr="006B0B30">
        <w:trPr>
          <w:trHeight w:val="206"/>
          <w:jc w:val="center"/>
        </w:trPr>
        <w:tc>
          <w:tcPr>
            <w:tcW w:w="3626" w:type="dxa"/>
            <w:tcMar>
              <w:top w:w="0" w:type="dxa"/>
              <w:left w:w="227" w:type="dxa"/>
              <w:bottom w:w="0" w:type="dxa"/>
              <w:right w:w="15" w:type="dxa"/>
            </w:tcMar>
            <w:vAlign w:val="center"/>
            <w:hideMark/>
          </w:tcPr>
          <w:p w14:paraId="28F279A4" w14:textId="77777777" w:rsidR="006B0B30" w:rsidRPr="00E177BF" w:rsidRDefault="006B0B30" w:rsidP="006B0B30">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653" w:type="dxa"/>
            <w:tcMar>
              <w:top w:w="0" w:type="dxa"/>
              <w:left w:w="15" w:type="dxa"/>
              <w:bottom w:w="0" w:type="dxa"/>
              <w:right w:w="15" w:type="dxa"/>
            </w:tcMar>
            <w:vAlign w:val="center"/>
          </w:tcPr>
          <w:p w14:paraId="793156A6" w14:textId="1A923546"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86" w:type="dxa"/>
            <w:tcMar>
              <w:top w:w="0" w:type="dxa"/>
              <w:left w:w="15" w:type="dxa"/>
              <w:bottom w:w="0" w:type="dxa"/>
              <w:right w:w="15" w:type="dxa"/>
            </w:tcMar>
            <w:vAlign w:val="center"/>
          </w:tcPr>
          <w:p w14:paraId="74D628D8" w14:textId="17A617B6"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206.6</w:t>
            </w:r>
          </w:p>
        </w:tc>
        <w:tc>
          <w:tcPr>
            <w:tcW w:w="846" w:type="dxa"/>
            <w:tcMar>
              <w:top w:w="0" w:type="dxa"/>
              <w:left w:w="15" w:type="dxa"/>
              <w:bottom w:w="0" w:type="dxa"/>
              <w:right w:w="15" w:type="dxa"/>
            </w:tcMar>
            <w:vAlign w:val="center"/>
          </w:tcPr>
          <w:p w14:paraId="56E9E120" w14:textId="44AE129A"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-2.90</w:t>
            </w:r>
          </w:p>
        </w:tc>
        <w:tc>
          <w:tcPr>
            <w:tcW w:w="846" w:type="dxa"/>
            <w:tcMar>
              <w:top w:w="0" w:type="dxa"/>
              <w:left w:w="15" w:type="dxa"/>
              <w:bottom w:w="0" w:type="dxa"/>
              <w:right w:w="15" w:type="dxa"/>
            </w:tcMar>
            <w:vAlign w:val="center"/>
          </w:tcPr>
          <w:p w14:paraId="656E6FCD" w14:textId="299014E0"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0.88</w:t>
            </w:r>
          </w:p>
        </w:tc>
        <w:tc>
          <w:tcPr>
            <w:tcW w:w="795" w:type="dxa"/>
            <w:vAlign w:val="center"/>
          </w:tcPr>
          <w:p w14:paraId="75E52232" w14:textId="49815C21"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8.53</w:t>
            </w:r>
          </w:p>
        </w:tc>
        <w:tc>
          <w:tcPr>
            <w:tcW w:w="899" w:type="dxa"/>
            <w:vAlign w:val="center"/>
          </w:tcPr>
          <w:p w14:paraId="1ACD8B93" w14:textId="711FE7BA"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-3.63</w:t>
            </w:r>
          </w:p>
        </w:tc>
        <w:tc>
          <w:tcPr>
            <w:tcW w:w="846" w:type="dxa"/>
            <w:vAlign w:val="center"/>
          </w:tcPr>
          <w:p w14:paraId="0C39CE73" w14:textId="4114296F"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8.53</w:t>
            </w:r>
          </w:p>
        </w:tc>
        <w:tc>
          <w:tcPr>
            <w:tcW w:w="836" w:type="dxa"/>
            <w:vAlign w:val="center"/>
          </w:tcPr>
          <w:p w14:paraId="2B7BC05B" w14:textId="647BBA42"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-0.43</w:t>
            </w:r>
          </w:p>
        </w:tc>
      </w:tr>
      <w:tr w:rsidR="006B0B30" w:rsidRPr="00E177BF" w14:paraId="1CD8DA87" w14:textId="458F26B8" w:rsidTr="006B0B30">
        <w:trPr>
          <w:trHeight w:val="206"/>
          <w:jc w:val="center"/>
        </w:trPr>
        <w:tc>
          <w:tcPr>
            <w:tcW w:w="3626" w:type="dxa"/>
            <w:tcMar>
              <w:top w:w="0" w:type="dxa"/>
              <w:left w:w="397" w:type="dxa"/>
              <w:bottom w:w="0" w:type="dxa"/>
              <w:right w:w="15" w:type="dxa"/>
            </w:tcMar>
            <w:vAlign w:val="center"/>
            <w:hideMark/>
          </w:tcPr>
          <w:p w14:paraId="3068C525"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653" w:type="dxa"/>
            <w:tcMar>
              <w:top w:w="0" w:type="dxa"/>
              <w:left w:w="15" w:type="dxa"/>
              <w:bottom w:w="0" w:type="dxa"/>
              <w:right w:w="15" w:type="dxa"/>
            </w:tcMar>
            <w:vAlign w:val="center"/>
          </w:tcPr>
          <w:p w14:paraId="3E5FD6E3" w14:textId="76B730F5"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86" w:type="dxa"/>
            <w:tcMar>
              <w:top w:w="0" w:type="dxa"/>
              <w:left w:w="15" w:type="dxa"/>
              <w:bottom w:w="0" w:type="dxa"/>
              <w:right w:w="15" w:type="dxa"/>
            </w:tcMar>
            <w:vAlign w:val="center"/>
          </w:tcPr>
          <w:p w14:paraId="7DC39003" w14:textId="5ACD9EBA"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208.9</w:t>
            </w:r>
          </w:p>
        </w:tc>
        <w:tc>
          <w:tcPr>
            <w:tcW w:w="846" w:type="dxa"/>
            <w:tcMar>
              <w:top w:w="0" w:type="dxa"/>
              <w:left w:w="15" w:type="dxa"/>
              <w:bottom w:w="0" w:type="dxa"/>
              <w:right w:w="15" w:type="dxa"/>
            </w:tcMar>
            <w:vAlign w:val="center"/>
          </w:tcPr>
          <w:p w14:paraId="5278C337" w14:textId="02D32A06"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0.19</w:t>
            </w:r>
          </w:p>
        </w:tc>
        <w:tc>
          <w:tcPr>
            <w:tcW w:w="846" w:type="dxa"/>
            <w:tcMar>
              <w:top w:w="0" w:type="dxa"/>
              <w:left w:w="15" w:type="dxa"/>
              <w:bottom w:w="0" w:type="dxa"/>
              <w:right w:w="15" w:type="dxa"/>
            </w:tcMar>
            <w:vAlign w:val="center"/>
          </w:tcPr>
          <w:p w14:paraId="7DE60632" w14:textId="663BDD7B"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0.67</w:t>
            </w:r>
          </w:p>
        </w:tc>
        <w:tc>
          <w:tcPr>
            <w:tcW w:w="795" w:type="dxa"/>
            <w:vAlign w:val="center"/>
          </w:tcPr>
          <w:p w14:paraId="14176D59" w14:textId="7856E54F"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8.35</w:t>
            </w:r>
          </w:p>
        </w:tc>
        <w:tc>
          <w:tcPr>
            <w:tcW w:w="899" w:type="dxa"/>
            <w:vAlign w:val="center"/>
          </w:tcPr>
          <w:p w14:paraId="2265B080" w14:textId="1FCE4B7B"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0.67</w:t>
            </w:r>
          </w:p>
        </w:tc>
        <w:tc>
          <w:tcPr>
            <w:tcW w:w="846" w:type="dxa"/>
            <w:vAlign w:val="center"/>
          </w:tcPr>
          <w:p w14:paraId="60956D04" w14:textId="508C8AA4"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6.77</w:t>
            </w:r>
          </w:p>
        </w:tc>
        <w:tc>
          <w:tcPr>
            <w:tcW w:w="836" w:type="dxa"/>
            <w:vAlign w:val="center"/>
          </w:tcPr>
          <w:p w14:paraId="1FCD3B82" w14:textId="7F6DC763"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-1.18</w:t>
            </w:r>
          </w:p>
        </w:tc>
      </w:tr>
      <w:tr w:rsidR="006B0B30" w:rsidRPr="00E177BF" w14:paraId="52F5EBBB" w14:textId="1F70BBD3" w:rsidTr="006B0B30">
        <w:trPr>
          <w:trHeight w:val="337"/>
          <w:jc w:val="center"/>
        </w:trPr>
        <w:tc>
          <w:tcPr>
            <w:tcW w:w="3626" w:type="dxa"/>
            <w:tcMar>
              <w:top w:w="0" w:type="dxa"/>
              <w:left w:w="567" w:type="dxa"/>
              <w:bottom w:w="0" w:type="dxa"/>
              <w:right w:w="15" w:type="dxa"/>
            </w:tcMar>
            <w:vAlign w:val="center"/>
            <w:hideMark/>
          </w:tcPr>
          <w:p w14:paraId="464429E2"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653" w:type="dxa"/>
            <w:tcMar>
              <w:top w:w="0" w:type="dxa"/>
              <w:left w:w="15" w:type="dxa"/>
              <w:bottom w:w="0" w:type="dxa"/>
              <w:right w:w="15" w:type="dxa"/>
            </w:tcMar>
            <w:vAlign w:val="center"/>
          </w:tcPr>
          <w:p w14:paraId="4007AFD3" w14:textId="006C246D"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86" w:type="dxa"/>
            <w:tcMar>
              <w:top w:w="0" w:type="dxa"/>
              <w:left w:w="15" w:type="dxa"/>
              <w:bottom w:w="0" w:type="dxa"/>
              <w:right w:w="15" w:type="dxa"/>
            </w:tcMar>
            <w:vAlign w:val="center"/>
          </w:tcPr>
          <w:p w14:paraId="01F0FAA3" w14:textId="29C80C82"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205.6</w:t>
            </w:r>
          </w:p>
        </w:tc>
        <w:tc>
          <w:tcPr>
            <w:tcW w:w="846" w:type="dxa"/>
            <w:tcMar>
              <w:top w:w="0" w:type="dxa"/>
              <w:left w:w="15" w:type="dxa"/>
              <w:bottom w:w="0" w:type="dxa"/>
              <w:right w:w="15" w:type="dxa"/>
            </w:tcMar>
            <w:vAlign w:val="center"/>
          </w:tcPr>
          <w:p w14:paraId="14CBEF8C" w14:textId="32C76877"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-0.29</w:t>
            </w:r>
          </w:p>
        </w:tc>
        <w:tc>
          <w:tcPr>
            <w:tcW w:w="846" w:type="dxa"/>
            <w:tcMar>
              <w:top w:w="0" w:type="dxa"/>
              <w:left w:w="15" w:type="dxa"/>
              <w:bottom w:w="0" w:type="dxa"/>
              <w:right w:w="15" w:type="dxa"/>
            </w:tcMar>
            <w:vAlign w:val="center"/>
          </w:tcPr>
          <w:p w14:paraId="6EB18767" w14:textId="2F2C1A5F"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0.78</w:t>
            </w:r>
          </w:p>
        </w:tc>
        <w:tc>
          <w:tcPr>
            <w:tcW w:w="795" w:type="dxa"/>
            <w:vAlign w:val="center"/>
          </w:tcPr>
          <w:p w14:paraId="37CE9A1C" w14:textId="756CD45E"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9.59</w:t>
            </w:r>
          </w:p>
        </w:tc>
        <w:tc>
          <w:tcPr>
            <w:tcW w:w="899" w:type="dxa"/>
            <w:vAlign w:val="center"/>
          </w:tcPr>
          <w:p w14:paraId="1ADC5CFB" w14:textId="2FA78664"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-0.10</w:t>
            </w:r>
          </w:p>
        </w:tc>
        <w:tc>
          <w:tcPr>
            <w:tcW w:w="846" w:type="dxa"/>
            <w:vAlign w:val="center"/>
          </w:tcPr>
          <w:p w14:paraId="67BE8C14" w14:textId="2910EFCB"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6.93</w:t>
            </w:r>
          </w:p>
        </w:tc>
        <w:tc>
          <w:tcPr>
            <w:tcW w:w="836" w:type="dxa"/>
            <w:vAlign w:val="center"/>
          </w:tcPr>
          <w:p w14:paraId="42E26013" w14:textId="74739433"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0.15</w:t>
            </w:r>
          </w:p>
        </w:tc>
      </w:tr>
      <w:tr w:rsidR="006B0B30" w:rsidRPr="00E177BF" w14:paraId="1988C5DF" w14:textId="018C8B41" w:rsidTr="006B0B30">
        <w:trPr>
          <w:trHeight w:val="206"/>
          <w:jc w:val="center"/>
        </w:trPr>
        <w:tc>
          <w:tcPr>
            <w:tcW w:w="3626" w:type="dxa"/>
            <w:tcMar>
              <w:top w:w="0" w:type="dxa"/>
              <w:left w:w="567" w:type="dxa"/>
              <w:bottom w:w="0" w:type="dxa"/>
              <w:right w:w="15" w:type="dxa"/>
            </w:tcMar>
            <w:vAlign w:val="center"/>
            <w:hideMark/>
          </w:tcPr>
          <w:p w14:paraId="3F61412C"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653" w:type="dxa"/>
            <w:tcMar>
              <w:top w:w="0" w:type="dxa"/>
              <w:left w:w="15" w:type="dxa"/>
              <w:bottom w:w="0" w:type="dxa"/>
              <w:right w:w="15" w:type="dxa"/>
            </w:tcMar>
            <w:vAlign w:val="center"/>
          </w:tcPr>
          <w:p w14:paraId="110DFF77" w14:textId="11540695"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86" w:type="dxa"/>
            <w:tcMar>
              <w:top w:w="0" w:type="dxa"/>
              <w:left w:w="15" w:type="dxa"/>
              <w:bottom w:w="0" w:type="dxa"/>
              <w:right w:w="15" w:type="dxa"/>
            </w:tcMar>
            <w:vAlign w:val="center"/>
          </w:tcPr>
          <w:p w14:paraId="610E40D6" w14:textId="2D0A0D77"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212.1</w:t>
            </w:r>
          </w:p>
        </w:tc>
        <w:tc>
          <w:tcPr>
            <w:tcW w:w="846" w:type="dxa"/>
            <w:tcMar>
              <w:top w:w="0" w:type="dxa"/>
              <w:left w:w="15" w:type="dxa"/>
              <w:bottom w:w="0" w:type="dxa"/>
              <w:right w:w="15" w:type="dxa"/>
            </w:tcMar>
            <w:vAlign w:val="center"/>
          </w:tcPr>
          <w:p w14:paraId="7ADA2BF4" w14:textId="7A0EE15C"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0.80</w:t>
            </w:r>
          </w:p>
        </w:tc>
        <w:tc>
          <w:tcPr>
            <w:tcW w:w="846" w:type="dxa"/>
            <w:tcMar>
              <w:top w:w="0" w:type="dxa"/>
              <w:left w:w="15" w:type="dxa"/>
              <w:bottom w:w="0" w:type="dxa"/>
              <w:right w:w="15" w:type="dxa"/>
            </w:tcMar>
            <w:vAlign w:val="center"/>
          </w:tcPr>
          <w:p w14:paraId="1ED52428" w14:textId="1F507090"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0.62</w:t>
            </w:r>
          </w:p>
        </w:tc>
        <w:tc>
          <w:tcPr>
            <w:tcW w:w="795" w:type="dxa"/>
            <w:vAlign w:val="center"/>
          </w:tcPr>
          <w:p w14:paraId="37684555" w14:textId="1881D538"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7.13</w:t>
            </w:r>
          </w:p>
        </w:tc>
        <w:tc>
          <w:tcPr>
            <w:tcW w:w="899" w:type="dxa"/>
            <w:vAlign w:val="center"/>
          </w:tcPr>
          <w:p w14:paraId="5F7F8E17" w14:textId="16A49FA3"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2.90</w:t>
            </w:r>
          </w:p>
        </w:tc>
        <w:tc>
          <w:tcPr>
            <w:tcW w:w="846" w:type="dxa"/>
            <w:vAlign w:val="center"/>
          </w:tcPr>
          <w:p w14:paraId="657E3F3D" w14:textId="6C584B59"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7.48</w:t>
            </w:r>
          </w:p>
        </w:tc>
        <w:tc>
          <w:tcPr>
            <w:tcW w:w="836" w:type="dxa"/>
            <w:vAlign w:val="center"/>
          </w:tcPr>
          <w:p w14:paraId="07C6E1A2" w14:textId="120BBBD0"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-1.58</w:t>
            </w:r>
          </w:p>
        </w:tc>
      </w:tr>
      <w:tr w:rsidR="006B0B30" w:rsidRPr="00E177BF" w14:paraId="2A20A4E5" w14:textId="73CAACFC" w:rsidTr="006B0B30">
        <w:trPr>
          <w:trHeight w:val="206"/>
          <w:jc w:val="center"/>
        </w:trPr>
        <w:tc>
          <w:tcPr>
            <w:tcW w:w="3626" w:type="dxa"/>
            <w:tcMar>
              <w:top w:w="0" w:type="dxa"/>
              <w:left w:w="567" w:type="dxa"/>
              <w:bottom w:w="0" w:type="dxa"/>
              <w:right w:w="15" w:type="dxa"/>
            </w:tcMar>
            <w:vAlign w:val="center"/>
            <w:hideMark/>
          </w:tcPr>
          <w:p w14:paraId="2F1BBF4C"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653" w:type="dxa"/>
            <w:tcMar>
              <w:top w:w="0" w:type="dxa"/>
              <w:left w:w="15" w:type="dxa"/>
              <w:bottom w:w="0" w:type="dxa"/>
              <w:right w:w="15" w:type="dxa"/>
            </w:tcMar>
            <w:vAlign w:val="center"/>
          </w:tcPr>
          <w:p w14:paraId="5686A4CB" w14:textId="519FFBD0"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vAlign w:val="center"/>
          </w:tcPr>
          <w:p w14:paraId="066CE5F4" w14:textId="57C47723"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192.9</w:t>
            </w:r>
          </w:p>
        </w:tc>
        <w:tc>
          <w:tcPr>
            <w:tcW w:w="846" w:type="dxa"/>
            <w:tcMar>
              <w:top w:w="0" w:type="dxa"/>
              <w:left w:w="15" w:type="dxa"/>
              <w:bottom w:w="0" w:type="dxa"/>
              <w:right w:w="15" w:type="dxa"/>
            </w:tcMar>
            <w:vAlign w:val="center"/>
          </w:tcPr>
          <w:p w14:paraId="1ABE6BD4" w14:textId="619A3B24"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-2.95</w:t>
            </w:r>
          </w:p>
        </w:tc>
        <w:tc>
          <w:tcPr>
            <w:tcW w:w="846" w:type="dxa"/>
            <w:tcMar>
              <w:top w:w="0" w:type="dxa"/>
              <w:left w:w="15" w:type="dxa"/>
              <w:bottom w:w="0" w:type="dxa"/>
              <w:right w:w="15" w:type="dxa"/>
            </w:tcMar>
            <w:vAlign w:val="center"/>
          </w:tcPr>
          <w:p w14:paraId="163B619C" w14:textId="2B94B792"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-1.43</w:t>
            </w:r>
          </w:p>
        </w:tc>
        <w:tc>
          <w:tcPr>
            <w:tcW w:w="795" w:type="dxa"/>
            <w:vAlign w:val="center"/>
          </w:tcPr>
          <w:p w14:paraId="3384B22D" w14:textId="2630797D"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14.31</w:t>
            </w:r>
          </w:p>
        </w:tc>
        <w:tc>
          <w:tcPr>
            <w:tcW w:w="899" w:type="dxa"/>
            <w:vAlign w:val="center"/>
          </w:tcPr>
          <w:p w14:paraId="773E2790" w14:textId="2CD61E31"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-13.80</w:t>
            </w:r>
          </w:p>
        </w:tc>
        <w:tc>
          <w:tcPr>
            <w:tcW w:w="846" w:type="dxa"/>
            <w:vAlign w:val="center"/>
          </w:tcPr>
          <w:p w14:paraId="1E041048" w14:textId="19EDECCC"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5.02</w:t>
            </w:r>
          </w:p>
        </w:tc>
        <w:tc>
          <w:tcPr>
            <w:tcW w:w="836" w:type="dxa"/>
            <w:vAlign w:val="center"/>
          </w:tcPr>
          <w:p w14:paraId="415B4089" w14:textId="7F7C6E22"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-13.88</w:t>
            </w:r>
          </w:p>
        </w:tc>
      </w:tr>
      <w:tr w:rsidR="006B0B30" w:rsidRPr="00E177BF" w14:paraId="3A8A061E" w14:textId="64C7A919" w:rsidTr="006B0B30">
        <w:trPr>
          <w:trHeight w:val="206"/>
          <w:jc w:val="center"/>
        </w:trPr>
        <w:tc>
          <w:tcPr>
            <w:tcW w:w="3626" w:type="dxa"/>
            <w:tcMar>
              <w:top w:w="0" w:type="dxa"/>
              <w:left w:w="397" w:type="dxa"/>
              <w:bottom w:w="0" w:type="dxa"/>
              <w:right w:w="15" w:type="dxa"/>
            </w:tcMar>
            <w:vAlign w:val="center"/>
            <w:hideMark/>
          </w:tcPr>
          <w:p w14:paraId="4162B24B"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653" w:type="dxa"/>
            <w:tcMar>
              <w:top w:w="0" w:type="dxa"/>
              <w:left w:w="15" w:type="dxa"/>
              <w:bottom w:w="0" w:type="dxa"/>
              <w:right w:w="15" w:type="dxa"/>
            </w:tcMar>
            <w:vAlign w:val="center"/>
          </w:tcPr>
          <w:p w14:paraId="025EBD91" w14:textId="7620690B"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86" w:type="dxa"/>
            <w:tcMar>
              <w:top w:w="0" w:type="dxa"/>
              <w:left w:w="15" w:type="dxa"/>
              <w:bottom w:w="0" w:type="dxa"/>
              <w:right w:w="15" w:type="dxa"/>
            </w:tcMar>
            <w:vAlign w:val="center"/>
          </w:tcPr>
          <w:p w14:paraId="079B20BF" w14:textId="2583EE0F"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278.4</w:t>
            </w:r>
          </w:p>
        </w:tc>
        <w:tc>
          <w:tcPr>
            <w:tcW w:w="846" w:type="dxa"/>
            <w:tcMar>
              <w:top w:w="0" w:type="dxa"/>
              <w:left w:w="15" w:type="dxa"/>
              <w:bottom w:w="0" w:type="dxa"/>
              <w:right w:w="15" w:type="dxa"/>
            </w:tcMar>
            <w:vAlign w:val="center"/>
          </w:tcPr>
          <w:p w14:paraId="6543F449" w14:textId="197F081A"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-13.78</w:t>
            </w:r>
          </w:p>
        </w:tc>
        <w:tc>
          <w:tcPr>
            <w:tcW w:w="846" w:type="dxa"/>
            <w:tcMar>
              <w:top w:w="0" w:type="dxa"/>
              <w:left w:w="15" w:type="dxa"/>
              <w:bottom w:w="0" w:type="dxa"/>
              <w:right w:w="15" w:type="dxa"/>
            </w:tcMar>
            <w:vAlign w:val="center"/>
          </w:tcPr>
          <w:p w14:paraId="7AFF8E7D" w14:textId="2EC57461"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4.31</w:t>
            </w:r>
          </w:p>
        </w:tc>
        <w:tc>
          <w:tcPr>
            <w:tcW w:w="795" w:type="dxa"/>
            <w:vAlign w:val="center"/>
          </w:tcPr>
          <w:p w14:paraId="11144BDB" w14:textId="0DB79A97"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22.61</w:t>
            </w:r>
          </w:p>
        </w:tc>
        <w:tc>
          <w:tcPr>
            <w:tcW w:w="899" w:type="dxa"/>
            <w:vAlign w:val="center"/>
          </w:tcPr>
          <w:p w14:paraId="317FBC76" w14:textId="6FD33EEF"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-21.46</w:t>
            </w:r>
          </w:p>
        </w:tc>
        <w:tc>
          <w:tcPr>
            <w:tcW w:w="846" w:type="dxa"/>
            <w:vAlign w:val="center"/>
          </w:tcPr>
          <w:p w14:paraId="7483403F" w14:textId="3AEDC1D8"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28.57</w:t>
            </w:r>
          </w:p>
        </w:tc>
        <w:tc>
          <w:tcPr>
            <w:tcW w:w="836" w:type="dxa"/>
            <w:vAlign w:val="center"/>
          </w:tcPr>
          <w:p w14:paraId="5AAF2269" w14:textId="7BDA2B0D"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-3.50</w:t>
            </w:r>
          </w:p>
        </w:tc>
      </w:tr>
      <w:tr w:rsidR="006B0B30" w:rsidRPr="00E177BF" w14:paraId="37BC97E1" w14:textId="0BC7F96E" w:rsidTr="006B0B30">
        <w:trPr>
          <w:trHeight w:val="206"/>
          <w:jc w:val="center"/>
        </w:trPr>
        <w:tc>
          <w:tcPr>
            <w:tcW w:w="3626" w:type="dxa"/>
            <w:tcMar>
              <w:top w:w="0" w:type="dxa"/>
              <w:left w:w="567" w:type="dxa"/>
              <w:bottom w:w="0" w:type="dxa"/>
              <w:right w:w="15" w:type="dxa"/>
            </w:tcMar>
            <w:vAlign w:val="center"/>
            <w:hideMark/>
          </w:tcPr>
          <w:p w14:paraId="5C1977C0"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653" w:type="dxa"/>
            <w:tcMar>
              <w:top w:w="0" w:type="dxa"/>
              <w:left w:w="15" w:type="dxa"/>
              <w:bottom w:w="0" w:type="dxa"/>
              <w:right w:w="15" w:type="dxa"/>
            </w:tcMar>
            <w:vAlign w:val="center"/>
          </w:tcPr>
          <w:p w14:paraId="5813EC32" w14:textId="490EAB4E"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86" w:type="dxa"/>
            <w:tcMar>
              <w:top w:w="0" w:type="dxa"/>
              <w:left w:w="15" w:type="dxa"/>
              <w:bottom w:w="0" w:type="dxa"/>
              <w:right w:w="15" w:type="dxa"/>
            </w:tcMar>
            <w:vAlign w:val="center"/>
          </w:tcPr>
          <w:p w14:paraId="0F592624" w14:textId="090B8B83"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225.6</w:t>
            </w:r>
          </w:p>
        </w:tc>
        <w:tc>
          <w:tcPr>
            <w:tcW w:w="846" w:type="dxa"/>
            <w:tcMar>
              <w:top w:w="0" w:type="dxa"/>
              <w:left w:w="15" w:type="dxa"/>
              <w:bottom w:w="0" w:type="dxa"/>
              <w:right w:w="15" w:type="dxa"/>
            </w:tcMar>
            <w:vAlign w:val="center"/>
          </w:tcPr>
          <w:p w14:paraId="6A18DCBC" w14:textId="161E6D3B"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-4.95</w:t>
            </w:r>
          </w:p>
        </w:tc>
        <w:tc>
          <w:tcPr>
            <w:tcW w:w="846" w:type="dxa"/>
            <w:tcMar>
              <w:top w:w="0" w:type="dxa"/>
              <w:left w:w="15" w:type="dxa"/>
              <w:bottom w:w="0" w:type="dxa"/>
              <w:right w:w="15" w:type="dxa"/>
            </w:tcMar>
            <w:vAlign w:val="center"/>
          </w:tcPr>
          <w:p w14:paraId="56D91833" w14:textId="4E651617"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-8.03</w:t>
            </w:r>
          </w:p>
        </w:tc>
        <w:tc>
          <w:tcPr>
            <w:tcW w:w="795" w:type="dxa"/>
            <w:vAlign w:val="center"/>
          </w:tcPr>
          <w:p w14:paraId="16FC4F6D" w14:textId="723AC4F9"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77.19</w:t>
            </w:r>
          </w:p>
        </w:tc>
        <w:tc>
          <w:tcPr>
            <w:tcW w:w="899" w:type="dxa"/>
            <w:vAlign w:val="center"/>
          </w:tcPr>
          <w:p w14:paraId="6AA02B48" w14:textId="427E60A4"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-37.05</w:t>
            </w:r>
          </w:p>
        </w:tc>
        <w:tc>
          <w:tcPr>
            <w:tcW w:w="846" w:type="dxa"/>
            <w:vAlign w:val="center"/>
          </w:tcPr>
          <w:p w14:paraId="68A3AD2A" w14:textId="2A4A1908"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92.36</w:t>
            </w:r>
          </w:p>
        </w:tc>
        <w:tc>
          <w:tcPr>
            <w:tcW w:w="836" w:type="dxa"/>
            <w:vAlign w:val="center"/>
          </w:tcPr>
          <w:p w14:paraId="11B897ED" w14:textId="147D9043"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-38.21</w:t>
            </w:r>
          </w:p>
        </w:tc>
      </w:tr>
      <w:tr w:rsidR="006B0B30" w:rsidRPr="00E177BF" w14:paraId="2F2F6E17" w14:textId="71A923F4" w:rsidTr="006B0B30">
        <w:trPr>
          <w:trHeight w:val="206"/>
          <w:jc w:val="center"/>
        </w:trPr>
        <w:tc>
          <w:tcPr>
            <w:tcW w:w="3626" w:type="dxa"/>
            <w:tcMar>
              <w:top w:w="0" w:type="dxa"/>
              <w:left w:w="567" w:type="dxa"/>
              <w:bottom w:w="0" w:type="dxa"/>
              <w:right w:w="15" w:type="dxa"/>
            </w:tcMar>
            <w:vAlign w:val="center"/>
            <w:hideMark/>
          </w:tcPr>
          <w:p w14:paraId="591B6C20"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653" w:type="dxa"/>
            <w:tcMar>
              <w:top w:w="0" w:type="dxa"/>
              <w:left w:w="15" w:type="dxa"/>
              <w:bottom w:w="0" w:type="dxa"/>
              <w:right w:w="15" w:type="dxa"/>
            </w:tcMar>
            <w:vAlign w:val="center"/>
          </w:tcPr>
          <w:p w14:paraId="0C0FFC38" w14:textId="03E7CFE1"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86" w:type="dxa"/>
            <w:tcMar>
              <w:top w:w="0" w:type="dxa"/>
              <w:left w:w="15" w:type="dxa"/>
              <w:bottom w:w="0" w:type="dxa"/>
              <w:right w:w="15" w:type="dxa"/>
            </w:tcMar>
            <w:vAlign w:val="center"/>
          </w:tcPr>
          <w:p w14:paraId="5C4B95BB" w14:textId="0B54A8C2"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189.1</w:t>
            </w:r>
          </w:p>
        </w:tc>
        <w:tc>
          <w:tcPr>
            <w:tcW w:w="846" w:type="dxa"/>
            <w:tcMar>
              <w:top w:w="0" w:type="dxa"/>
              <w:left w:w="15" w:type="dxa"/>
              <w:bottom w:w="0" w:type="dxa"/>
              <w:right w:w="15" w:type="dxa"/>
            </w:tcMar>
            <w:vAlign w:val="center"/>
          </w:tcPr>
          <w:p w14:paraId="5ABC1946" w14:textId="6A9A559F"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-16.36</w:t>
            </w:r>
          </w:p>
        </w:tc>
        <w:tc>
          <w:tcPr>
            <w:tcW w:w="846" w:type="dxa"/>
            <w:tcMar>
              <w:top w:w="0" w:type="dxa"/>
              <w:left w:w="15" w:type="dxa"/>
              <w:bottom w:w="0" w:type="dxa"/>
              <w:right w:w="15" w:type="dxa"/>
            </w:tcMar>
            <w:vAlign w:val="center"/>
          </w:tcPr>
          <w:p w14:paraId="7D22734F" w14:textId="7993AA49"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8.06</w:t>
            </w:r>
          </w:p>
        </w:tc>
        <w:tc>
          <w:tcPr>
            <w:tcW w:w="795" w:type="dxa"/>
            <w:vAlign w:val="center"/>
          </w:tcPr>
          <w:p w14:paraId="07EEB01D" w14:textId="4D974FDA"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45.15</w:t>
            </w:r>
          </w:p>
        </w:tc>
        <w:tc>
          <w:tcPr>
            <w:tcW w:w="899" w:type="dxa"/>
            <w:vAlign w:val="center"/>
          </w:tcPr>
          <w:p w14:paraId="024DD8DF" w14:textId="516980EE"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-49.93</w:t>
            </w:r>
          </w:p>
        </w:tc>
        <w:tc>
          <w:tcPr>
            <w:tcW w:w="846" w:type="dxa"/>
            <w:vAlign w:val="center"/>
          </w:tcPr>
          <w:p w14:paraId="609E331D" w14:textId="7D21C11A"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16.98</w:t>
            </w:r>
          </w:p>
        </w:tc>
        <w:tc>
          <w:tcPr>
            <w:tcW w:w="836" w:type="dxa"/>
            <w:vAlign w:val="center"/>
          </w:tcPr>
          <w:p w14:paraId="00D54513" w14:textId="19562DE2"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-54.40</w:t>
            </w:r>
          </w:p>
        </w:tc>
      </w:tr>
      <w:tr w:rsidR="006B0B30" w:rsidRPr="00E177BF" w14:paraId="0B51701A" w14:textId="10C7A014" w:rsidTr="006B0B30">
        <w:trPr>
          <w:trHeight w:val="206"/>
          <w:jc w:val="center"/>
        </w:trPr>
        <w:tc>
          <w:tcPr>
            <w:tcW w:w="3626" w:type="dxa"/>
            <w:tcMar>
              <w:top w:w="0" w:type="dxa"/>
              <w:left w:w="397" w:type="dxa"/>
              <w:bottom w:w="0" w:type="dxa"/>
              <w:right w:w="15" w:type="dxa"/>
            </w:tcMar>
            <w:vAlign w:val="center"/>
            <w:hideMark/>
          </w:tcPr>
          <w:p w14:paraId="499F3981"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653" w:type="dxa"/>
            <w:tcMar>
              <w:top w:w="0" w:type="dxa"/>
              <w:left w:w="15" w:type="dxa"/>
              <w:bottom w:w="0" w:type="dxa"/>
              <w:right w:w="15" w:type="dxa"/>
            </w:tcMar>
            <w:vAlign w:val="center"/>
          </w:tcPr>
          <w:p w14:paraId="7C6DD8D6" w14:textId="4FBCBCB3"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vAlign w:val="center"/>
          </w:tcPr>
          <w:p w14:paraId="1D2474D1" w14:textId="7DB207B3"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197.1</w:t>
            </w:r>
          </w:p>
        </w:tc>
        <w:tc>
          <w:tcPr>
            <w:tcW w:w="846" w:type="dxa"/>
            <w:tcMar>
              <w:top w:w="0" w:type="dxa"/>
              <w:left w:w="15" w:type="dxa"/>
              <w:bottom w:w="0" w:type="dxa"/>
              <w:right w:w="15" w:type="dxa"/>
            </w:tcMar>
            <w:vAlign w:val="center"/>
          </w:tcPr>
          <w:p w14:paraId="1AA23F22" w14:textId="3895C8D8"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-2.57</w:t>
            </w:r>
          </w:p>
        </w:tc>
        <w:tc>
          <w:tcPr>
            <w:tcW w:w="846" w:type="dxa"/>
            <w:tcMar>
              <w:top w:w="0" w:type="dxa"/>
              <w:left w:w="15" w:type="dxa"/>
              <w:bottom w:w="0" w:type="dxa"/>
              <w:right w:w="15" w:type="dxa"/>
            </w:tcMar>
            <w:vAlign w:val="center"/>
          </w:tcPr>
          <w:p w14:paraId="5D5CC095" w14:textId="6771D266"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0.25</w:t>
            </w:r>
          </w:p>
        </w:tc>
        <w:tc>
          <w:tcPr>
            <w:tcW w:w="795" w:type="dxa"/>
            <w:vAlign w:val="center"/>
          </w:tcPr>
          <w:p w14:paraId="382B6A1C" w14:textId="1508833F"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9.81</w:t>
            </w:r>
          </w:p>
        </w:tc>
        <w:tc>
          <w:tcPr>
            <w:tcW w:w="899" w:type="dxa"/>
            <w:vAlign w:val="center"/>
          </w:tcPr>
          <w:p w14:paraId="43C2A163" w14:textId="4792B18C"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1.20</w:t>
            </w:r>
          </w:p>
        </w:tc>
        <w:tc>
          <w:tcPr>
            <w:tcW w:w="846" w:type="dxa"/>
            <w:vAlign w:val="center"/>
          </w:tcPr>
          <w:p w14:paraId="37469423" w14:textId="0B9283E2"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11.16</w:t>
            </w:r>
          </w:p>
        </w:tc>
        <w:tc>
          <w:tcPr>
            <w:tcW w:w="836" w:type="dxa"/>
            <w:vAlign w:val="center"/>
          </w:tcPr>
          <w:p w14:paraId="5554DF41" w14:textId="64F4292C"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1.97</w:t>
            </w:r>
          </w:p>
        </w:tc>
      </w:tr>
      <w:tr w:rsidR="006B0B30" w:rsidRPr="00E177BF" w14:paraId="7E8D387B" w14:textId="3405AA9A" w:rsidTr="006B0B30">
        <w:trPr>
          <w:trHeight w:val="206"/>
          <w:jc w:val="center"/>
        </w:trPr>
        <w:tc>
          <w:tcPr>
            <w:tcW w:w="3626" w:type="dxa"/>
            <w:tcMar>
              <w:top w:w="0" w:type="dxa"/>
              <w:left w:w="397" w:type="dxa"/>
              <w:bottom w:w="0" w:type="dxa"/>
              <w:right w:w="15" w:type="dxa"/>
            </w:tcMar>
            <w:vAlign w:val="center"/>
            <w:hideMark/>
          </w:tcPr>
          <w:p w14:paraId="4E463F8E"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653" w:type="dxa"/>
            <w:tcMar>
              <w:top w:w="0" w:type="dxa"/>
              <w:left w:w="15" w:type="dxa"/>
              <w:bottom w:w="0" w:type="dxa"/>
              <w:right w:w="15" w:type="dxa"/>
            </w:tcMar>
            <w:vAlign w:val="center"/>
          </w:tcPr>
          <w:p w14:paraId="78010792" w14:textId="3D135934"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86" w:type="dxa"/>
            <w:tcMar>
              <w:top w:w="0" w:type="dxa"/>
              <w:left w:w="15" w:type="dxa"/>
              <w:bottom w:w="0" w:type="dxa"/>
              <w:right w:w="15" w:type="dxa"/>
            </w:tcMar>
            <w:vAlign w:val="center"/>
          </w:tcPr>
          <w:p w14:paraId="5A8C55D6" w14:textId="75E0F5EF"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191.6</w:t>
            </w:r>
          </w:p>
        </w:tc>
        <w:tc>
          <w:tcPr>
            <w:tcW w:w="846" w:type="dxa"/>
            <w:tcMar>
              <w:top w:w="0" w:type="dxa"/>
              <w:left w:w="15" w:type="dxa"/>
              <w:bottom w:w="0" w:type="dxa"/>
              <w:right w:w="15" w:type="dxa"/>
            </w:tcMar>
            <w:vAlign w:val="center"/>
          </w:tcPr>
          <w:p w14:paraId="54C5DEDD" w14:textId="29315E34"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0.22</w:t>
            </w:r>
          </w:p>
        </w:tc>
        <w:tc>
          <w:tcPr>
            <w:tcW w:w="846" w:type="dxa"/>
            <w:tcMar>
              <w:top w:w="0" w:type="dxa"/>
              <w:left w:w="15" w:type="dxa"/>
              <w:bottom w:w="0" w:type="dxa"/>
              <w:right w:w="15" w:type="dxa"/>
            </w:tcMar>
            <w:vAlign w:val="center"/>
          </w:tcPr>
          <w:p w14:paraId="4603A23F" w14:textId="6CF5A771"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0.10</w:t>
            </w:r>
          </w:p>
        </w:tc>
        <w:tc>
          <w:tcPr>
            <w:tcW w:w="795" w:type="dxa"/>
            <w:vAlign w:val="center"/>
          </w:tcPr>
          <w:p w14:paraId="35A3D7A9" w14:textId="65A1C3B4"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3.42</w:t>
            </w:r>
          </w:p>
        </w:tc>
        <w:tc>
          <w:tcPr>
            <w:tcW w:w="899" w:type="dxa"/>
            <w:vAlign w:val="center"/>
          </w:tcPr>
          <w:p w14:paraId="112FCB8D" w14:textId="1C8CD4EC"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2.75</w:t>
            </w:r>
          </w:p>
        </w:tc>
        <w:tc>
          <w:tcPr>
            <w:tcW w:w="846" w:type="dxa"/>
            <w:vAlign w:val="center"/>
          </w:tcPr>
          <w:p w14:paraId="0BC83E39" w14:textId="2D07EBB7"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2.15</w:t>
            </w:r>
          </w:p>
        </w:tc>
        <w:tc>
          <w:tcPr>
            <w:tcW w:w="836" w:type="dxa"/>
            <w:vAlign w:val="center"/>
          </w:tcPr>
          <w:p w14:paraId="586E99FB" w14:textId="770F636C"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3.23</w:t>
            </w:r>
          </w:p>
        </w:tc>
      </w:tr>
      <w:tr w:rsidR="006B0B30" w:rsidRPr="00E177BF" w14:paraId="1D1567F0" w14:textId="26160954" w:rsidTr="006B0B30">
        <w:trPr>
          <w:trHeight w:val="206"/>
          <w:jc w:val="center"/>
        </w:trPr>
        <w:tc>
          <w:tcPr>
            <w:tcW w:w="3626" w:type="dxa"/>
            <w:tcMar>
              <w:top w:w="0" w:type="dxa"/>
              <w:left w:w="397" w:type="dxa"/>
              <w:bottom w:w="0" w:type="dxa"/>
              <w:right w:w="15" w:type="dxa"/>
            </w:tcMar>
            <w:vAlign w:val="center"/>
            <w:hideMark/>
          </w:tcPr>
          <w:p w14:paraId="0ABCC1F2"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653" w:type="dxa"/>
            <w:tcMar>
              <w:top w:w="0" w:type="dxa"/>
              <w:left w:w="15" w:type="dxa"/>
              <w:bottom w:w="0" w:type="dxa"/>
              <w:right w:w="15" w:type="dxa"/>
            </w:tcMar>
            <w:vAlign w:val="center"/>
          </w:tcPr>
          <w:p w14:paraId="06690CC0" w14:textId="47CC5896"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86" w:type="dxa"/>
            <w:tcMar>
              <w:top w:w="0" w:type="dxa"/>
              <w:left w:w="15" w:type="dxa"/>
              <w:bottom w:w="0" w:type="dxa"/>
              <w:right w:w="15" w:type="dxa"/>
            </w:tcMar>
            <w:vAlign w:val="center"/>
          </w:tcPr>
          <w:p w14:paraId="071ADF32" w14:textId="7BCF6006"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176.7</w:t>
            </w:r>
          </w:p>
        </w:tc>
        <w:tc>
          <w:tcPr>
            <w:tcW w:w="846" w:type="dxa"/>
            <w:tcMar>
              <w:top w:w="0" w:type="dxa"/>
              <w:left w:w="15" w:type="dxa"/>
              <w:bottom w:w="0" w:type="dxa"/>
              <w:right w:w="15" w:type="dxa"/>
            </w:tcMar>
            <w:vAlign w:val="center"/>
          </w:tcPr>
          <w:p w14:paraId="2CF1328B" w14:textId="6CF626D4"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0.92</w:t>
            </w:r>
          </w:p>
        </w:tc>
        <w:tc>
          <w:tcPr>
            <w:tcW w:w="846" w:type="dxa"/>
            <w:tcMar>
              <w:top w:w="0" w:type="dxa"/>
              <w:left w:w="15" w:type="dxa"/>
              <w:bottom w:w="0" w:type="dxa"/>
              <w:right w:w="15" w:type="dxa"/>
            </w:tcMar>
            <w:vAlign w:val="center"/>
          </w:tcPr>
          <w:p w14:paraId="3C2CCCDF" w14:textId="3FBACABF"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0.00</w:t>
            </w:r>
          </w:p>
        </w:tc>
        <w:tc>
          <w:tcPr>
            <w:tcW w:w="795" w:type="dxa"/>
            <w:vAlign w:val="center"/>
          </w:tcPr>
          <w:p w14:paraId="1BA29E45" w14:textId="45C7CA2F"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0.31</w:t>
            </w:r>
          </w:p>
        </w:tc>
        <w:tc>
          <w:tcPr>
            <w:tcW w:w="899" w:type="dxa"/>
            <w:vAlign w:val="center"/>
          </w:tcPr>
          <w:p w14:paraId="36FBDAF6" w14:textId="66F07D47"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0.45</w:t>
            </w:r>
          </w:p>
        </w:tc>
        <w:tc>
          <w:tcPr>
            <w:tcW w:w="846" w:type="dxa"/>
            <w:vAlign w:val="center"/>
          </w:tcPr>
          <w:p w14:paraId="6F63033D" w14:textId="165E6C97"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5.43</w:t>
            </w:r>
          </w:p>
        </w:tc>
        <w:tc>
          <w:tcPr>
            <w:tcW w:w="836" w:type="dxa"/>
            <w:vAlign w:val="center"/>
          </w:tcPr>
          <w:p w14:paraId="36709882" w14:textId="0E7CA79B"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1.14</w:t>
            </w:r>
          </w:p>
        </w:tc>
      </w:tr>
      <w:tr w:rsidR="006B0B30" w:rsidRPr="00E177BF" w14:paraId="0FF64215" w14:textId="18978786" w:rsidTr="006B0B30">
        <w:trPr>
          <w:trHeight w:val="206"/>
          <w:jc w:val="center"/>
        </w:trPr>
        <w:tc>
          <w:tcPr>
            <w:tcW w:w="3626" w:type="dxa"/>
            <w:tcMar>
              <w:top w:w="0" w:type="dxa"/>
              <w:left w:w="227" w:type="dxa"/>
              <w:bottom w:w="0" w:type="dxa"/>
              <w:right w:w="15" w:type="dxa"/>
            </w:tcMar>
            <w:vAlign w:val="center"/>
            <w:hideMark/>
          </w:tcPr>
          <w:p w14:paraId="59413103"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653" w:type="dxa"/>
            <w:tcMar>
              <w:top w:w="0" w:type="dxa"/>
              <w:left w:w="15" w:type="dxa"/>
              <w:bottom w:w="0" w:type="dxa"/>
              <w:right w:w="15" w:type="dxa"/>
            </w:tcMar>
            <w:vAlign w:val="center"/>
          </w:tcPr>
          <w:p w14:paraId="35021D3A" w14:textId="34B26F14"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86" w:type="dxa"/>
            <w:tcMar>
              <w:top w:w="0" w:type="dxa"/>
              <w:left w:w="15" w:type="dxa"/>
              <w:bottom w:w="0" w:type="dxa"/>
              <w:right w:w="15" w:type="dxa"/>
            </w:tcMar>
            <w:vAlign w:val="center"/>
          </w:tcPr>
          <w:p w14:paraId="2D280B72" w14:textId="4F7B8711"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171.1</w:t>
            </w:r>
          </w:p>
        </w:tc>
        <w:tc>
          <w:tcPr>
            <w:tcW w:w="846" w:type="dxa"/>
            <w:tcMar>
              <w:top w:w="0" w:type="dxa"/>
              <w:left w:w="15" w:type="dxa"/>
              <w:bottom w:w="0" w:type="dxa"/>
              <w:right w:w="15" w:type="dxa"/>
            </w:tcMar>
            <w:vAlign w:val="center"/>
          </w:tcPr>
          <w:p w14:paraId="744BD1ED" w14:textId="0CC7B440"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2.09</w:t>
            </w:r>
          </w:p>
        </w:tc>
        <w:tc>
          <w:tcPr>
            <w:tcW w:w="846" w:type="dxa"/>
            <w:tcMar>
              <w:top w:w="0" w:type="dxa"/>
              <w:left w:w="15" w:type="dxa"/>
              <w:bottom w:w="0" w:type="dxa"/>
              <w:right w:w="15" w:type="dxa"/>
            </w:tcMar>
            <w:vAlign w:val="center"/>
          </w:tcPr>
          <w:p w14:paraId="1BC1762C" w14:textId="0494F6C4"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2.76</w:t>
            </w:r>
          </w:p>
        </w:tc>
        <w:tc>
          <w:tcPr>
            <w:tcW w:w="795" w:type="dxa"/>
            <w:vAlign w:val="center"/>
          </w:tcPr>
          <w:p w14:paraId="028C87F2" w14:textId="53FC5CE6"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-1.60</w:t>
            </w:r>
          </w:p>
        </w:tc>
        <w:tc>
          <w:tcPr>
            <w:tcW w:w="899" w:type="dxa"/>
            <w:vAlign w:val="center"/>
          </w:tcPr>
          <w:p w14:paraId="1D0FFE2C" w14:textId="6A1CF26D"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2.80</w:t>
            </w:r>
          </w:p>
        </w:tc>
        <w:tc>
          <w:tcPr>
            <w:tcW w:w="846" w:type="dxa"/>
            <w:vAlign w:val="center"/>
          </w:tcPr>
          <w:p w14:paraId="02B4FBAD" w14:textId="08F2D9E5"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2.40</w:t>
            </w:r>
          </w:p>
        </w:tc>
        <w:tc>
          <w:tcPr>
            <w:tcW w:w="836" w:type="dxa"/>
            <w:vAlign w:val="center"/>
          </w:tcPr>
          <w:p w14:paraId="0836E06C" w14:textId="2E9A3C73"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2.95</w:t>
            </w:r>
          </w:p>
        </w:tc>
      </w:tr>
      <w:tr w:rsidR="006B0B30" w:rsidRPr="00E177BF" w14:paraId="03C62F22" w14:textId="3C4C4050" w:rsidTr="006B0B30">
        <w:trPr>
          <w:trHeight w:val="206"/>
          <w:jc w:val="center"/>
        </w:trPr>
        <w:tc>
          <w:tcPr>
            <w:tcW w:w="3626" w:type="dxa"/>
            <w:tcMar>
              <w:top w:w="0" w:type="dxa"/>
              <w:left w:w="397" w:type="dxa"/>
              <w:bottom w:w="0" w:type="dxa"/>
              <w:right w:w="15" w:type="dxa"/>
            </w:tcMar>
            <w:vAlign w:val="center"/>
            <w:hideMark/>
          </w:tcPr>
          <w:p w14:paraId="7551DCB1"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653" w:type="dxa"/>
            <w:tcMar>
              <w:top w:w="0" w:type="dxa"/>
              <w:left w:w="15" w:type="dxa"/>
              <w:bottom w:w="0" w:type="dxa"/>
              <w:right w:w="15" w:type="dxa"/>
            </w:tcMar>
            <w:vAlign w:val="center"/>
          </w:tcPr>
          <w:p w14:paraId="608C73ED" w14:textId="3F484314"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86" w:type="dxa"/>
            <w:tcMar>
              <w:top w:w="0" w:type="dxa"/>
              <w:left w:w="15" w:type="dxa"/>
              <w:bottom w:w="0" w:type="dxa"/>
              <w:right w:w="15" w:type="dxa"/>
            </w:tcMar>
            <w:vAlign w:val="center"/>
          </w:tcPr>
          <w:p w14:paraId="07482E3B" w14:textId="221A242A"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209.9</w:t>
            </w:r>
          </w:p>
        </w:tc>
        <w:tc>
          <w:tcPr>
            <w:tcW w:w="846" w:type="dxa"/>
            <w:tcMar>
              <w:top w:w="0" w:type="dxa"/>
              <w:left w:w="15" w:type="dxa"/>
              <w:bottom w:w="0" w:type="dxa"/>
              <w:right w:w="15" w:type="dxa"/>
            </w:tcMar>
            <w:vAlign w:val="center"/>
          </w:tcPr>
          <w:p w14:paraId="77224CD2" w14:textId="3386F4D4"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-1.51</w:t>
            </w:r>
          </w:p>
        </w:tc>
        <w:tc>
          <w:tcPr>
            <w:tcW w:w="846" w:type="dxa"/>
            <w:tcMar>
              <w:top w:w="0" w:type="dxa"/>
              <w:left w:w="15" w:type="dxa"/>
              <w:bottom w:w="0" w:type="dxa"/>
              <w:right w:w="15" w:type="dxa"/>
            </w:tcMar>
            <w:vAlign w:val="center"/>
          </w:tcPr>
          <w:p w14:paraId="79EA07C0" w14:textId="3D74D748"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3.25</w:t>
            </w:r>
          </w:p>
        </w:tc>
        <w:tc>
          <w:tcPr>
            <w:tcW w:w="795" w:type="dxa"/>
            <w:vAlign w:val="center"/>
          </w:tcPr>
          <w:p w14:paraId="3A8D7C9F" w14:textId="61B80B34"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-2.62</w:t>
            </w:r>
          </w:p>
        </w:tc>
        <w:tc>
          <w:tcPr>
            <w:tcW w:w="899" w:type="dxa"/>
            <w:vAlign w:val="center"/>
          </w:tcPr>
          <w:p w14:paraId="73090E7F" w14:textId="52FBB372"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8.37</w:t>
            </w:r>
          </w:p>
        </w:tc>
        <w:tc>
          <w:tcPr>
            <w:tcW w:w="846" w:type="dxa"/>
            <w:vAlign w:val="center"/>
          </w:tcPr>
          <w:p w14:paraId="36FE8CAE" w14:textId="70AF50D5"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-1.35</w:t>
            </w:r>
          </w:p>
        </w:tc>
        <w:tc>
          <w:tcPr>
            <w:tcW w:w="836" w:type="dxa"/>
            <w:vAlign w:val="center"/>
          </w:tcPr>
          <w:p w14:paraId="544C15ED" w14:textId="3957BF8E"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14.82</w:t>
            </w:r>
          </w:p>
        </w:tc>
      </w:tr>
      <w:tr w:rsidR="006B0B30" w:rsidRPr="00E177BF" w14:paraId="07DC7243" w14:textId="05F20F46" w:rsidTr="006B0B30">
        <w:trPr>
          <w:trHeight w:val="206"/>
          <w:jc w:val="center"/>
        </w:trPr>
        <w:tc>
          <w:tcPr>
            <w:tcW w:w="3626" w:type="dxa"/>
            <w:tcMar>
              <w:top w:w="0" w:type="dxa"/>
              <w:left w:w="227" w:type="dxa"/>
              <w:bottom w:w="0" w:type="dxa"/>
              <w:right w:w="15" w:type="dxa"/>
            </w:tcMar>
            <w:vAlign w:val="center"/>
            <w:hideMark/>
          </w:tcPr>
          <w:p w14:paraId="650AE891"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653" w:type="dxa"/>
            <w:tcMar>
              <w:top w:w="0" w:type="dxa"/>
              <w:left w:w="15" w:type="dxa"/>
              <w:bottom w:w="0" w:type="dxa"/>
              <w:right w:w="15" w:type="dxa"/>
            </w:tcMar>
            <w:vAlign w:val="center"/>
          </w:tcPr>
          <w:p w14:paraId="6E88FA3F" w14:textId="2AA1AFB3"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86" w:type="dxa"/>
            <w:tcMar>
              <w:top w:w="0" w:type="dxa"/>
              <w:left w:w="15" w:type="dxa"/>
              <w:bottom w:w="0" w:type="dxa"/>
              <w:right w:w="15" w:type="dxa"/>
            </w:tcMar>
            <w:vAlign w:val="center"/>
          </w:tcPr>
          <w:p w14:paraId="17F52858" w14:textId="5420947D"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257.4</w:t>
            </w:r>
          </w:p>
        </w:tc>
        <w:tc>
          <w:tcPr>
            <w:tcW w:w="846" w:type="dxa"/>
            <w:tcMar>
              <w:top w:w="0" w:type="dxa"/>
              <w:left w:w="15" w:type="dxa"/>
              <w:bottom w:w="0" w:type="dxa"/>
              <w:right w:w="15" w:type="dxa"/>
            </w:tcMar>
            <w:vAlign w:val="center"/>
          </w:tcPr>
          <w:p w14:paraId="33196959" w14:textId="2C29C210"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0.31</w:t>
            </w:r>
          </w:p>
        </w:tc>
        <w:tc>
          <w:tcPr>
            <w:tcW w:w="846" w:type="dxa"/>
            <w:tcMar>
              <w:top w:w="0" w:type="dxa"/>
              <w:left w:w="15" w:type="dxa"/>
              <w:bottom w:w="0" w:type="dxa"/>
              <w:right w:w="15" w:type="dxa"/>
            </w:tcMar>
            <w:vAlign w:val="center"/>
          </w:tcPr>
          <w:p w14:paraId="70EB49B4" w14:textId="6EBFFEDC"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1.62</w:t>
            </w:r>
          </w:p>
        </w:tc>
        <w:tc>
          <w:tcPr>
            <w:tcW w:w="795" w:type="dxa"/>
            <w:vAlign w:val="center"/>
          </w:tcPr>
          <w:p w14:paraId="5B8D71B1" w14:textId="029146AF"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5.43</w:t>
            </w:r>
          </w:p>
        </w:tc>
        <w:tc>
          <w:tcPr>
            <w:tcW w:w="899" w:type="dxa"/>
            <w:vAlign w:val="center"/>
          </w:tcPr>
          <w:p w14:paraId="2B8F73A5" w14:textId="3E5570F1"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5.81</w:t>
            </w:r>
          </w:p>
        </w:tc>
        <w:tc>
          <w:tcPr>
            <w:tcW w:w="846" w:type="dxa"/>
            <w:vAlign w:val="center"/>
          </w:tcPr>
          <w:p w14:paraId="4D90554B" w14:textId="52B99701"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5.70</w:t>
            </w:r>
          </w:p>
        </w:tc>
        <w:tc>
          <w:tcPr>
            <w:tcW w:w="836" w:type="dxa"/>
            <w:vAlign w:val="center"/>
          </w:tcPr>
          <w:p w14:paraId="3240B2AB" w14:textId="7D81B140"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11.86</w:t>
            </w:r>
          </w:p>
        </w:tc>
      </w:tr>
      <w:tr w:rsidR="006B0B30" w:rsidRPr="00E177BF" w14:paraId="61FE5363" w14:textId="77131379" w:rsidTr="006B0B30">
        <w:trPr>
          <w:trHeight w:val="206"/>
          <w:jc w:val="center"/>
        </w:trPr>
        <w:tc>
          <w:tcPr>
            <w:tcW w:w="3626" w:type="dxa"/>
            <w:tcMar>
              <w:top w:w="0" w:type="dxa"/>
              <w:left w:w="227" w:type="dxa"/>
              <w:bottom w:w="0" w:type="dxa"/>
              <w:right w:w="15" w:type="dxa"/>
            </w:tcMar>
            <w:vAlign w:val="center"/>
            <w:hideMark/>
          </w:tcPr>
          <w:p w14:paraId="2F181948"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653" w:type="dxa"/>
            <w:tcMar>
              <w:top w:w="0" w:type="dxa"/>
              <w:left w:w="15" w:type="dxa"/>
              <w:bottom w:w="0" w:type="dxa"/>
              <w:right w:w="15" w:type="dxa"/>
            </w:tcMar>
            <w:vAlign w:val="center"/>
          </w:tcPr>
          <w:p w14:paraId="4A8EA7B0" w14:textId="3A6413BE"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86" w:type="dxa"/>
            <w:tcMar>
              <w:top w:w="0" w:type="dxa"/>
              <w:left w:w="15" w:type="dxa"/>
              <w:bottom w:w="0" w:type="dxa"/>
              <w:right w:w="15" w:type="dxa"/>
            </w:tcMar>
            <w:vAlign w:val="center"/>
          </w:tcPr>
          <w:p w14:paraId="5DC3DE2E" w14:textId="249A5AC5"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133.4</w:t>
            </w:r>
          </w:p>
        </w:tc>
        <w:tc>
          <w:tcPr>
            <w:tcW w:w="846" w:type="dxa"/>
            <w:tcMar>
              <w:top w:w="0" w:type="dxa"/>
              <w:left w:w="15" w:type="dxa"/>
              <w:bottom w:w="0" w:type="dxa"/>
              <w:right w:w="15" w:type="dxa"/>
            </w:tcMar>
            <w:vAlign w:val="center"/>
          </w:tcPr>
          <w:p w14:paraId="3E2F8359" w14:textId="1A68DE07"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-3.27</w:t>
            </w:r>
          </w:p>
        </w:tc>
        <w:tc>
          <w:tcPr>
            <w:tcW w:w="846" w:type="dxa"/>
            <w:tcMar>
              <w:top w:w="0" w:type="dxa"/>
              <w:left w:w="15" w:type="dxa"/>
              <w:bottom w:w="0" w:type="dxa"/>
              <w:right w:w="15" w:type="dxa"/>
            </w:tcMar>
            <w:vAlign w:val="center"/>
          </w:tcPr>
          <w:p w14:paraId="3FCEB1BE" w14:textId="436CA3A0"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-0.45</w:t>
            </w:r>
          </w:p>
        </w:tc>
        <w:tc>
          <w:tcPr>
            <w:tcW w:w="795" w:type="dxa"/>
            <w:vAlign w:val="center"/>
          </w:tcPr>
          <w:p w14:paraId="716AC999" w14:textId="32FA1B36"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-0.67</w:t>
            </w:r>
          </w:p>
        </w:tc>
        <w:tc>
          <w:tcPr>
            <w:tcW w:w="899" w:type="dxa"/>
            <w:vAlign w:val="center"/>
          </w:tcPr>
          <w:p w14:paraId="72EC6AAE" w14:textId="5C55B6A0"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-9.49</w:t>
            </w:r>
          </w:p>
        </w:tc>
        <w:tc>
          <w:tcPr>
            <w:tcW w:w="846" w:type="dxa"/>
            <w:vAlign w:val="center"/>
          </w:tcPr>
          <w:p w14:paraId="65907E33" w14:textId="03207948"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-6.77</w:t>
            </w:r>
          </w:p>
        </w:tc>
        <w:tc>
          <w:tcPr>
            <w:tcW w:w="836" w:type="dxa"/>
            <w:vAlign w:val="center"/>
          </w:tcPr>
          <w:p w14:paraId="31DF027E" w14:textId="23128DE9"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-5.99</w:t>
            </w:r>
          </w:p>
        </w:tc>
      </w:tr>
      <w:tr w:rsidR="006B0B30" w:rsidRPr="00E177BF" w14:paraId="31FCA7CF" w14:textId="536F673A" w:rsidTr="006B0B30">
        <w:trPr>
          <w:trHeight w:val="206"/>
          <w:jc w:val="center"/>
        </w:trPr>
        <w:tc>
          <w:tcPr>
            <w:tcW w:w="3626" w:type="dxa"/>
            <w:tcMar>
              <w:top w:w="0" w:type="dxa"/>
              <w:left w:w="397" w:type="dxa"/>
              <w:bottom w:w="0" w:type="dxa"/>
              <w:right w:w="15" w:type="dxa"/>
            </w:tcMar>
            <w:vAlign w:val="center"/>
            <w:hideMark/>
          </w:tcPr>
          <w:p w14:paraId="74D1DF91"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653" w:type="dxa"/>
            <w:tcMar>
              <w:top w:w="0" w:type="dxa"/>
              <w:left w:w="15" w:type="dxa"/>
              <w:bottom w:w="0" w:type="dxa"/>
              <w:right w:w="15" w:type="dxa"/>
            </w:tcMar>
            <w:vAlign w:val="center"/>
          </w:tcPr>
          <w:p w14:paraId="327ABF61" w14:textId="66D22E4D"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86" w:type="dxa"/>
            <w:tcMar>
              <w:top w:w="0" w:type="dxa"/>
              <w:left w:w="15" w:type="dxa"/>
              <w:bottom w:w="0" w:type="dxa"/>
              <w:right w:w="15" w:type="dxa"/>
            </w:tcMar>
            <w:vAlign w:val="center"/>
          </w:tcPr>
          <w:p w14:paraId="2A0CAFE6" w14:textId="7BB7EF37"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107.5</w:t>
            </w:r>
          </w:p>
        </w:tc>
        <w:tc>
          <w:tcPr>
            <w:tcW w:w="846" w:type="dxa"/>
            <w:tcMar>
              <w:top w:w="0" w:type="dxa"/>
              <w:left w:w="15" w:type="dxa"/>
              <w:bottom w:w="0" w:type="dxa"/>
              <w:right w:w="15" w:type="dxa"/>
            </w:tcMar>
            <w:vAlign w:val="center"/>
          </w:tcPr>
          <w:p w14:paraId="43C4E538" w14:textId="57533B9D"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-4.40</w:t>
            </w:r>
          </w:p>
        </w:tc>
        <w:tc>
          <w:tcPr>
            <w:tcW w:w="846" w:type="dxa"/>
            <w:tcMar>
              <w:top w:w="0" w:type="dxa"/>
              <w:left w:w="15" w:type="dxa"/>
              <w:bottom w:w="0" w:type="dxa"/>
              <w:right w:w="15" w:type="dxa"/>
            </w:tcMar>
            <w:vAlign w:val="center"/>
          </w:tcPr>
          <w:p w14:paraId="739A66F0" w14:textId="65F23185"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-0.09</w:t>
            </w:r>
          </w:p>
        </w:tc>
        <w:tc>
          <w:tcPr>
            <w:tcW w:w="795" w:type="dxa"/>
            <w:vAlign w:val="center"/>
          </w:tcPr>
          <w:p w14:paraId="229AE91F" w14:textId="3D514213"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-1.09</w:t>
            </w:r>
          </w:p>
        </w:tc>
        <w:tc>
          <w:tcPr>
            <w:tcW w:w="899" w:type="dxa"/>
            <w:vAlign w:val="center"/>
          </w:tcPr>
          <w:p w14:paraId="20807B27" w14:textId="217A0D1B"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-13.43</w:t>
            </w:r>
          </w:p>
        </w:tc>
        <w:tc>
          <w:tcPr>
            <w:tcW w:w="846" w:type="dxa"/>
            <w:vAlign w:val="center"/>
          </w:tcPr>
          <w:p w14:paraId="6A2C96A5" w14:textId="0918DEF7"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-6.86</w:t>
            </w:r>
          </w:p>
        </w:tc>
        <w:tc>
          <w:tcPr>
            <w:tcW w:w="836" w:type="dxa"/>
            <w:vAlign w:val="center"/>
          </w:tcPr>
          <w:p w14:paraId="73D7F289" w14:textId="7E8419E4"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-10.04</w:t>
            </w:r>
          </w:p>
        </w:tc>
      </w:tr>
      <w:tr w:rsidR="006B0B30" w:rsidRPr="00E177BF" w14:paraId="1E9EFDEC" w14:textId="3E806323" w:rsidTr="006B0B30">
        <w:trPr>
          <w:trHeight w:val="206"/>
          <w:jc w:val="center"/>
        </w:trPr>
        <w:tc>
          <w:tcPr>
            <w:tcW w:w="3626" w:type="dxa"/>
            <w:tcMar>
              <w:top w:w="0" w:type="dxa"/>
              <w:left w:w="15" w:type="dxa"/>
              <w:bottom w:w="0" w:type="dxa"/>
              <w:right w:w="15" w:type="dxa"/>
            </w:tcMar>
            <w:vAlign w:val="center"/>
            <w:hideMark/>
          </w:tcPr>
          <w:p w14:paraId="44BE82D8"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653" w:type="dxa"/>
            <w:tcMar>
              <w:top w:w="0" w:type="dxa"/>
              <w:left w:w="15" w:type="dxa"/>
              <w:bottom w:w="0" w:type="dxa"/>
              <w:right w:w="15" w:type="dxa"/>
            </w:tcMar>
            <w:vAlign w:val="center"/>
          </w:tcPr>
          <w:p w14:paraId="5BAE7FB8" w14:textId="09792DF1"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86" w:type="dxa"/>
            <w:tcMar>
              <w:top w:w="0" w:type="dxa"/>
              <w:left w:w="15" w:type="dxa"/>
              <w:bottom w:w="0" w:type="dxa"/>
              <w:right w:w="15" w:type="dxa"/>
            </w:tcMar>
            <w:vAlign w:val="center"/>
          </w:tcPr>
          <w:p w14:paraId="50669B39" w14:textId="7C639FCF"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148.3</w:t>
            </w:r>
          </w:p>
        </w:tc>
        <w:tc>
          <w:tcPr>
            <w:tcW w:w="846" w:type="dxa"/>
            <w:tcMar>
              <w:top w:w="0" w:type="dxa"/>
              <w:left w:w="15" w:type="dxa"/>
              <w:bottom w:w="0" w:type="dxa"/>
              <w:right w:w="15" w:type="dxa"/>
            </w:tcMar>
            <w:vAlign w:val="center"/>
          </w:tcPr>
          <w:p w14:paraId="0B5DAA55" w14:textId="58E35B11"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1.27</w:t>
            </w:r>
          </w:p>
        </w:tc>
        <w:tc>
          <w:tcPr>
            <w:tcW w:w="846" w:type="dxa"/>
            <w:tcMar>
              <w:top w:w="0" w:type="dxa"/>
              <w:left w:w="15" w:type="dxa"/>
              <w:bottom w:w="0" w:type="dxa"/>
              <w:right w:w="15" w:type="dxa"/>
            </w:tcMar>
            <w:vAlign w:val="center"/>
          </w:tcPr>
          <w:p w14:paraId="235C4371" w14:textId="4205116D"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1.23</w:t>
            </w:r>
          </w:p>
        </w:tc>
        <w:tc>
          <w:tcPr>
            <w:tcW w:w="795" w:type="dxa"/>
            <w:vAlign w:val="center"/>
          </w:tcPr>
          <w:p w14:paraId="675988BB" w14:textId="0E7ACC5E"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-1.47</w:t>
            </w:r>
          </w:p>
        </w:tc>
        <w:tc>
          <w:tcPr>
            <w:tcW w:w="899" w:type="dxa"/>
            <w:vAlign w:val="center"/>
          </w:tcPr>
          <w:p w14:paraId="57479132" w14:textId="2B03828C"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-3.06</w:t>
            </w:r>
          </w:p>
        </w:tc>
        <w:tc>
          <w:tcPr>
            <w:tcW w:w="846" w:type="dxa"/>
            <w:vAlign w:val="center"/>
          </w:tcPr>
          <w:p w14:paraId="4162494A" w14:textId="51F050E3"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-2.57</w:t>
            </w:r>
          </w:p>
        </w:tc>
        <w:tc>
          <w:tcPr>
            <w:tcW w:w="836" w:type="dxa"/>
            <w:vAlign w:val="center"/>
          </w:tcPr>
          <w:p w14:paraId="5E6808CF" w14:textId="60CF1823"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-2.31</w:t>
            </w:r>
          </w:p>
        </w:tc>
      </w:tr>
      <w:tr w:rsidR="006B0B30" w:rsidRPr="00E177BF" w14:paraId="54CC8F02" w14:textId="5826D7E5" w:rsidTr="006B0B30">
        <w:trPr>
          <w:trHeight w:val="206"/>
          <w:jc w:val="center"/>
        </w:trPr>
        <w:tc>
          <w:tcPr>
            <w:tcW w:w="3626" w:type="dxa"/>
            <w:tcMar>
              <w:top w:w="0" w:type="dxa"/>
              <w:left w:w="227" w:type="dxa"/>
              <w:bottom w:w="0" w:type="dxa"/>
              <w:right w:w="15" w:type="dxa"/>
            </w:tcMar>
            <w:vAlign w:val="center"/>
            <w:hideMark/>
          </w:tcPr>
          <w:p w14:paraId="5480067F"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653" w:type="dxa"/>
            <w:tcMar>
              <w:top w:w="0" w:type="dxa"/>
              <w:left w:w="15" w:type="dxa"/>
              <w:bottom w:w="0" w:type="dxa"/>
              <w:right w:w="15" w:type="dxa"/>
            </w:tcMar>
            <w:vAlign w:val="center"/>
          </w:tcPr>
          <w:p w14:paraId="4E862614" w14:textId="0FF3606A"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vAlign w:val="center"/>
          </w:tcPr>
          <w:p w14:paraId="0B6FB558" w14:textId="702382EB"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107.1</w:t>
            </w:r>
          </w:p>
        </w:tc>
        <w:tc>
          <w:tcPr>
            <w:tcW w:w="846" w:type="dxa"/>
            <w:tcMar>
              <w:top w:w="0" w:type="dxa"/>
              <w:left w:w="15" w:type="dxa"/>
              <w:bottom w:w="0" w:type="dxa"/>
              <w:right w:w="15" w:type="dxa"/>
            </w:tcMar>
            <w:vAlign w:val="center"/>
          </w:tcPr>
          <w:p w14:paraId="578CAFE8" w14:textId="63169875"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0.81</w:t>
            </w:r>
          </w:p>
        </w:tc>
        <w:tc>
          <w:tcPr>
            <w:tcW w:w="846" w:type="dxa"/>
            <w:tcMar>
              <w:top w:w="0" w:type="dxa"/>
              <w:left w:w="15" w:type="dxa"/>
              <w:bottom w:w="0" w:type="dxa"/>
              <w:right w:w="15" w:type="dxa"/>
            </w:tcMar>
            <w:vAlign w:val="center"/>
          </w:tcPr>
          <w:p w14:paraId="4B45474C" w14:textId="5D81F2A9"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-0.65</w:t>
            </w:r>
          </w:p>
        </w:tc>
        <w:tc>
          <w:tcPr>
            <w:tcW w:w="795" w:type="dxa"/>
            <w:vAlign w:val="center"/>
          </w:tcPr>
          <w:p w14:paraId="443281AD" w14:textId="0EC2C2E6"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3.35</w:t>
            </w:r>
          </w:p>
        </w:tc>
        <w:tc>
          <w:tcPr>
            <w:tcW w:w="899" w:type="dxa"/>
            <w:vAlign w:val="center"/>
          </w:tcPr>
          <w:p w14:paraId="06A71C09" w14:textId="1A636DD2"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-4.78</w:t>
            </w:r>
          </w:p>
        </w:tc>
        <w:tc>
          <w:tcPr>
            <w:tcW w:w="846" w:type="dxa"/>
            <w:vAlign w:val="center"/>
          </w:tcPr>
          <w:p w14:paraId="5C155CB1" w14:textId="7E4080EB"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2.47</w:t>
            </w:r>
          </w:p>
        </w:tc>
        <w:tc>
          <w:tcPr>
            <w:tcW w:w="836" w:type="dxa"/>
            <w:vAlign w:val="center"/>
          </w:tcPr>
          <w:p w14:paraId="65355F34" w14:textId="63AD4BDF"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-14.04</w:t>
            </w:r>
          </w:p>
        </w:tc>
      </w:tr>
      <w:tr w:rsidR="006B0B30" w:rsidRPr="00E177BF" w14:paraId="15F54B77" w14:textId="4B924720" w:rsidTr="006B0B30">
        <w:trPr>
          <w:trHeight w:val="206"/>
          <w:jc w:val="center"/>
        </w:trPr>
        <w:tc>
          <w:tcPr>
            <w:tcW w:w="3626" w:type="dxa"/>
            <w:tcMar>
              <w:top w:w="0" w:type="dxa"/>
              <w:left w:w="227" w:type="dxa"/>
              <w:bottom w:w="0" w:type="dxa"/>
              <w:right w:w="15" w:type="dxa"/>
            </w:tcMar>
            <w:vAlign w:val="center"/>
            <w:hideMark/>
          </w:tcPr>
          <w:p w14:paraId="469731FE"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653" w:type="dxa"/>
            <w:tcMar>
              <w:top w:w="0" w:type="dxa"/>
              <w:left w:w="15" w:type="dxa"/>
              <w:bottom w:w="0" w:type="dxa"/>
              <w:right w:w="15" w:type="dxa"/>
            </w:tcMar>
            <w:vAlign w:val="center"/>
          </w:tcPr>
          <w:p w14:paraId="3165B730" w14:textId="2E866867"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vAlign w:val="center"/>
          </w:tcPr>
          <w:p w14:paraId="26318514" w14:textId="03352058"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146.4</w:t>
            </w:r>
          </w:p>
        </w:tc>
        <w:tc>
          <w:tcPr>
            <w:tcW w:w="846" w:type="dxa"/>
            <w:tcMar>
              <w:top w:w="0" w:type="dxa"/>
              <w:left w:w="15" w:type="dxa"/>
              <w:bottom w:w="0" w:type="dxa"/>
              <w:right w:w="15" w:type="dxa"/>
            </w:tcMar>
            <w:vAlign w:val="center"/>
          </w:tcPr>
          <w:p w14:paraId="54CB2588" w14:textId="67376D7A"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0.34</w:t>
            </w:r>
          </w:p>
        </w:tc>
        <w:tc>
          <w:tcPr>
            <w:tcW w:w="846" w:type="dxa"/>
            <w:tcMar>
              <w:top w:w="0" w:type="dxa"/>
              <w:left w:w="15" w:type="dxa"/>
              <w:bottom w:w="0" w:type="dxa"/>
              <w:right w:w="15" w:type="dxa"/>
            </w:tcMar>
            <w:vAlign w:val="center"/>
          </w:tcPr>
          <w:p w14:paraId="106BC75F" w14:textId="5F8E0CFE"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0.21</w:t>
            </w:r>
          </w:p>
        </w:tc>
        <w:tc>
          <w:tcPr>
            <w:tcW w:w="795" w:type="dxa"/>
            <w:vAlign w:val="center"/>
          </w:tcPr>
          <w:p w14:paraId="4B8B7F5F" w14:textId="680271ED"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-3.67</w:t>
            </w:r>
          </w:p>
        </w:tc>
        <w:tc>
          <w:tcPr>
            <w:tcW w:w="899" w:type="dxa"/>
            <w:vAlign w:val="center"/>
          </w:tcPr>
          <w:p w14:paraId="7FADE2EC" w14:textId="7101FE2F"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-5.08</w:t>
            </w:r>
          </w:p>
        </w:tc>
        <w:tc>
          <w:tcPr>
            <w:tcW w:w="846" w:type="dxa"/>
            <w:vAlign w:val="center"/>
          </w:tcPr>
          <w:p w14:paraId="060C55DC" w14:textId="1CFE863C"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-5.09</w:t>
            </w:r>
          </w:p>
        </w:tc>
        <w:tc>
          <w:tcPr>
            <w:tcW w:w="836" w:type="dxa"/>
            <w:vAlign w:val="center"/>
          </w:tcPr>
          <w:p w14:paraId="45BF6C6B" w14:textId="55BB1BC9"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-1.88</w:t>
            </w:r>
          </w:p>
        </w:tc>
      </w:tr>
      <w:tr w:rsidR="006B0B30" w:rsidRPr="00E177BF" w14:paraId="2874FF0B" w14:textId="5BAF1DE2" w:rsidTr="006B0B30">
        <w:trPr>
          <w:trHeight w:val="206"/>
          <w:jc w:val="center"/>
        </w:trPr>
        <w:tc>
          <w:tcPr>
            <w:tcW w:w="3626" w:type="dxa"/>
            <w:tcMar>
              <w:top w:w="0" w:type="dxa"/>
              <w:left w:w="227" w:type="dxa"/>
              <w:bottom w:w="0" w:type="dxa"/>
              <w:right w:w="15" w:type="dxa"/>
            </w:tcMar>
            <w:vAlign w:val="center"/>
            <w:hideMark/>
          </w:tcPr>
          <w:p w14:paraId="7E5CC24F"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653" w:type="dxa"/>
            <w:tcMar>
              <w:top w:w="0" w:type="dxa"/>
              <w:left w:w="15" w:type="dxa"/>
              <w:bottom w:w="0" w:type="dxa"/>
              <w:right w:w="15" w:type="dxa"/>
            </w:tcMar>
            <w:vAlign w:val="center"/>
          </w:tcPr>
          <w:p w14:paraId="479745BD" w14:textId="59C7C718"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86" w:type="dxa"/>
            <w:tcMar>
              <w:top w:w="0" w:type="dxa"/>
              <w:left w:w="15" w:type="dxa"/>
              <w:bottom w:w="0" w:type="dxa"/>
              <w:right w:w="15" w:type="dxa"/>
            </w:tcMar>
            <w:vAlign w:val="center"/>
          </w:tcPr>
          <w:p w14:paraId="115B3303" w14:textId="71B91CDE"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161.2</w:t>
            </w:r>
          </w:p>
        </w:tc>
        <w:tc>
          <w:tcPr>
            <w:tcW w:w="846" w:type="dxa"/>
            <w:tcMar>
              <w:top w:w="0" w:type="dxa"/>
              <w:left w:w="15" w:type="dxa"/>
              <w:bottom w:w="0" w:type="dxa"/>
              <w:right w:w="15" w:type="dxa"/>
            </w:tcMar>
            <w:vAlign w:val="center"/>
          </w:tcPr>
          <w:p w14:paraId="72C0BB46" w14:textId="304DF5FF"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0.12</w:t>
            </w:r>
          </w:p>
        </w:tc>
        <w:tc>
          <w:tcPr>
            <w:tcW w:w="846" w:type="dxa"/>
            <w:tcMar>
              <w:top w:w="0" w:type="dxa"/>
              <w:left w:w="15" w:type="dxa"/>
              <w:bottom w:w="0" w:type="dxa"/>
              <w:right w:w="15" w:type="dxa"/>
            </w:tcMar>
            <w:vAlign w:val="center"/>
          </w:tcPr>
          <w:p w14:paraId="66DD6DAE" w14:textId="55593B8E"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-0.31</w:t>
            </w:r>
          </w:p>
        </w:tc>
        <w:tc>
          <w:tcPr>
            <w:tcW w:w="795" w:type="dxa"/>
            <w:vAlign w:val="center"/>
          </w:tcPr>
          <w:p w14:paraId="06E3CA5B" w14:textId="706C12BE"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-3.46</w:t>
            </w:r>
          </w:p>
        </w:tc>
        <w:tc>
          <w:tcPr>
            <w:tcW w:w="899" w:type="dxa"/>
            <w:vAlign w:val="center"/>
          </w:tcPr>
          <w:p w14:paraId="63E8E6DA" w14:textId="18D12CD4"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-3.67</w:t>
            </w:r>
          </w:p>
        </w:tc>
        <w:tc>
          <w:tcPr>
            <w:tcW w:w="846" w:type="dxa"/>
            <w:vAlign w:val="center"/>
          </w:tcPr>
          <w:p w14:paraId="0506D371" w14:textId="543BBB83"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-4.30</w:t>
            </w:r>
          </w:p>
        </w:tc>
        <w:tc>
          <w:tcPr>
            <w:tcW w:w="836" w:type="dxa"/>
            <w:vAlign w:val="center"/>
          </w:tcPr>
          <w:p w14:paraId="681A5F36" w14:textId="07E49DDD"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-2.07</w:t>
            </w:r>
          </w:p>
        </w:tc>
      </w:tr>
      <w:tr w:rsidR="006B0B30" w:rsidRPr="00E177BF" w14:paraId="45E64A50" w14:textId="56C37AF9" w:rsidTr="006B0B30">
        <w:trPr>
          <w:trHeight w:val="349"/>
          <w:jc w:val="center"/>
        </w:trPr>
        <w:tc>
          <w:tcPr>
            <w:tcW w:w="3626" w:type="dxa"/>
            <w:tcMar>
              <w:top w:w="0" w:type="dxa"/>
              <w:left w:w="15" w:type="dxa"/>
              <w:bottom w:w="0" w:type="dxa"/>
              <w:right w:w="15" w:type="dxa"/>
            </w:tcMar>
            <w:vAlign w:val="center"/>
            <w:hideMark/>
          </w:tcPr>
          <w:p w14:paraId="2B690923"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653" w:type="dxa"/>
            <w:tcMar>
              <w:top w:w="0" w:type="dxa"/>
              <w:left w:w="15" w:type="dxa"/>
              <w:bottom w:w="0" w:type="dxa"/>
              <w:right w:w="15" w:type="dxa"/>
            </w:tcMar>
            <w:vAlign w:val="center"/>
          </w:tcPr>
          <w:p w14:paraId="779049C5" w14:textId="1D7B70AD"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86" w:type="dxa"/>
            <w:tcMar>
              <w:top w:w="0" w:type="dxa"/>
              <w:left w:w="15" w:type="dxa"/>
              <w:bottom w:w="0" w:type="dxa"/>
              <w:right w:w="15" w:type="dxa"/>
            </w:tcMar>
            <w:vAlign w:val="center"/>
          </w:tcPr>
          <w:p w14:paraId="756B0466" w14:textId="641DC971"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145.6</w:t>
            </w:r>
          </w:p>
        </w:tc>
        <w:tc>
          <w:tcPr>
            <w:tcW w:w="846" w:type="dxa"/>
            <w:tcMar>
              <w:top w:w="0" w:type="dxa"/>
              <w:left w:w="15" w:type="dxa"/>
              <w:bottom w:w="0" w:type="dxa"/>
              <w:right w:w="15" w:type="dxa"/>
            </w:tcMar>
            <w:vAlign w:val="center"/>
          </w:tcPr>
          <w:p w14:paraId="2594A462" w14:textId="74AB8521"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-0.07</w:t>
            </w:r>
          </w:p>
        </w:tc>
        <w:tc>
          <w:tcPr>
            <w:tcW w:w="846" w:type="dxa"/>
            <w:tcMar>
              <w:top w:w="0" w:type="dxa"/>
              <w:left w:w="15" w:type="dxa"/>
              <w:bottom w:w="0" w:type="dxa"/>
              <w:right w:w="15" w:type="dxa"/>
            </w:tcMar>
            <w:vAlign w:val="center"/>
          </w:tcPr>
          <w:p w14:paraId="527309A9" w14:textId="104D8CF7"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0.41</w:t>
            </w:r>
          </w:p>
        </w:tc>
        <w:tc>
          <w:tcPr>
            <w:tcW w:w="795" w:type="dxa"/>
            <w:vAlign w:val="center"/>
          </w:tcPr>
          <w:p w14:paraId="263BBF69" w14:textId="615609DA"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1.33</w:t>
            </w:r>
          </w:p>
        </w:tc>
        <w:tc>
          <w:tcPr>
            <w:tcW w:w="899" w:type="dxa"/>
            <w:vAlign w:val="center"/>
          </w:tcPr>
          <w:p w14:paraId="3AFFE66F" w14:textId="668735EB"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2.05</w:t>
            </w:r>
          </w:p>
        </w:tc>
        <w:tc>
          <w:tcPr>
            <w:tcW w:w="846" w:type="dxa"/>
            <w:vAlign w:val="center"/>
          </w:tcPr>
          <w:p w14:paraId="43221C94" w14:textId="0056F9DF"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2.14</w:t>
            </w:r>
          </w:p>
        </w:tc>
        <w:tc>
          <w:tcPr>
            <w:tcW w:w="836" w:type="dxa"/>
            <w:vAlign w:val="center"/>
          </w:tcPr>
          <w:p w14:paraId="245192ED" w14:textId="1627E06E"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1.82</w:t>
            </w:r>
          </w:p>
        </w:tc>
      </w:tr>
      <w:tr w:rsidR="006B0B30" w:rsidRPr="00E177BF" w14:paraId="3176FE46" w14:textId="687E5A39" w:rsidTr="006B0B30">
        <w:trPr>
          <w:trHeight w:val="206"/>
          <w:jc w:val="center"/>
        </w:trPr>
        <w:tc>
          <w:tcPr>
            <w:tcW w:w="3626" w:type="dxa"/>
            <w:tcMar>
              <w:top w:w="0" w:type="dxa"/>
              <w:left w:w="227" w:type="dxa"/>
              <w:bottom w:w="0" w:type="dxa"/>
              <w:right w:w="15" w:type="dxa"/>
            </w:tcMar>
            <w:vAlign w:val="center"/>
            <w:hideMark/>
          </w:tcPr>
          <w:p w14:paraId="2EBDABCA"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Food Products</w:t>
            </w:r>
          </w:p>
        </w:tc>
        <w:tc>
          <w:tcPr>
            <w:tcW w:w="653" w:type="dxa"/>
            <w:tcMar>
              <w:top w:w="0" w:type="dxa"/>
              <w:left w:w="15" w:type="dxa"/>
              <w:bottom w:w="0" w:type="dxa"/>
              <w:right w:w="15" w:type="dxa"/>
            </w:tcMar>
            <w:vAlign w:val="center"/>
          </w:tcPr>
          <w:p w14:paraId="3D743E39" w14:textId="6E97C208"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86" w:type="dxa"/>
            <w:tcMar>
              <w:top w:w="0" w:type="dxa"/>
              <w:left w:w="15" w:type="dxa"/>
              <w:bottom w:w="0" w:type="dxa"/>
              <w:right w:w="15" w:type="dxa"/>
            </w:tcMar>
            <w:vAlign w:val="center"/>
          </w:tcPr>
          <w:p w14:paraId="2F83E261" w14:textId="3F944B08"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178.4</w:t>
            </w:r>
          </w:p>
        </w:tc>
        <w:tc>
          <w:tcPr>
            <w:tcW w:w="846" w:type="dxa"/>
            <w:tcMar>
              <w:top w:w="0" w:type="dxa"/>
              <w:left w:w="15" w:type="dxa"/>
              <w:bottom w:w="0" w:type="dxa"/>
              <w:right w:w="15" w:type="dxa"/>
            </w:tcMar>
            <w:vAlign w:val="center"/>
          </w:tcPr>
          <w:p w14:paraId="71907CA0" w14:textId="612A2C70"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-0.39</w:t>
            </w:r>
          </w:p>
        </w:tc>
        <w:tc>
          <w:tcPr>
            <w:tcW w:w="846" w:type="dxa"/>
            <w:tcMar>
              <w:top w:w="0" w:type="dxa"/>
              <w:left w:w="15" w:type="dxa"/>
              <w:bottom w:w="0" w:type="dxa"/>
              <w:right w:w="15" w:type="dxa"/>
            </w:tcMar>
            <w:vAlign w:val="center"/>
          </w:tcPr>
          <w:p w14:paraId="4F09FAB6" w14:textId="1B6CB403"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-0.11</w:t>
            </w:r>
          </w:p>
        </w:tc>
        <w:tc>
          <w:tcPr>
            <w:tcW w:w="795" w:type="dxa"/>
            <w:vAlign w:val="center"/>
          </w:tcPr>
          <w:p w14:paraId="5248C81E" w14:textId="7826AA35"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5.89</w:t>
            </w:r>
          </w:p>
        </w:tc>
        <w:tc>
          <w:tcPr>
            <w:tcW w:w="899" w:type="dxa"/>
            <w:vAlign w:val="center"/>
          </w:tcPr>
          <w:p w14:paraId="2BA364B2" w14:textId="42C83EFF"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5.10</w:t>
            </w:r>
          </w:p>
        </w:tc>
        <w:tc>
          <w:tcPr>
            <w:tcW w:w="846" w:type="dxa"/>
            <w:vAlign w:val="center"/>
          </w:tcPr>
          <w:p w14:paraId="727291F1" w14:textId="17586003"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9.75</w:t>
            </w:r>
          </w:p>
        </w:tc>
        <w:tc>
          <w:tcPr>
            <w:tcW w:w="836" w:type="dxa"/>
            <w:vAlign w:val="center"/>
          </w:tcPr>
          <w:p w14:paraId="52582B86" w14:textId="198B0F6A"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0.90</w:t>
            </w:r>
          </w:p>
        </w:tc>
      </w:tr>
      <w:tr w:rsidR="006B0B30" w:rsidRPr="00E177BF" w14:paraId="4B0B5E4A" w14:textId="1B8AA653" w:rsidTr="006B0B30">
        <w:trPr>
          <w:trHeight w:val="349"/>
          <w:jc w:val="center"/>
        </w:trPr>
        <w:tc>
          <w:tcPr>
            <w:tcW w:w="3626" w:type="dxa"/>
            <w:tcMar>
              <w:top w:w="0" w:type="dxa"/>
              <w:left w:w="397" w:type="dxa"/>
              <w:bottom w:w="0" w:type="dxa"/>
              <w:right w:w="15" w:type="dxa"/>
            </w:tcMar>
            <w:vAlign w:val="center"/>
            <w:hideMark/>
          </w:tcPr>
          <w:p w14:paraId="3D058E82"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653" w:type="dxa"/>
            <w:tcMar>
              <w:top w:w="0" w:type="dxa"/>
              <w:left w:w="15" w:type="dxa"/>
              <w:bottom w:w="0" w:type="dxa"/>
              <w:right w:w="15" w:type="dxa"/>
            </w:tcMar>
            <w:vAlign w:val="center"/>
          </w:tcPr>
          <w:p w14:paraId="1938F6B8" w14:textId="4832F50F"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86" w:type="dxa"/>
            <w:tcMar>
              <w:top w:w="0" w:type="dxa"/>
              <w:left w:w="15" w:type="dxa"/>
              <w:bottom w:w="0" w:type="dxa"/>
              <w:right w:w="15" w:type="dxa"/>
            </w:tcMar>
            <w:vAlign w:val="center"/>
          </w:tcPr>
          <w:p w14:paraId="395DB8C7" w14:textId="1DD1A7C1"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186.6</w:t>
            </w:r>
          </w:p>
        </w:tc>
        <w:tc>
          <w:tcPr>
            <w:tcW w:w="846" w:type="dxa"/>
            <w:tcMar>
              <w:top w:w="0" w:type="dxa"/>
              <w:left w:w="15" w:type="dxa"/>
              <w:bottom w:w="0" w:type="dxa"/>
              <w:right w:w="15" w:type="dxa"/>
            </w:tcMar>
            <w:vAlign w:val="center"/>
          </w:tcPr>
          <w:p w14:paraId="5B866C27" w14:textId="72A94A2E"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1.31</w:t>
            </w:r>
          </w:p>
        </w:tc>
        <w:tc>
          <w:tcPr>
            <w:tcW w:w="846" w:type="dxa"/>
            <w:tcMar>
              <w:top w:w="0" w:type="dxa"/>
              <w:left w:w="15" w:type="dxa"/>
              <w:bottom w:w="0" w:type="dxa"/>
              <w:right w:w="15" w:type="dxa"/>
            </w:tcMar>
            <w:vAlign w:val="center"/>
          </w:tcPr>
          <w:p w14:paraId="4EF00768" w14:textId="1A53B8D9"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0.48</w:t>
            </w:r>
          </w:p>
        </w:tc>
        <w:tc>
          <w:tcPr>
            <w:tcW w:w="795" w:type="dxa"/>
            <w:vAlign w:val="center"/>
          </w:tcPr>
          <w:p w14:paraId="143BCE59" w14:textId="761E3933"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10.74</w:t>
            </w:r>
          </w:p>
        </w:tc>
        <w:tc>
          <w:tcPr>
            <w:tcW w:w="899" w:type="dxa"/>
            <w:vAlign w:val="center"/>
          </w:tcPr>
          <w:p w14:paraId="52C8C336" w14:textId="1762C62A"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14.91</w:t>
            </w:r>
          </w:p>
        </w:tc>
        <w:tc>
          <w:tcPr>
            <w:tcW w:w="846" w:type="dxa"/>
            <w:vAlign w:val="center"/>
          </w:tcPr>
          <w:p w14:paraId="670DD753" w14:textId="44C3EDE0"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31.82</w:t>
            </w:r>
          </w:p>
        </w:tc>
        <w:tc>
          <w:tcPr>
            <w:tcW w:w="836" w:type="dxa"/>
            <w:vAlign w:val="center"/>
          </w:tcPr>
          <w:p w14:paraId="311B6E2F" w14:textId="57AA4C3E"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0.54</w:t>
            </w:r>
          </w:p>
        </w:tc>
      </w:tr>
      <w:tr w:rsidR="006B0B30" w:rsidRPr="00E177BF" w14:paraId="3A1FE120" w14:textId="045EC51D" w:rsidTr="006B0B30">
        <w:trPr>
          <w:trHeight w:val="206"/>
          <w:jc w:val="center"/>
        </w:trPr>
        <w:tc>
          <w:tcPr>
            <w:tcW w:w="3626" w:type="dxa"/>
            <w:tcMar>
              <w:top w:w="0" w:type="dxa"/>
              <w:left w:w="227" w:type="dxa"/>
              <w:bottom w:w="0" w:type="dxa"/>
              <w:right w:w="15" w:type="dxa"/>
            </w:tcMar>
            <w:vAlign w:val="center"/>
            <w:hideMark/>
          </w:tcPr>
          <w:p w14:paraId="0E2D1A8C"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Beverages</w:t>
            </w:r>
          </w:p>
        </w:tc>
        <w:tc>
          <w:tcPr>
            <w:tcW w:w="653" w:type="dxa"/>
            <w:tcMar>
              <w:top w:w="0" w:type="dxa"/>
              <w:left w:w="15" w:type="dxa"/>
              <w:bottom w:w="0" w:type="dxa"/>
              <w:right w:w="15" w:type="dxa"/>
            </w:tcMar>
            <w:vAlign w:val="center"/>
          </w:tcPr>
          <w:p w14:paraId="73602248" w14:textId="79A787D3"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86" w:type="dxa"/>
            <w:tcMar>
              <w:top w:w="0" w:type="dxa"/>
              <w:left w:w="15" w:type="dxa"/>
              <w:bottom w:w="0" w:type="dxa"/>
              <w:right w:w="15" w:type="dxa"/>
            </w:tcMar>
            <w:vAlign w:val="center"/>
          </w:tcPr>
          <w:p w14:paraId="4A10118D" w14:textId="01717D61"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135.4</w:t>
            </w:r>
          </w:p>
        </w:tc>
        <w:tc>
          <w:tcPr>
            <w:tcW w:w="846" w:type="dxa"/>
            <w:tcMar>
              <w:top w:w="0" w:type="dxa"/>
              <w:left w:w="15" w:type="dxa"/>
              <w:bottom w:w="0" w:type="dxa"/>
              <w:right w:w="15" w:type="dxa"/>
            </w:tcMar>
            <w:vAlign w:val="center"/>
          </w:tcPr>
          <w:p w14:paraId="657E2F8D" w14:textId="2D730DFE"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-0.15</w:t>
            </w:r>
          </w:p>
        </w:tc>
        <w:tc>
          <w:tcPr>
            <w:tcW w:w="846" w:type="dxa"/>
            <w:tcMar>
              <w:top w:w="0" w:type="dxa"/>
              <w:left w:w="15" w:type="dxa"/>
              <w:bottom w:w="0" w:type="dxa"/>
              <w:right w:w="15" w:type="dxa"/>
            </w:tcMar>
            <w:vAlign w:val="center"/>
          </w:tcPr>
          <w:p w14:paraId="34F3328E" w14:textId="5A57CDF4"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-0.22</w:t>
            </w:r>
          </w:p>
        </w:tc>
        <w:tc>
          <w:tcPr>
            <w:tcW w:w="795" w:type="dxa"/>
            <w:vAlign w:val="center"/>
          </w:tcPr>
          <w:p w14:paraId="112F29C4" w14:textId="06FDAD03"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2.02</w:t>
            </w:r>
          </w:p>
        </w:tc>
        <w:tc>
          <w:tcPr>
            <w:tcW w:w="899" w:type="dxa"/>
            <w:vAlign w:val="center"/>
          </w:tcPr>
          <w:p w14:paraId="449BE535" w14:textId="3DBD94F7"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1.22</w:t>
            </w:r>
          </w:p>
        </w:tc>
        <w:tc>
          <w:tcPr>
            <w:tcW w:w="846" w:type="dxa"/>
            <w:vAlign w:val="center"/>
          </w:tcPr>
          <w:p w14:paraId="3F4710A5" w14:textId="3F986ACC"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1.89</w:t>
            </w:r>
          </w:p>
        </w:tc>
        <w:tc>
          <w:tcPr>
            <w:tcW w:w="836" w:type="dxa"/>
            <w:vAlign w:val="center"/>
          </w:tcPr>
          <w:p w14:paraId="42BC9A50" w14:textId="763C5B27"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0.67</w:t>
            </w:r>
          </w:p>
        </w:tc>
      </w:tr>
      <w:tr w:rsidR="006B0B30" w:rsidRPr="00E177BF" w14:paraId="5B5A1BC0" w14:textId="5878D26B" w:rsidTr="006B0B30">
        <w:trPr>
          <w:trHeight w:val="206"/>
          <w:jc w:val="center"/>
        </w:trPr>
        <w:tc>
          <w:tcPr>
            <w:tcW w:w="3626" w:type="dxa"/>
            <w:tcMar>
              <w:top w:w="0" w:type="dxa"/>
              <w:left w:w="227" w:type="dxa"/>
              <w:bottom w:w="0" w:type="dxa"/>
              <w:right w:w="15" w:type="dxa"/>
            </w:tcMar>
            <w:vAlign w:val="center"/>
            <w:hideMark/>
          </w:tcPr>
          <w:p w14:paraId="740C5CEB"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Tobacco Products</w:t>
            </w:r>
          </w:p>
        </w:tc>
        <w:tc>
          <w:tcPr>
            <w:tcW w:w="653" w:type="dxa"/>
            <w:tcMar>
              <w:top w:w="0" w:type="dxa"/>
              <w:left w:w="15" w:type="dxa"/>
              <w:bottom w:w="0" w:type="dxa"/>
              <w:right w:w="15" w:type="dxa"/>
            </w:tcMar>
            <w:vAlign w:val="center"/>
          </w:tcPr>
          <w:p w14:paraId="19558A7A" w14:textId="78F4D8E8"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86" w:type="dxa"/>
            <w:tcMar>
              <w:top w:w="0" w:type="dxa"/>
              <w:left w:w="15" w:type="dxa"/>
              <w:bottom w:w="0" w:type="dxa"/>
              <w:right w:w="15" w:type="dxa"/>
            </w:tcMar>
            <w:vAlign w:val="center"/>
          </w:tcPr>
          <w:p w14:paraId="01AE1B67" w14:textId="076AAFB1"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183.0</w:t>
            </w:r>
          </w:p>
        </w:tc>
        <w:tc>
          <w:tcPr>
            <w:tcW w:w="846" w:type="dxa"/>
            <w:tcMar>
              <w:top w:w="0" w:type="dxa"/>
              <w:left w:w="15" w:type="dxa"/>
              <w:bottom w:w="0" w:type="dxa"/>
              <w:right w:w="15" w:type="dxa"/>
            </w:tcMar>
            <w:vAlign w:val="center"/>
          </w:tcPr>
          <w:p w14:paraId="0F5DF0EC" w14:textId="731B9159"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1.86</w:t>
            </w:r>
          </w:p>
        </w:tc>
        <w:tc>
          <w:tcPr>
            <w:tcW w:w="846" w:type="dxa"/>
            <w:tcMar>
              <w:top w:w="0" w:type="dxa"/>
              <w:left w:w="15" w:type="dxa"/>
              <w:bottom w:w="0" w:type="dxa"/>
              <w:right w:w="15" w:type="dxa"/>
            </w:tcMar>
            <w:vAlign w:val="center"/>
          </w:tcPr>
          <w:p w14:paraId="21F0518D" w14:textId="454B1A8D"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0.88</w:t>
            </w:r>
          </w:p>
        </w:tc>
        <w:tc>
          <w:tcPr>
            <w:tcW w:w="795" w:type="dxa"/>
            <w:vAlign w:val="center"/>
          </w:tcPr>
          <w:p w14:paraId="1E8FDE13" w14:textId="3FA80972"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2.18</w:t>
            </w:r>
          </w:p>
        </w:tc>
        <w:tc>
          <w:tcPr>
            <w:tcW w:w="899" w:type="dxa"/>
            <w:vAlign w:val="center"/>
          </w:tcPr>
          <w:p w14:paraId="58D07B0C" w14:textId="256C45A7"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2.62</w:t>
            </w:r>
          </w:p>
        </w:tc>
        <w:tc>
          <w:tcPr>
            <w:tcW w:w="846" w:type="dxa"/>
            <w:vAlign w:val="center"/>
          </w:tcPr>
          <w:p w14:paraId="1EDA7CE0" w14:textId="5EBA8C13"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4.40</w:t>
            </w:r>
          </w:p>
        </w:tc>
        <w:tc>
          <w:tcPr>
            <w:tcW w:w="836" w:type="dxa"/>
            <w:vAlign w:val="center"/>
          </w:tcPr>
          <w:p w14:paraId="2E2D272B" w14:textId="55F3F477"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1.50</w:t>
            </w:r>
          </w:p>
        </w:tc>
      </w:tr>
      <w:tr w:rsidR="006B0B30" w:rsidRPr="00E177BF" w14:paraId="2DD70FDF" w14:textId="15445D5D" w:rsidTr="006B0B30">
        <w:trPr>
          <w:trHeight w:val="206"/>
          <w:jc w:val="center"/>
        </w:trPr>
        <w:tc>
          <w:tcPr>
            <w:tcW w:w="3626" w:type="dxa"/>
            <w:tcMar>
              <w:top w:w="0" w:type="dxa"/>
              <w:left w:w="227" w:type="dxa"/>
              <w:bottom w:w="0" w:type="dxa"/>
              <w:right w:w="15" w:type="dxa"/>
            </w:tcMar>
            <w:vAlign w:val="center"/>
            <w:hideMark/>
          </w:tcPr>
          <w:p w14:paraId="2AE78E5C"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Textiles</w:t>
            </w:r>
          </w:p>
        </w:tc>
        <w:tc>
          <w:tcPr>
            <w:tcW w:w="653" w:type="dxa"/>
            <w:tcMar>
              <w:top w:w="0" w:type="dxa"/>
              <w:left w:w="15" w:type="dxa"/>
              <w:bottom w:w="0" w:type="dxa"/>
              <w:right w:w="15" w:type="dxa"/>
            </w:tcMar>
            <w:vAlign w:val="center"/>
          </w:tcPr>
          <w:p w14:paraId="104D31B2" w14:textId="0B82E7F0"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86" w:type="dxa"/>
            <w:tcMar>
              <w:top w:w="0" w:type="dxa"/>
              <w:left w:w="15" w:type="dxa"/>
              <w:bottom w:w="0" w:type="dxa"/>
              <w:right w:w="15" w:type="dxa"/>
            </w:tcMar>
            <w:vAlign w:val="center"/>
          </w:tcPr>
          <w:p w14:paraId="7C783E12" w14:textId="284D9AA9"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139.1</w:t>
            </w:r>
          </w:p>
        </w:tc>
        <w:tc>
          <w:tcPr>
            <w:tcW w:w="846" w:type="dxa"/>
            <w:tcMar>
              <w:top w:w="0" w:type="dxa"/>
              <w:left w:w="15" w:type="dxa"/>
              <w:bottom w:w="0" w:type="dxa"/>
              <w:right w:w="15" w:type="dxa"/>
            </w:tcMar>
            <w:vAlign w:val="center"/>
          </w:tcPr>
          <w:p w14:paraId="2BF23286" w14:textId="73E104E7"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0.51</w:t>
            </w:r>
          </w:p>
        </w:tc>
        <w:tc>
          <w:tcPr>
            <w:tcW w:w="846" w:type="dxa"/>
            <w:tcMar>
              <w:top w:w="0" w:type="dxa"/>
              <w:left w:w="15" w:type="dxa"/>
              <w:bottom w:w="0" w:type="dxa"/>
              <w:right w:w="15" w:type="dxa"/>
            </w:tcMar>
            <w:vAlign w:val="center"/>
          </w:tcPr>
          <w:p w14:paraId="05890D6F" w14:textId="23C588C5"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0.29</w:t>
            </w:r>
          </w:p>
        </w:tc>
        <w:tc>
          <w:tcPr>
            <w:tcW w:w="795" w:type="dxa"/>
            <w:vAlign w:val="center"/>
          </w:tcPr>
          <w:p w14:paraId="192D64D7" w14:textId="24E46BEF"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1.01</w:t>
            </w:r>
          </w:p>
        </w:tc>
        <w:tc>
          <w:tcPr>
            <w:tcW w:w="899" w:type="dxa"/>
            <w:vAlign w:val="center"/>
          </w:tcPr>
          <w:p w14:paraId="06B5A0C6" w14:textId="1F87888F"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1.10</w:t>
            </w:r>
          </w:p>
        </w:tc>
        <w:tc>
          <w:tcPr>
            <w:tcW w:w="846" w:type="dxa"/>
            <w:vAlign w:val="center"/>
          </w:tcPr>
          <w:p w14:paraId="692AB351" w14:textId="53BBC3EB"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2.32</w:t>
            </w:r>
          </w:p>
        </w:tc>
        <w:tc>
          <w:tcPr>
            <w:tcW w:w="836" w:type="dxa"/>
            <w:vAlign w:val="center"/>
          </w:tcPr>
          <w:p w14:paraId="7ABE69DC" w14:textId="7B2BD1FD"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1.68</w:t>
            </w:r>
          </w:p>
        </w:tc>
      </w:tr>
      <w:tr w:rsidR="006B0B30" w:rsidRPr="00E177BF" w14:paraId="064EF60B" w14:textId="75F01C26" w:rsidTr="006B0B30">
        <w:trPr>
          <w:trHeight w:val="206"/>
          <w:jc w:val="center"/>
        </w:trPr>
        <w:tc>
          <w:tcPr>
            <w:tcW w:w="3626" w:type="dxa"/>
            <w:tcMar>
              <w:top w:w="0" w:type="dxa"/>
              <w:left w:w="227" w:type="dxa"/>
              <w:bottom w:w="0" w:type="dxa"/>
              <w:right w:w="15" w:type="dxa"/>
            </w:tcMar>
            <w:vAlign w:val="center"/>
            <w:hideMark/>
          </w:tcPr>
          <w:p w14:paraId="2E88B694"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Wearing Apparel</w:t>
            </w:r>
          </w:p>
        </w:tc>
        <w:tc>
          <w:tcPr>
            <w:tcW w:w="653" w:type="dxa"/>
            <w:tcMar>
              <w:top w:w="0" w:type="dxa"/>
              <w:left w:w="15" w:type="dxa"/>
              <w:bottom w:w="0" w:type="dxa"/>
              <w:right w:w="15" w:type="dxa"/>
            </w:tcMar>
            <w:vAlign w:val="center"/>
          </w:tcPr>
          <w:p w14:paraId="4DD11A11" w14:textId="48FE67A2"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86" w:type="dxa"/>
            <w:tcMar>
              <w:top w:w="0" w:type="dxa"/>
              <w:left w:w="15" w:type="dxa"/>
              <w:bottom w:w="0" w:type="dxa"/>
              <w:right w:w="15" w:type="dxa"/>
            </w:tcMar>
            <w:vAlign w:val="center"/>
          </w:tcPr>
          <w:p w14:paraId="69E1D0E5" w14:textId="08F4C5CE"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156.8</w:t>
            </w:r>
          </w:p>
        </w:tc>
        <w:tc>
          <w:tcPr>
            <w:tcW w:w="846" w:type="dxa"/>
            <w:tcMar>
              <w:top w:w="0" w:type="dxa"/>
              <w:left w:w="15" w:type="dxa"/>
              <w:bottom w:w="0" w:type="dxa"/>
              <w:right w:w="15" w:type="dxa"/>
            </w:tcMar>
            <w:vAlign w:val="center"/>
          </w:tcPr>
          <w:p w14:paraId="1717CF6A" w14:textId="27EB403F"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0.46</w:t>
            </w:r>
          </w:p>
        </w:tc>
        <w:tc>
          <w:tcPr>
            <w:tcW w:w="846" w:type="dxa"/>
            <w:tcMar>
              <w:top w:w="0" w:type="dxa"/>
              <w:left w:w="15" w:type="dxa"/>
              <w:bottom w:w="0" w:type="dxa"/>
              <w:right w:w="15" w:type="dxa"/>
            </w:tcMar>
            <w:vAlign w:val="center"/>
          </w:tcPr>
          <w:p w14:paraId="077CD068" w14:textId="07413299"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-0.19</w:t>
            </w:r>
          </w:p>
        </w:tc>
        <w:tc>
          <w:tcPr>
            <w:tcW w:w="795" w:type="dxa"/>
            <w:vAlign w:val="center"/>
          </w:tcPr>
          <w:p w14:paraId="0ACDB1C9" w14:textId="6598D23F"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1.64</w:t>
            </w:r>
          </w:p>
        </w:tc>
        <w:tc>
          <w:tcPr>
            <w:tcW w:w="899" w:type="dxa"/>
            <w:vAlign w:val="center"/>
          </w:tcPr>
          <w:p w14:paraId="7EF98E97" w14:textId="0847299B"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1.79</w:t>
            </w:r>
          </w:p>
        </w:tc>
        <w:tc>
          <w:tcPr>
            <w:tcW w:w="846" w:type="dxa"/>
            <w:vAlign w:val="center"/>
          </w:tcPr>
          <w:p w14:paraId="4F778A17" w14:textId="6E61A57B"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1.65</w:t>
            </w:r>
          </w:p>
        </w:tc>
        <w:tc>
          <w:tcPr>
            <w:tcW w:w="836" w:type="dxa"/>
            <w:vAlign w:val="center"/>
          </w:tcPr>
          <w:p w14:paraId="1774C821" w14:textId="78CBC2DA"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1.55</w:t>
            </w:r>
          </w:p>
        </w:tc>
      </w:tr>
      <w:tr w:rsidR="006B0B30" w:rsidRPr="00E177BF" w14:paraId="29D1F30A" w14:textId="762E6A3C" w:rsidTr="006B0B30">
        <w:trPr>
          <w:trHeight w:val="349"/>
          <w:jc w:val="center"/>
        </w:trPr>
        <w:tc>
          <w:tcPr>
            <w:tcW w:w="3626" w:type="dxa"/>
            <w:tcMar>
              <w:top w:w="0" w:type="dxa"/>
              <w:left w:w="227" w:type="dxa"/>
              <w:bottom w:w="0" w:type="dxa"/>
              <w:right w:w="15" w:type="dxa"/>
            </w:tcMar>
            <w:vAlign w:val="center"/>
            <w:hideMark/>
          </w:tcPr>
          <w:p w14:paraId="1E41B826"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Leather and Related Products</w:t>
            </w:r>
          </w:p>
        </w:tc>
        <w:tc>
          <w:tcPr>
            <w:tcW w:w="653" w:type="dxa"/>
            <w:tcMar>
              <w:top w:w="0" w:type="dxa"/>
              <w:left w:w="15" w:type="dxa"/>
              <w:bottom w:w="0" w:type="dxa"/>
              <w:right w:w="15" w:type="dxa"/>
            </w:tcMar>
            <w:vAlign w:val="center"/>
          </w:tcPr>
          <w:p w14:paraId="5A424D77" w14:textId="1BEB2BC2"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86" w:type="dxa"/>
            <w:tcMar>
              <w:top w:w="0" w:type="dxa"/>
              <w:left w:w="15" w:type="dxa"/>
              <w:bottom w:w="0" w:type="dxa"/>
              <w:right w:w="15" w:type="dxa"/>
            </w:tcMar>
            <w:vAlign w:val="center"/>
          </w:tcPr>
          <w:p w14:paraId="3CA2A8E5" w14:textId="44E8FBA2"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127.6</w:t>
            </w:r>
          </w:p>
        </w:tc>
        <w:tc>
          <w:tcPr>
            <w:tcW w:w="846" w:type="dxa"/>
            <w:tcMar>
              <w:top w:w="0" w:type="dxa"/>
              <w:left w:w="15" w:type="dxa"/>
              <w:bottom w:w="0" w:type="dxa"/>
              <w:right w:w="15" w:type="dxa"/>
            </w:tcMar>
            <w:vAlign w:val="center"/>
          </w:tcPr>
          <w:p w14:paraId="47362ACA" w14:textId="5CC81DA7"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0.16</w:t>
            </w:r>
          </w:p>
        </w:tc>
        <w:tc>
          <w:tcPr>
            <w:tcW w:w="846" w:type="dxa"/>
            <w:tcMar>
              <w:top w:w="0" w:type="dxa"/>
              <w:left w:w="15" w:type="dxa"/>
              <w:bottom w:w="0" w:type="dxa"/>
              <w:right w:w="15" w:type="dxa"/>
            </w:tcMar>
            <w:vAlign w:val="center"/>
          </w:tcPr>
          <w:p w14:paraId="041459CF" w14:textId="503A56F1"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0.16</w:t>
            </w:r>
          </w:p>
        </w:tc>
        <w:tc>
          <w:tcPr>
            <w:tcW w:w="795" w:type="dxa"/>
            <w:vAlign w:val="center"/>
          </w:tcPr>
          <w:p w14:paraId="3A43A59A" w14:textId="7AE0A33A"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0.46</w:t>
            </w:r>
          </w:p>
        </w:tc>
        <w:tc>
          <w:tcPr>
            <w:tcW w:w="899" w:type="dxa"/>
            <w:vAlign w:val="center"/>
          </w:tcPr>
          <w:p w14:paraId="1F5FFDC2" w14:textId="1B2EE902"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2.22</w:t>
            </w:r>
          </w:p>
        </w:tc>
        <w:tc>
          <w:tcPr>
            <w:tcW w:w="846" w:type="dxa"/>
            <w:vAlign w:val="center"/>
          </w:tcPr>
          <w:p w14:paraId="75C63430" w14:textId="2F429B12"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1.53</w:t>
            </w:r>
          </w:p>
        </w:tc>
        <w:tc>
          <w:tcPr>
            <w:tcW w:w="836" w:type="dxa"/>
            <w:vAlign w:val="center"/>
          </w:tcPr>
          <w:p w14:paraId="6DAE6E3D" w14:textId="2921C27C"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1.27</w:t>
            </w:r>
          </w:p>
        </w:tc>
      </w:tr>
      <w:tr w:rsidR="006B0B30" w:rsidRPr="00E177BF" w14:paraId="2C1F3A5F" w14:textId="57C81079" w:rsidTr="006B0B30">
        <w:trPr>
          <w:trHeight w:val="349"/>
          <w:jc w:val="center"/>
        </w:trPr>
        <w:tc>
          <w:tcPr>
            <w:tcW w:w="3626" w:type="dxa"/>
            <w:tcMar>
              <w:top w:w="0" w:type="dxa"/>
              <w:left w:w="227" w:type="dxa"/>
              <w:bottom w:w="0" w:type="dxa"/>
              <w:right w:w="15" w:type="dxa"/>
            </w:tcMar>
            <w:vAlign w:val="center"/>
            <w:hideMark/>
          </w:tcPr>
          <w:p w14:paraId="76658785" w14:textId="2392ACBF"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Wood and Products of Wood and Cork</w:t>
            </w:r>
          </w:p>
        </w:tc>
        <w:tc>
          <w:tcPr>
            <w:tcW w:w="653" w:type="dxa"/>
            <w:tcMar>
              <w:top w:w="0" w:type="dxa"/>
              <w:left w:w="15" w:type="dxa"/>
              <w:bottom w:w="0" w:type="dxa"/>
              <w:right w:w="15" w:type="dxa"/>
            </w:tcMar>
            <w:vAlign w:val="center"/>
          </w:tcPr>
          <w:p w14:paraId="300CDEB2" w14:textId="4F49C833"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86" w:type="dxa"/>
            <w:tcMar>
              <w:top w:w="0" w:type="dxa"/>
              <w:left w:w="15" w:type="dxa"/>
              <w:bottom w:w="0" w:type="dxa"/>
              <w:right w:w="15" w:type="dxa"/>
            </w:tcMar>
            <w:vAlign w:val="center"/>
          </w:tcPr>
          <w:p w14:paraId="78C8235C" w14:textId="1233C5F9"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151.2</w:t>
            </w:r>
          </w:p>
        </w:tc>
        <w:tc>
          <w:tcPr>
            <w:tcW w:w="846" w:type="dxa"/>
            <w:tcMar>
              <w:top w:w="0" w:type="dxa"/>
              <w:left w:w="15" w:type="dxa"/>
              <w:bottom w:w="0" w:type="dxa"/>
              <w:right w:w="15" w:type="dxa"/>
            </w:tcMar>
            <w:vAlign w:val="center"/>
          </w:tcPr>
          <w:p w14:paraId="31017250" w14:textId="6751A194"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-0.13</w:t>
            </w:r>
          </w:p>
        </w:tc>
        <w:tc>
          <w:tcPr>
            <w:tcW w:w="846" w:type="dxa"/>
            <w:tcMar>
              <w:top w:w="0" w:type="dxa"/>
              <w:left w:w="15" w:type="dxa"/>
              <w:bottom w:w="0" w:type="dxa"/>
              <w:right w:w="15" w:type="dxa"/>
            </w:tcMar>
            <w:vAlign w:val="center"/>
          </w:tcPr>
          <w:p w14:paraId="1F8B4480" w14:textId="3111C3F9"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0.13</w:t>
            </w:r>
          </w:p>
        </w:tc>
        <w:tc>
          <w:tcPr>
            <w:tcW w:w="795" w:type="dxa"/>
            <w:vAlign w:val="center"/>
          </w:tcPr>
          <w:p w14:paraId="1902C34C" w14:textId="104B48B7"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2.22</w:t>
            </w:r>
          </w:p>
        </w:tc>
        <w:tc>
          <w:tcPr>
            <w:tcW w:w="899" w:type="dxa"/>
            <w:vAlign w:val="center"/>
          </w:tcPr>
          <w:p w14:paraId="73ED0854" w14:textId="04DBD118"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0.92</w:t>
            </w:r>
          </w:p>
        </w:tc>
        <w:tc>
          <w:tcPr>
            <w:tcW w:w="846" w:type="dxa"/>
            <w:vAlign w:val="center"/>
          </w:tcPr>
          <w:p w14:paraId="0942AC39" w14:textId="63404F70"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0.47</w:t>
            </w:r>
          </w:p>
        </w:tc>
        <w:tc>
          <w:tcPr>
            <w:tcW w:w="836" w:type="dxa"/>
            <w:vAlign w:val="center"/>
          </w:tcPr>
          <w:p w14:paraId="312CC49B" w14:textId="3856B8F3"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1.96</w:t>
            </w:r>
          </w:p>
        </w:tc>
      </w:tr>
      <w:tr w:rsidR="006B0B30" w:rsidRPr="00E177BF" w14:paraId="08723DEF" w14:textId="1D7F2F33" w:rsidTr="006B0B30">
        <w:trPr>
          <w:trHeight w:val="349"/>
          <w:jc w:val="center"/>
        </w:trPr>
        <w:tc>
          <w:tcPr>
            <w:tcW w:w="3626" w:type="dxa"/>
            <w:tcMar>
              <w:top w:w="0" w:type="dxa"/>
              <w:left w:w="227" w:type="dxa"/>
              <w:bottom w:w="0" w:type="dxa"/>
              <w:right w:w="15" w:type="dxa"/>
            </w:tcMar>
            <w:vAlign w:val="center"/>
            <w:hideMark/>
          </w:tcPr>
          <w:p w14:paraId="450F1638"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Paper and Paper Products</w:t>
            </w:r>
          </w:p>
        </w:tc>
        <w:tc>
          <w:tcPr>
            <w:tcW w:w="653" w:type="dxa"/>
            <w:tcMar>
              <w:top w:w="0" w:type="dxa"/>
              <w:left w:w="15" w:type="dxa"/>
              <w:bottom w:w="0" w:type="dxa"/>
              <w:right w:w="15" w:type="dxa"/>
            </w:tcMar>
            <w:vAlign w:val="center"/>
          </w:tcPr>
          <w:p w14:paraId="6ED435A9" w14:textId="59553AF1"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86" w:type="dxa"/>
            <w:tcMar>
              <w:top w:w="0" w:type="dxa"/>
              <w:left w:w="15" w:type="dxa"/>
              <w:bottom w:w="0" w:type="dxa"/>
              <w:right w:w="15" w:type="dxa"/>
            </w:tcMar>
            <w:vAlign w:val="center"/>
          </w:tcPr>
          <w:p w14:paraId="5E1B93FF" w14:textId="56E931F7"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140.2</w:t>
            </w:r>
          </w:p>
        </w:tc>
        <w:tc>
          <w:tcPr>
            <w:tcW w:w="846" w:type="dxa"/>
            <w:tcMar>
              <w:top w:w="0" w:type="dxa"/>
              <w:left w:w="15" w:type="dxa"/>
              <w:bottom w:w="0" w:type="dxa"/>
              <w:right w:w="15" w:type="dxa"/>
            </w:tcMar>
            <w:vAlign w:val="center"/>
          </w:tcPr>
          <w:p w14:paraId="6309845D" w14:textId="595AE8D0"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-0.14</w:t>
            </w:r>
          </w:p>
        </w:tc>
        <w:tc>
          <w:tcPr>
            <w:tcW w:w="846" w:type="dxa"/>
            <w:tcMar>
              <w:top w:w="0" w:type="dxa"/>
              <w:left w:w="15" w:type="dxa"/>
              <w:bottom w:w="0" w:type="dxa"/>
              <w:right w:w="15" w:type="dxa"/>
            </w:tcMar>
            <w:vAlign w:val="center"/>
          </w:tcPr>
          <w:p w14:paraId="7F27BEBF" w14:textId="611B731B"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-0.21</w:t>
            </w:r>
          </w:p>
        </w:tc>
        <w:tc>
          <w:tcPr>
            <w:tcW w:w="795" w:type="dxa"/>
            <w:vAlign w:val="center"/>
          </w:tcPr>
          <w:p w14:paraId="2FA49BF1" w14:textId="42CF2190"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-1.57</w:t>
            </w:r>
          </w:p>
        </w:tc>
        <w:tc>
          <w:tcPr>
            <w:tcW w:w="899" w:type="dxa"/>
            <w:vAlign w:val="center"/>
          </w:tcPr>
          <w:p w14:paraId="3C818198" w14:textId="100F1E0D"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1.01</w:t>
            </w:r>
          </w:p>
        </w:tc>
        <w:tc>
          <w:tcPr>
            <w:tcW w:w="846" w:type="dxa"/>
            <w:vAlign w:val="center"/>
          </w:tcPr>
          <w:p w14:paraId="6C658275" w14:textId="468A6A1C"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-0.07</w:t>
            </w:r>
          </w:p>
        </w:tc>
        <w:tc>
          <w:tcPr>
            <w:tcW w:w="836" w:type="dxa"/>
            <w:vAlign w:val="center"/>
          </w:tcPr>
          <w:p w14:paraId="3342768B" w14:textId="1F29EF75"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1.37</w:t>
            </w:r>
          </w:p>
        </w:tc>
      </w:tr>
      <w:tr w:rsidR="006B0B30" w:rsidRPr="00E177BF" w14:paraId="54E7C87C" w14:textId="17CA831F" w:rsidTr="006B0B30">
        <w:trPr>
          <w:trHeight w:val="349"/>
          <w:jc w:val="center"/>
        </w:trPr>
        <w:tc>
          <w:tcPr>
            <w:tcW w:w="3626" w:type="dxa"/>
            <w:tcMar>
              <w:top w:w="0" w:type="dxa"/>
              <w:left w:w="227" w:type="dxa"/>
              <w:bottom w:w="0" w:type="dxa"/>
              <w:right w:w="15" w:type="dxa"/>
            </w:tcMar>
            <w:vAlign w:val="center"/>
            <w:hideMark/>
          </w:tcPr>
          <w:p w14:paraId="21BEA68F"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Chemicals and Chemical Products</w:t>
            </w:r>
          </w:p>
        </w:tc>
        <w:tc>
          <w:tcPr>
            <w:tcW w:w="653" w:type="dxa"/>
            <w:tcMar>
              <w:top w:w="0" w:type="dxa"/>
              <w:left w:w="15" w:type="dxa"/>
              <w:bottom w:w="0" w:type="dxa"/>
              <w:right w:w="15" w:type="dxa"/>
            </w:tcMar>
            <w:vAlign w:val="center"/>
          </w:tcPr>
          <w:p w14:paraId="2A088049" w14:textId="55DB1938"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86" w:type="dxa"/>
            <w:tcMar>
              <w:top w:w="0" w:type="dxa"/>
              <w:left w:w="15" w:type="dxa"/>
              <w:bottom w:w="0" w:type="dxa"/>
              <w:right w:w="15" w:type="dxa"/>
            </w:tcMar>
            <w:vAlign w:val="center"/>
          </w:tcPr>
          <w:p w14:paraId="232E3D2C" w14:textId="31523938"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137.0</w:t>
            </w:r>
          </w:p>
        </w:tc>
        <w:tc>
          <w:tcPr>
            <w:tcW w:w="846" w:type="dxa"/>
            <w:tcMar>
              <w:top w:w="0" w:type="dxa"/>
              <w:left w:w="15" w:type="dxa"/>
              <w:bottom w:w="0" w:type="dxa"/>
              <w:right w:w="15" w:type="dxa"/>
            </w:tcMar>
            <w:vAlign w:val="center"/>
          </w:tcPr>
          <w:p w14:paraId="3FED93DB" w14:textId="09BAD0C1"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0.07</w:t>
            </w:r>
          </w:p>
        </w:tc>
        <w:tc>
          <w:tcPr>
            <w:tcW w:w="846" w:type="dxa"/>
            <w:tcMar>
              <w:top w:w="0" w:type="dxa"/>
              <w:left w:w="15" w:type="dxa"/>
              <w:bottom w:w="0" w:type="dxa"/>
              <w:right w:w="15" w:type="dxa"/>
            </w:tcMar>
            <w:vAlign w:val="center"/>
          </w:tcPr>
          <w:p w14:paraId="184E0E5B" w14:textId="683BACF4"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0.37</w:t>
            </w:r>
          </w:p>
        </w:tc>
        <w:tc>
          <w:tcPr>
            <w:tcW w:w="795" w:type="dxa"/>
            <w:vAlign w:val="center"/>
          </w:tcPr>
          <w:p w14:paraId="5373050D" w14:textId="0DF7A814"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-0.74</w:t>
            </w:r>
          </w:p>
        </w:tc>
        <w:tc>
          <w:tcPr>
            <w:tcW w:w="899" w:type="dxa"/>
            <w:vAlign w:val="center"/>
          </w:tcPr>
          <w:p w14:paraId="1B621330" w14:textId="6BDD9005"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0.53</w:t>
            </w:r>
          </w:p>
        </w:tc>
        <w:tc>
          <w:tcPr>
            <w:tcW w:w="846" w:type="dxa"/>
            <w:vAlign w:val="center"/>
          </w:tcPr>
          <w:p w14:paraId="06DD59C9" w14:textId="2AB90542"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0.59</w:t>
            </w:r>
          </w:p>
        </w:tc>
        <w:tc>
          <w:tcPr>
            <w:tcW w:w="836" w:type="dxa"/>
            <w:vAlign w:val="center"/>
          </w:tcPr>
          <w:p w14:paraId="4F1500D2" w14:textId="306765A0"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0.37</w:t>
            </w:r>
          </w:p>
        </w:tc>
      </w:tr>
      <w:tr w:rsidR="006B0B30" w:rsidRPr="00E177BF" w14:paraId="1C13CAF0" w14:textId="73CD59D8" w:rsidTr="006B0B30">
        <w:trPr>
          <w:trHeight w:val="524"/>
          <w:jc w:val="center"/>
        </w:trPr>
        <w:tc>
          <w:tcPr>
            <w:tcW w:w="3626" w:type="dxa"/>
            <w:tcMar>
              <w:top w:w="0" w:type="dxa"/>
              <w:left w:w="227" w:type="dxa"/>
              <w:bottom w:w="0" w:type="dxa"/>
              <w:right w:w="15" w:type="dxa"/>
            </w:tcMar>
            <w:vAlign w:val="center"/>
            <w:hideMark/>
          </w:tcPr>
          <w:p w14:paraId="5B032BDD"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Pharmaceuticals, Medicinal Chemical and Botanical Products</w:t>
            </w:r>
          </w:p>
        </w:tc>
        <w:tc>
          <w:tcPr>
            <w:tcW w:w="653" w:type="dxa"/>
            <w:tcMar>
              <w:top w:w="0" w:type="dxa"/>
              <w:left w:w="15" w:type="dxa"/>
              <w:bottom w:w="0" w:type="dxa"/>
              <w:right w:w="15" w:type="dxa"/>
            </w:tcMar>
            <w:vAlign w:val="center"/>
          </w:tcPr>
          <w:p w14:paraId="23B6AFED" w14:textId="5D95835A"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86" w:type="dxa"/>
            <w:tcMar>
              <w:top w:w="0" w:type="dxa"/>
              <w:left w:w="15" w:type="dxa"/>
              <w:bottom w:w="0" w:type="dxa"/>
              <w:right w:w="15" w:type="dxa"/>
            </w:tcMar>
            <w:vAlign w:val="center"/>
          </w:tcPr>
          <w:p w14:paraId="3287ED7E" w14:textId="20842AD4"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146.3</w:t>
            </w:r>
          </w:p>
        </w:tc>
        <w:tc>
          <w:tcPr>
            <w:tcW w:w="846" w:type="dxa"/>
            <w:tcMar>
              <w:top w:w="0" w:type="dxa"/>
              <w:left w:w="15" w:type="dxa"/>
              <w:bottom w:w="0" w:type="dxa"/>
              <w:right w:w="15" w:type="dxa"/>
            </w:tcMar>
            <w:vAlign w:val="center"/>
          </w:tcPr>
          <w:p w14:paraId="23AEBECF" w14:textId="05D85A33"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-0.07</w:t>
            </w:r>
          </w:p>
        </w:tc>
        <w:tc>
          <w:tcPr>
            <w:tcW w:w="846" w:type="dxa"/>
            <w:tcMar>
              <w:top w:w="0" w:type="dxa"/>
              <w:left w:w="15" w:type="dxa"/>
              <w:bottom w:w="0" w:type="dxa"/>
              <w:right w:w="15" w:type="dxa"/>
            </w:tcMar>
            <w:vAlign w:val="center"/>
          </w:tcPr>
          <w:p w14:paraId="01DAE258" w14:textId="6BC391B3"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0.14</w:t>
            </w:r>
          </w:p>
        </w:tc>
        <w:tc>
          <w:tcPr>
            <w:tcW w:w="795" w:type="dxa"/>
            <w:vAlign w:val="center"/>
          </w:tcPr>
          <w:p w14:paraId="4FB5CD5C" w14:textId="0D70E0AB"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0.99</w:t>
            </w:r>
          </w:p>
        </w:tc>
        <w:tc>
          <w:tcPr>
            <w:tcW w:w="899" w:type="dxa"/>
            <w:vAlign w:val="center"/>
          </w:tcPr>
          <w:p w14:paraId="7C016DE4" w14:textId="2A33F3D6"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1.27</w:t>
            </w:r>
          </w:p>
        </w:tc>
        <w:tc>
          <w:tcPr>
            <w:tcW w:w="846" w:type="dxa"/>
            <w:vAlign w:val="center"/>
          </w:tcPr>
          <w:p w14:paraId="09D8AAA2" w14:textId="6B51604C"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0.49</w:t>
            </w:r>
          </w:p>
        </w:tc>
        <w:tc>
          <w:tcPr>
            <w:tcW w:w="836" w:type="dxa"/>
            <w:vAlign w:val="center"/>
          </w:tcPr>
          <w:p w14:paraId="27FCA057" w14:textId="044E24A0"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1.60</w:t>
            </w:r>
          </w:p>
        </w:tc>
      </w:tr>
      <w:tr w:rsidR="006B0B30" w:rsidRPr="00E177BF" w14:paraId="76F7D8B2" w14:textId="21A00099" w:rsidTr="006B0B30">
        <w:trPr>
          <w:trHeight w:val="349"/>
          <w:jc w:val="center"/>
        </w:trPr>
        <w:tc>
          <w:tcPr>
            <w:tcW w:w="3626" w:type="dxa"/>
            <w:tcMar>
              <w:top w:w="0" w:type="dxa"/>
              <w:left w:w="227" w:type="dxa"/>
              <w:bottom w:w="0" w:type="dxa"/>
              <w:right w:w="15" w:type="dxa"/>
            </w:tcMar>
            <w:vAlign w:val="center"/>
            <w:hideMark/>
          </w:tcPr>
          <w:p w14:paraId="3E5D18CD"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Rubber and Plastics Products</w:t>
            </w:r>
          </w:p>
        </w:tc>
        <w:tc>
          <w:tcPr>
            <w:tcW w:w="653" w:type="dxa"/>
            <w:tcMar>
              <w:top w:w="0" w:type="dxa"/>
              <w:left w:w="15" w:type="dxa"/>
              <w:bottom w:w="0" w:type="dxa"/>
              <w:right w:w="15" w:type="dxa"/>
            </w:tcMar>
            <w:vAlign w:val="center"/>
          </w:tcPr>
          <w:p w14:paraId="148D527B" w14:textId="55411280"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86" w:type="dxa"/>
            <w:tcMar>
              <w:top w:w="0" w:type="dxa"/>
              <w:left w:w="15" w:type="dxa"/>
              <w:bottom w:w="0" w:type="dxa"/>
              <w:right w:w="15" w:type="dxa"/>
            </w:tcMar>
            <w:vAlign w:val="center"/>
          </w:tcPr>
          <w:p w14:paraId="0CA202A4" w14:textId="597D06D0"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127.9</w:t>
            </w:r>
          </w:p>
        </w:tc>
        <w:tc>
          <w:tcPr>
            <w:tcW w:w="846" w:type="dxa"/>
            <w:tcMar>
              <w:top w:w="0" w:type="dxa"/>
              <w:left w:w="15" w:type="dxa"/>
              <w:bottom w:w="0" w:type="dxa"/>
              <w:right w:w="15" w:type="dxa"/>
            </w:tcMar>
            <w:vAlign w:val="center"/>
          </w:tcPr>
          <w:p w14:paraId="3E4C0BC5" w14:textId="0CD1AF35"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0.31</w:t>
            </w:r>
          </w:p>
        </w:tc>
        <w:tc>
          <w:tcPr>
            <w:tcW w:w="846" w:type="dxa"/>
            <w:tcMar>
              <w:top w:w="0" w:type="dxa"/>
              <w:left w:w="15" w:type="dxa"/>
              <w:bottom w:w="0" w:type="dxa"/>
              <w:right w:w="15" w:type="dxa"/>
            </w:tcMar>
            <w:vAlign w:val="center"/>
          </w:tcPr>
          <w:p w14:paraId="066C5545" w14:textId="713D7975"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-0.47</w:t>
            </w:r>
          </w:p>
        </w:tc>
        <w:tc>
          <w:tcPr>
            <w:tcW w:w="795" w:type="dxa"/>
            <w:vAlign w:val="center"/>
          </w:tcPr>
          <w:p w14:paraId="296903E0" w14:textId="0E33CF82"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1.10</w:t>
            </w:r>
          </w:p>
        </w:tc>
        <w:tc>
          <w:tcPr>
            <w:tcW w:w="899" w:type="dxa"/>
            <w:vAlign w:val="center"/>
          </w:tcPr>
          <w:p w14:paraId="3697F658" w14:textId="170A0716"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0.22</w:t>
            </w:r>
          </w:p>
        </w:tc>
        <w:tc>
          <w:tcPr>
            <w:tcW w:w="846" w:type="dxa"/>
            <w:vAlign w:val="center"/>
          </w:tcPr>
          <w:p w14:paraId="7A40FFD3" w14:textId="0A4287B2"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1.18</w:t>
            </w:r>
          </w:p>
        </w:tc>
        <w:tc>
          <w:tcPr>
            <w:tcW w:w="836" w:type="dxa"/>
            <w:vAlign w:val="center"/>
          </w:tcPr>
          <w:p w14:paraId="1243C301" w14:textId="36338DFE"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-0.85</w:t>
            </w:r>
          </w:p>
        </w:tc>
      </w:tr>
      <w:tr w:rsidR="006B0B30" w:rsidRPr="00E177BF" w14:paraId="26D0B206" w14:textId="4C9CB389" w:rsidTr="006B0B30">
        <w:trPr>
          <w:trHeight w:val="349"/>
          <w:jc w:val="center"/>
        </w:trPr>
        <w:tc>
          <w:tcPr>
            <w:tcW w:w="3626" w:type="dxa"/>
            <w:tcMar>
              <w:top w:w="0" w:type="dxa"/>
              <w:left w:w="227" w:type="dxa"/>
              <w:bottom w:w="0" w:type="dxa"/>
              <w:right w:w="15" w:type="dxa"/>
            </w:tcMar>
            <w:vAlign w:val="center"/>
            <w:hideMark/>
          </w:tcPr>
          <w:p w14:paraId="1D412D8F"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other Non-Metallic Mineral Products</w:t>
            </w:r>
          </w:p>
        </w:tc>
        <w:tc>
          <w:tcPr>
            <w:tcW w:w="653" w:type="dxa"/>
            <w:tcMar>
              <w:top w:w="0" w:type="dxa"/>
              <w:left w:w="15" w:type="dxa"/>
              <w:bottom w:w="0" w:type="dxa"/>
              <w:right w:w="15" w:type="dxa"/>
            </w:tcMar>
            <w:vAlign w:val="center"/>
          </w:tcPr>
          <w:p w14:paraId="687D9B64" w14:textId="61EA4202"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86" w:type="dxa"/>
            <w:tcMar>
              <w:top w:w="0" w:type="dxa"/>
              <w:left w:w="15" w:type="dxa"/>
              <w:bottom w:w="0" w:type="dxa"/>
              <w:right w:w="15" w:type="dxa"/>
            </w:tcMar>
            <w:vAlign w:val="center"/>
          </w:tcPr>
          <w:p w14:paraId="35BF405E" w14:textId="593E3F78"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132.7</w:t>
            </w:r>
          </w:p>
        </w:tc>
        <w:tc>
          <w:tcPr>
            <w:tcW w:w="846" w:type="dxa"/>
            <w:tcMar>
              <w:top w:w="0" w:type="dxa"/>
              <w:left w:w="15" w:type="dxa"/>
              <w:bottom w:w="0" w:type="dxa"/>
              <w:right w:w="15" w:type="dxa"/>
            </w:tcMar>
            <w:vAlign w:val="center"/>
          </w:tcPr>
          <w:p w14:paraId="0515255A" w14:textId="110943B9"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0.23</w:t>
            </w:r>
          </w:p>
        </w:tc>
        <w:tc>
          <w:tcPr>
            <w:tcW w:w="846" w:type="dxa"/>
            <w:tcMar>
              <w:top w:w="0" w:type="dxa"/>
              <w:left w:w="15" w:type="dxa"/>
              <w:bottom w:w="0" w:type="dxa"/>
              <w:right w:w="15" w:type="dxa"/>
            </w:tcMar>
            <w:vAlign w:val="center"/>
          </w:tcPr>
          <w:p w14:paraId="1746A0F3" w14:textId="2D419ABF"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0.38</w:t>
            </w:r>
          </w:p>
        </w:tc>
        <w:tc>
          <w:tcPr>
            <w:tcW w:w="795" w:type="dxa"/>
            <w:vAlign w:val="center"/>
          </w:tcPr>
          <w:p w14:paraId="23E92766" w14:textId="7CEBF1C6"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-2.91</w:t>
            </w:r>
          </w:p>
        </w:tc>
        <w:tc>
          <w:tcPr>
            <w:tcW w:w="899" w:type="dxa"/>
            <w:vAlign w:val="center"/>
          </w:tcPr>
          <w:p w14:paraId="689D651A" w14:textId="660DCAAA"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1.49</w:t>
            </w:r>
          </w:p>
        </w:tc>
        <w:tc>
          <w:tcPr>
            <w:tcW w:w="846" w:type="dxa"/>
            <w:vAlign w:val="center"/>
          </w:tcPr>
          <w:p w14:paraId="52285711" w14:textId="2E79EA32"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-2.73</w:t>
            </w:r>
          </w:p>
        </w:tc>
        <w:tc>
          <w:tcPr>
            <w:tcW w:w="836" w:type="dxa"/>
            <w:vAlign w:val="center"/>
          </w:tcPr>
          <w:p w14:paraId="32A0751F" w14:textId="0B6BF081"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0.76</w:t>
            </w:r>
          </w:p>
        </w:tc>
      </w:tr>
      <w:tr w:rsidR="006B0B30" w:rsidRPr="00E177BF" w14:paraId="15154AE5" w14:textId="50BA04BF" w:rsidTr="006B0B30">
        <w:trPr>
          <w:trHeight w:val="206"/>
          <w:jc w:val="center"/>
        </w:trPr>
        <w:tc>
          <w:tcPr>
            <w:tcW w:w="3626" w:type="dxa"/>
            <w:tcMar>
              <w:top w:w="0" w:type="dxa"/>
              <w:left w:w="397" w:type="dxa"/>
              <w:bottom w:w="0" w:type="dxa"/>
              <w:right w:w="15" w:type="dxa"/>
            </w:tcMar>
            <w:vAlign w:val="center"/>
            <w:hideMark/>
          </w:tcPr>
          <w:p w14:paraId="2F4A4515"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653" w:type="dxa"/>
            <w:tcMar>
              <w:top w:w="0" w:type="dxa"/>
              <w:left w:w="15" w:type="dxa"/>
              <w:bottom w:w="0" w:type="dxa"/>
              <w:right w:w="15" w:type="dxa"/>
            </w:tcMar>
            <w:vAlign w:val="center"/>
          </w:tcPr>
          <w:p w14:paraId="4F48F33F" w14:textId="691B9BE3"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86" w:type="dxa"/>
            <w:tcMar>
              <w:top w:w="0" w:type="dxa"/>
              <w:left w:w="15" w:type="dxa"/>
              <w:bottom w:w="0" w:type="dxa"/>
              <w:right w:w="15" w:type="dxa"/>
            </w:tcMar>
            <w:vAlign w:val="center"/>
          </w:tcPr>
          <w:p w14:paraId="3CA88FB4" w14:textId="70ED1B7B"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130.6</w:t>
            </w:r>
          </w:p>
        </w:tc>
        <w:tc>
          <w:tcPr>
            <w:tcW w:w="846" w:type="dxa"/>
            <w:tcMar>
              <w:top w:w="0" w:type="dxa"/>
              <w:left w:w="15" w:type="dxa"/>
              <w:bottom w:w="0" w:type="dxa"/>
              <w:right w:w="15" w:type="dxa"/>
            </w:tcMar>
            <w:vAlign w:val="center"/>
          </w:tcPr>
          <w:p w14:paraId="299DC1BC" w14:textId="778EF2AE"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0.08</w:t>
            </w:r>
          </w:p>
        </w:tc>
        <w:tc>
          <w:tcPr>
            <w:tcW w:w="846" w:type="dxa"/>
            <w:tcMar>
              <w:top w:w="0" w:type="dxa"/>
              <w:left w:w="15" w:type="dxa"/>
              <w:bottom w:w="0" w:type="dxa"/>
              <w:right w:w="15" w:type="dxa"/>
            </w:tcMar>
            <w:vAlign w:val="center"/>
          </w:tcPr>
          <w:p w14:paraId="241E1EDE" w14:textId="3A968239"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0.31</w:t>
            </w:r>
          </w:p>
        </w:tc>
        <w:tc>
          <w:tcPr>
            <w:tcW w:w="795" w:type="dxa"/>
            <w:vAlign w:val="center"/>
          </w:tcPr>
          <w:p w14:paraId="0C8DB00B" w14:textId="3BEAC6C3"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-5.59</w:t>
            </w:r>
          </w:p>
        </w:tc>
        <w:tc>
          <w:tcPr>
            <w:tcW w:w="899" w:type="dxa"/>
            <w:vAlign w:val="center"/>
          </w:tcPr>
          <w:p w14:paraId="228F0572" w14:textId="52D836C9"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1.38</w:t>
            </w:r>
          </w:p>
        </w:tc>
        <w:tc>
          <w:tcPr>
            <w:tcW w:w="846" w:type="dxa"/>
            <w:vAlign w:val="center"/>
          </w:tcPr>
          <w:p w14:paraId="6C20E314" w14:textId="51D55519"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-6.26</w:t>
            </w:r>
          </w:p>
        </w:tc>
        <w:tc>
          <w:tcPr>
            <w:tcW w:w="836" w:type="dxa"/>
            <w:vAlign w:val="center"/>
          </w:tcPr>
          <w:p w14:paraId="0B54EF1A" w14:textId="15A2DAE5"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0.31</w:t>
            </w:r>
          </w:p>
        </w:tc>
      </w:tr>
      <w:tr w:rsidR="006B0B30" w:rsidRPr="00E177BF" w14:paraId="44E7E627" w14:textId="54657882" w:rsidTr="006B0B30">
        <w:trPr>
          <w:trHeight w:val="206"/>
          <w:jc w:val="center"/>
        </w:trPr>
        <w:tc>
          <w:tcPr>
            <w:tcW w:w="3626" w:type="dxa"/>
            <w:tcMar>
              <w:top w:w="0" w:type="dxa"/>
              <w:left w:w="227" w:type="dxa"/>
              <w:bottom w:w="0" w:type="dxa"/>
              <w:right w:w="15" w:type="dxa"/>
            </w:tcMar>
            <w:vAlign w:val="center"/>
            <w:hideMark/>
          </w:tcPr>
          <w:p w14:paraId="6CE6DD99"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Basic Metals</w:t>
            </w:r>
          </w:p>
        </w:tc>
        <w:tc>
          <w:tcPr>
            <w:tcW w:w="653" w:type="dxa"/>
            <w:tcMar>
              <w:top w:w="0" w:type="dxa"/>
              <w:left w:w="15" w:type="dxa"/>
              <w:bottom w:w="0" w:type="dxa"/>
              <w:right w:w="15" w:type="dxa"/>
            </w:tcMar>
            <w:vAlign w:val="center"/>
          </w:tcPr>
          <w:p w14:paraId="6FD03AF1" w14:textId="325A68C2"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86" w:type="dxa"/>
            <w:tcMar>
              <w:top w:w="0" w:type="dxa"/>
              <w:left w:w="15" w:type="dxa"/>
              <w:bottom w:w="0" w:type="dxa"/>
              <w:right w:w="15" w:type="dxa"/>
            </w:tcMar>
            <w:vAlign w:val="center"/>
          </w:tcPr>
          <w:p w14:paraId="227217A1" w14:textId="568A9CAA"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137.4</w:t>
            </w:r>
          </w:p>
        </w:tc>
        <w:tc>
          <w:tcPr>
            <w:tcW w:w="846" w:type="dxa"/>
            <w:tcMar>
              <w:top w:w="0" w:type="dxa"/>
              <w:left w:w="15" w:type="dxa"/>
              <w:bottom w:w="0" w:type="dxa"/>
              <w:right w:w="15" w:type="dxa"/>
            </w:tcMar>
            <w:vAlign w:val="center"/>
          </w:tcPr>
          <w:p w14:paraId="0E013A82" w14:textId="55CC91F5"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-0.79</w:t>
            </w:r>
          </w:p>
        </w:tc>
        <w:tc>
          <w:tcPr>
            <w:tcW w:w="846" w:type="dxa"/>
            <w:tcMar>
              <w:top w:w="0" w:type="dxa"/>
              <w:left w:w="15" w:type="dxa"/>
              <w:bottom w:w="0" w:type="dxa"/>
              <w:right w:w="15" w:type="dxa"/>
            </w:tcMar>
            <w:vAlign w:val="center"/>
          </w:tcPr>
          <w:p w14:paraId="602E377C" w14:textId="6DD43B22"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0.37</w:t>
            </w:r>
          </w:p>
        </w:tc>
        <w:tc>
          <w:tcPr>
            <w:tcW w:w="795" w:type="dxa"/>
            <w:vAlign w:val="center"/>
          </w:tcPr>
          <w:p w14:paraId="5544C971" w14:textId="10D7DFF0"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-1.13</w:t>
            </w:r>
          </w:p>
        </w:tc>
        <w:tc>
          <w:tcPr>
            <w:tcW w:w="899" w:type="dxa"/>
            <w:vAlign w:val="center"/>
          </w:tcPr>
          <w:p w14:paraId="5963DB2F" w14:textId="322AF92A"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-1.49</w:t>
            </w:r>
          </w:p>
        </w:tc>
        <w:tc>
          <w:tcPr>
            <w:tcW w:w="846" w:type="dxa"/>
            <w:vAlign w:val="center"/>
          </w:tcPr>
          <w:p w14:paraId="590C7888" w14:textId="28F97217"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-1.50</w:t>
            </w:r>
          </w:p>
        </w:tc>
        <w:tc>
          <w:tcPr>
            <w:tcW w:w="836" w:type="dxa"/>
            <w:vAlign w:val="center"/>
          </w:tcPr>
          <w:p w14:paraId="53CCF8AE" w14:textId="3A4D1BE0"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-0.07</w:t>
            </w:r>
          </w:p>
        </w:tc>
      </w:tr>
      <w:tr w:rsidR="006B0B30" w:rsidRPr="00E177BF" w14:paraId="4E63C51E" w14:textId="796D02CD" w:rsidTr="006B0B30">
        <w:trPr>
          <w:trHeight w:val="206"/>
          <w:jc w:val="center"/>
        </w:trPr>
        <w:tc>
          <w:tcPr>
            <w:tcW w:w="3626" w:type="dxa"/>
            <w:tcMar>
              <w:top w:w="0" w:type="dxa"/>
              <w:left w:w="397" w:type="dxa"/>
              <w:bottom w:w="0" w:type="dxa"/>
              <w:right w:w="15" w:type="dxa"/>
            </w:tcMar>
            <w:vAlign w:val="center"/>
            <w:hideMark/>
          </w:tcPr>
          <w:p w14:paraId="0F7546D4"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653" w:type="dxa"/>
            <w:tcMar>
              <w:top w:w="0" w:type="dxa"/>
              <w:left w:w="15" w:type="dxa"/>
              <w:bottom w:w="0" w:type="dxa"/>
              <w:right w:w="15" w:type="dxa"/>
            </w:tcMar>
            <w:vAlign w:val="center"/>
          </w:tcPr>
          <w:p w14:paraId="212AF2A2" w14:textId="054CBE07"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86" w:type="dxa"/>
            <w:tcMar>
              <w:top w:w="0" w:type="dxa"/>
              <w:left w:w="15" w:type="dxa"/>
              <w:bottom w:w="0" w:type="dxa"/>
              <w:right w:w="15" w:type="dxa"/>
            </w:tcMar>
            <w:vAlign w:val="center"/>
          </w:tcPr>
          <w:p w14:paraId="07AAEC80" w14:textId="38A05265"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114.7</w:t>
            </w:r>
          </w:p>
        </w:tc>
        <w:tc>
          <w:tcPr>
            <w:tcW w:w="846" w:type="dxa"/>
            <w:tcMar>
              <w:top w:w="0" w:type="dxa"/>
              <w:left w:w="15" w:type="dxa"/>
              <w:bottom w:w="0" w:type="dxa"/>
              <w:right w:w="15" w:type="dxa"/>
            </w:tcMar>
            <w:vAlign w:val="center"/>
          </w:tcPr>
          <w:p w14:paraId="433F8E17" w14:textId="182A4E9B"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-0.60</w:t>
            </w:r>
          </w:p>
        </w:tc>
        <w:tc>
          <w:tcPr>
            <w:tcW w:w="846" w:type="dxa"/>
            <w:tcMar>
              <w:top w:w="0" w:type="dxa"/>
              <w:left w:w="15" w:type="dxa"/>
              <w:bottom w:w="0" w:type="dxa"/>
              <w:right w:w="15" w:type="dxa"/>
            </w:tcMar>
            <w:vAlign w:val="center"/>
          </w:tcPr>
          <w:p w14:paraId="783AECE8" w14:textId="3213D4A0"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0.53</w:t>
            </w:r>
          </w:p>
        </w:tc>
        <w:tc>
          <w:tcPr>
            <w:tcW w:w="795" w:type="dxa"/>
            <w:vAlign w:val="center"/>
          </w:tcPr>
          <w:p w14:paraId="12D2789B" w14:textId="0E6D4241"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-2.40</w:t>
            </w:r>
          </w:p>
        </w:tc>
        <w:tc>
          <w:tcPr>
            <w:tcW w:w="899" w:type="dxa"/>
            <w:vAlign w:val="center"/>
          </w:tcPr>
          <w:p w14:paraId="3199F237" w14:textId="016C2F72"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-1.57</w:t>
            </w:r>
          </w:p>
        </w:tc>
        <w:tc>
          <w:tcPr>
            <w:tcW w:w="846" w:type="dxa"/>
            <w:vAlign w:val="center"/>
          </w:tcPr>
          <w:p w14:paraId="0D07C128" w14:textId="700F3795"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-0.85</w:t>
            </w:r>
          </w:p>
        </w:tc>
        <w:tc>
          <w:tcPr>
            <w:tcW w:w="836" w:type="dxa"/>
            <w:vAlign w:val="center"/>
          </w:tcPr>
          <w:p w14:paraId="66115946" w14:textId="747D228A"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-1.80</w:t>
            </w:r>
          </w:p>
        </w:tc>
      </w:tr>
      <w:tr w:rsidR="006B0B30" w:rsidRPr="00E177BF" w14:paraId="3D934E4F" w14:textId="429AB45C" w:rsidTr="006B0B30">
        <w:trPr>
          <w:trHeight w:val="524"/>
          <w:jc w:val="center"/>
        </w:trPr>
        <w:tc>
          <w:tcPr>
            <w:tcW w:w="3626" w:type="dxa"/>
            <w:tcMar>
              <w:top w:w="0" w:type="dxa"/>
              <w:left w:w="227" w:type="dxa"/>
              <w:bottom w:w="0" w:type="dxa"/>
              <w:right w:w="15" w:type="dxa"/>
            </w:tcMar>
            <w:vAlign w:val="center"/>
            <w:hideMark/>
          </w:tcPr>
          <w:p w14:paraId="648DEC95" w14:textId="77777777" w:rsidR="006B0B30" w:rsidRPr="00E177BF" w:rsidRDefault="006B0B30" w:rsidP="006B0B30">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Fabricated Metal Products, Except Machinery and Equipment</w:t>
            </w:r>
          </w:p>
        </w:tc>
        <w:tc>
          <w:tcPr>
            <w:tcW w:w="653" w:type="dxa"/>
            <w:tcMar>
              <w:top w:w="0" w:type="dxa"/>
              <w:left w:w="15" w:type="dxa"/>
              <w:bottom w:w="0" w:type="dxa"/>
              <w:right w:w="15" w:type="dxa"/>
            </w:tcMar>
            <w:vAlign w:val="center"/>
          </w:tcPr>
          <w:p w14:paraId="33BA046B" w14:textId="2BCE01E3" w:rsidR="006B0B30" w:rsidRPr="00E177BF" w:rsidRDefault="006B0B30" w:rsidP="006B0B30">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86" w:type="dxa"/>
            <w:tcMar>
              <w:top w:w="0" w:type="dxa"/>
              <w:left w:w="15" w:type="dxa"/>
              <w:bottom w:w="0" w:type="dxa"/>
              <w:right w:w="15" w:type="dxa"/>
            </w:tcMar>
            <w:vAlign w:val="center"/>
          </w:tcPr>
          <w:p w14:paraId="0248531E" w14:textId="285EECC9"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136.3</w:t>
            </w:r>
          </w:p>
        </w:tc>
        <w:tc>
          <w:tcPr>
            <w:tcW w:w="846" w:type="dxa"/>
            <w:tcMar>
              <w:top w:w="0" w:type="dxa"/>
              <w:left w:w="15" w:type="dxa"/>
              <w:bottom w:w="0" w:type="dxa"/>
              <w:right w:w="15" w:type="dxa"/>
            </w:tcMar>
            <w:vAlign w:val="center"/>
          </w:tcPr>
          <w:p w14:paraId="2BA95C00" w14:textId="3551AE1D"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0.44</w:t>
            </w:r>
          </w:p>
        </w:tc>
        <w:tc>
          <w:tcPr>
            <w:tcW w:w="846" w:type="dxa"/>
            <w:tcMar>
              <w:top w:w="0" w:type="dxa"/>
              <w:left w:w="15" w:type="dxa"/>
              <w:bottom w:w="0" w:type="dxa"/>
              <w:right w:w="15" w:type="dxa"/>
            </w:tcMar>
            <w:vAlign w:val="center"/>
          </w:tcPr>
          <w:p w14:paraId="1B3B2506" w14:textId="77056315" w:rsidR="006B0B30" w:rsidRPr="006B0B30" w:rsidRDefault="006B0B30" w:rsidP="006B0B30">
            <w:pPr>
              <w:spacing w:after="0" w:line="240" w:lineRule="auto"/>
              <w:contextualSpacing/>
              <w:jc w:val="center"/>
              <w:rPr>
                <w:rFonts w:asciiTheme="majorBidi" w:eastAsia="Times New Roman" w:hAnsiTheme="majorBidi" w:cstheme="majorBidi"/>
                <w:color w:val="000000"/>
                <w:sz w:val="20"/>
                <w:szCs w:val="20"/>
                <w:lang w:eastAsia="en-IN"/>
              </w:rPr>
            </w:pPr>
            <w:r w:rsidRPr="006B0B30">
              <w:rPr>
                <w:rFonts w:asciiTheme="majorBidi" w:hAnsiTheme="majorBidi" w:cstheme="majorBidi"/>
                <w:color w:val="000000"/>
                <w:sz w:val="20"/>
                <w:szCs w:val="20"/>
              </w:rPr>
              <w:t>0.22</w:t>
            </w:r>
          </w:p>
        </w:tc>
        <w:tc>
          <w:tcPr>
            <w:tcW w:w="795" w:type="dxa"/>
            <w:vAlign w:val="center"/>
          </w:tcPr>
          <w:p w14:paraId="017FDC31" w14:textId="1FD9E921"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-2.18</w:t>
            </w:r>
          </w:p>
        </w:tc>
        <w:tc>
          <w:tcPr>
            <w:tcW w:w="899" w:type="dxa"/>
            <w:vAlign w:val="center"/>
          </w:tcPr>
          <w:p w14:paraId="3B3BA1CA" w14:textId="4A1C9DA7"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0.58</w:t>
            </w:r>
          </w:p>
        </w:tc>
        <w:tc>
          <w:tcPr>
            <w:tcW w:w="846" w:type="dxa"/>
            <w:vAlign w:val="center"/>
          </w:tcPr>
          <w:p w14:paraId="2ADFF103" w14:textId="0874E992"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-1.45</w:t>
            </w:r>
          </w:p>
        </w:tc>
        <w:tc>
          <w:tcPr>
            <w:tcW w:w="836" w:type="dxa"/>
            <w:vAlign w:val="center"/>
          </w:tcPr>
          <w:p w14:paraId="440616C5" w14:textId="61700608" w:rsidR="006B0B30" w:rsidRPr="006B0B30" w:rsidRDefault="006B0B30" w:rsidP="006B0B30">
            <w:pPr>
              <w:spacing w:after="0" w:line="240" w:lineRule="auto"/>
              <w:contextualSpacing/>
              <w:jc w:val="center"/>
              <w:rPr>
                <w:rFonts w:asciiTheme="majorBidi" w:hAnsiTheme="majorBidi" w:cstheme="majorBidi"/>
                <w:color w:val="000000"/>
                <w:sz w:val="20"/>
                <w:szCs w:val="20"/>
              </w:rPr>
            </w:pPr>
            <w:r w:rsidRPr="006B0B30">
              <w:rPr>
                <w:rFonts w:asciiTheme="majorBidi" w:hAnsiTheme="majorBidi" w:cstheme="majorBidi"/>
                <w:color w:val="000000"/>
                <w:sz w:val="20"/>
                <w:szCs w:val="20"/>
              </w:rPr>
              <w:t>0.29</w:t>
            </w:r>
          </w:p>
        </w:tc>
      </w:tr>
    </w:tbl>
    <w:p w14:paraId="743DBA85" w14:textId="4BA093FD" w:rsidR="001524D2" w:rsidRPr="00CD6A55" w:rsidRDefault="00CD6A55" w:rsidP="00CD6A55">
      <w:pPr>
        <w:spacing w:after="0" w:line="240" w:lineRule="auto"/>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i/>
          <w:iCs/>
          <w:color w:val="000000"/>
          <w:sz w:val="20"/>
          <w:szCs w:val="20"/>
          <w:lang w:eastAsia="en-IN"/>
        </w:rPr>
        <w:t>N</w:t>
      </w:r>
      <w:r w:rsidR="002E7F1E">
        <w:rPr>
          <w:rFonts w:ascii="Times New Roman" w:eastAsia="Times New Roman" w:hAnsi="Times New Roman" w:cs="Times New Roman"/>
          <w:i/>
          <w:iCs/>
          <w:color w:val="000000"/>
          <w:sz w:val="20"/>
          <w:szCs w:val="20"/>
          <w:lang w:eastAsia="en-IN"/>
        </w:rPr>
        <w:t>ote: * = Provisional.</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1F664217" w14:textId="1AEE7EF7" w:rsidR="00CD6A55" w:rsidRDefault="00AA1C62" w:rsidP="00AA1C62">
      <w:pPr>
        <w:spacing w:after="0" w:line="240" w:lineRule="auto"/>
        <w:ind w:right="-472"/>
        <w:jc w:val="right"/>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lastRenderedPageBreak/>
        <w:t>Annex-II</w:t>
      </w:r>
    </w:p>
    <w:p w14:paraId="20DEAD65" w14:textId="09EDEF89" w:rsidR="00AA1C62" w:rsidRDefault="00AA1C62" w:rsidP="00AA1C62">
      <w:pPr>
        <w:spacing w:after="0" w:line="240" w:lineRule="auto"/>
        <w:ind w:right="-472"/>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WPI</w:t>
      </w:r>
      <w:r w:rsidRPr="001524D2">
        <w:rPr>
          <w:rFonts w:ascii="Times New Roman" w:eastAsia="Times New Roman" w:hAnsi="Times New Roman" w:cs="Times New Roman"/>
          <w:b/>
          <w:bCs/>
          <w:color w:val="000000"/>
          <w:sz w:val="20"/>
          <w:szCs w:val="20"/>
          <w:lang w:eastAsia="en-IN"/>
        </w:rPr>
        <w:t xml:space="preserve"> Inflation (Base Year: 2011-12=100) for </w:t>
      </w:r>
      <w:r>
        <w:rPr>
          <w:rFonts w:ascii="Times New Roman" w:eastAsia="Times New Roman" w:hAnsi="Times New Roman" w:cs="Times New Roman"/>
          <w:b/>
          <w:bCs/>
          <w:color w:val="000000"/>
          <w:sz w:val="20"/>
          <w:szCs w:val="20"/>
          <w:lang w:eastAsia="en-IN"/>
        </w:rPr>
        <w:t>last 6 months</w:t>
      </w:r>
    </w:p>
    <w:tbl>
      <w:tblPr>
        <w:tblW w:w="10430"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900"/>
        <w:gridCol w:w="809"/>
        <w:gridCol w:w="990"/>
        <w:gridCol w:w="1080"/>
        <w:gridCol w:w="900"/>
        <w:gridCol w:w="990"/>
        <w:gridCol w:w="814"/>
        <w:gridCol w:w="947"/>
      </w:tblGrid>
      <w:tr w:rsidR="00CD6A55" w:rsidRPr="00E177BF" w14:paraId="4DB0BC0C" w14:textId="77777777" w:rsidTr="003D2AEA">
        <w:trPr>
          <w:trHeight w:val="310"/>
          <w:jc w:val="center"/>
        </w:trPr>
        <w:tc>
          <w:tcPr>
            <w:tcW w:w="390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C4246C"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9B632E1"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A76E15E" w14:textId="16658DF4"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WPI based inflation (YoY) figures for last 6 months</w:t>
            </w:r>
          </w:p>
        </w:tc>
      </w:tr>
      <w:tr w:rsidR="006B0B30" w:rsidRPr="00E177BF" w14:paraId="351DB1BB" w14:textId="77777777" w:rsidTr="003D2AEA">
        <w:trPr>
          <w:trHeight w:val="243"/>
          <w:jc w:val="center"/>
        </w:trPr>
        <w:tc>
          <w:tcPr>
            <w:tcW w:w="3900" w:type="dxa"/>
            <w:vMerge/>
            <w:tcBorders>
              <w:top w:val="single" w:sz="8" w:space="0" w:color="auto"/>
              <w:left w:val="single" w:sz="8" w:space="0" w:color="auto"/>
              <w:bottom w:val="single" w:sz="8" w:space="0" w:color="auto"/>
              <w:right w:val="single" w:sz="8" w:space="0" w:color="auto"/>
            </w:tcBorders>
            <w:vAlign w:val="center"/>
            <w:hideMark/>
          </w:tcPr>
          <w:p w14:paraId="102AFD97" w14:textId="77777777" w:rsidR="006B0B30" w:rsidRPr="00E177BF" w:rsidRDefault="006B0B30" w:rsidP="006B0B30">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5C4F4C8A" w14:textId="77777777" w:rsidR="006B0B30" w:rsidRPr="00E177BF" w:rsidRDefault="006B0B30" w:rsidP="006B0B30">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946D6B" w14:textId="29D897B0" w:rsidR="006B0B30" w:rsidRPr="00307012" w:rsidRDefault="006B0B30" w:rsidP="006B0B30">
            <w:pPr>
              <w:spacing w:after="0" w:line="240" w:lineRule="auto"/>
              <w:jc w:val="center"/>
              <w:rPr>
                <w:rFonts w:asciiTheme="majorBidi" w:eastAsia="Times New Roman" w:hAnsiTheme="majorBidi" w:cstheme="majorBidi"/>
                <w:color w:val="000000"/>
                <w:sz w:val="20"/>
                <w:szCs w:val="20"/>
                <w:highlight w:val="yellow"/>
                <w:lang w:eastAsia="en-IN"/>
              </w:rPr>
            </w:pPr>
            <w:r w:rsidRPr="00307012">
              <w:rPr>
                <w:rFonts w:asciiTheme="majorBidi" w:hAnsiTheme="majorBidi" w:cstheme="majorBidi"/>
                <w:b/>
                <w:bCs/>
                <w:color w:val="000000"/>
                <w:sz w:val="20"/>
                <w:szCs w:val="20"/>
              </w:rPr>
              <w:t>Ju</w:t>
            </w:r>
            <w:r>
              <w:rPr>
                <w:rFonts w:asciiTheme="majorBidi" w:hAnsiTheme="majorBidi" w:cstheme="majorBidi"/>
                <w:b/>
                <w:bCs/>
                <w:color w:val="000000"/>
                <w:sz w:val="20"/>
                <w:szCs w:val="20"/>
              </w:rPr>
              <w:t>l</w:t>
            </w:r>
            <w:r w:rsidRPr="00307012">
              <w:rPr>
                <w:rFonts w:asciiTheme="majorBidi" w:hAnsiTheme="majorBidi" w:cstheme="majorBidi"/>
                <w:b/>
                <w:bCs/>
                <w:color w:val="000000"/>
                <w:sz w:val="20"/>
                <w:szCs w:val="20"/>
              </w:rPr>
              <w:t>-25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66F6C" w14:textId="35A950A1" w:rsidR="006B0B30" w:rsidRPr="00307012" w:rsidRDefault="006B0B30" w:rsidP="006B0B30">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Aug</w:t>
            </w:r>
            <w:r w:rsidRPr="00307012">
              <w:rPr>
                <w:rFonts w:asciiTheme="majorBidi" w:hAnsiTheme="majorBidi" w:cstheme="majorBidi"/>
                <w:b/>
                <w:bCs/>
                <w:color w:val="000000"/>
                <w:sz w:val="20"/>
                <w:szCs w:val="20"/>
              </w:rPr>
              <w:t>-25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5D5BFF" w14:textId="47B7FDC6" w:rsidR="006B0B30" w:rsidRPr="00307012" w:rsidRDefault="006B0B30" w:rsidP="006B0B30">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Sep</w:t>
            </w:r>
            <w:r w:rsidRPr="00307012">
              <w:rPr>
                <w:rFonts w:asciiTheme="majorBidi" w:hAnsiTheme="majorBidi" w:cstheme="majorBidi"/>
                <w:b/>
                <w:bCs/>
                <w:color w:val="000000"/>
                <w:sz w:val="20"/>
                <w:szCs w:val="20"/>
              </w:rPr>
              <w:t>-25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9F36B4" w14:textId="29D35947" w:rsidR="006B0B30" w:rsidRPr="00307012" w:rsidRDefault="006B0B30" w:rsidP="006B0B30">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Oct</w:t>
            </w:r>
            <w:r w:rsidRPr="00307012">
              <w:rPr>
                <w:rFonts w:asciiTheme="majorBidi" w:hAnsiTheme="majorBidi" w:cstheme="majorBidi"/>
                <w:b/>
                <w:bCs/>
                <w:color w:val="000000"/>
                <w:sz w:val="20"/>
                <w:szCs w:val="20"/>
              </w:rPr>
              <w:t>-25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0274FA" w14:textId="24674BCA" w:rsidR="006B0B30" w:rsidRPr="00307012" w:rsidRDefault="006B0B30" w:rsidP="006B0B30">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Nov</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E6FA4" w14:textId="2249019F" w:rsidR="006B0B30" w:rsidRPr="00307012" w:rsidRDefault="006B0B30" w:rsidP="006B0B30">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Dec</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r>
      <w:tr w:rsidR="001D7979" w:rsidRPr="00E177BF" w14:paraId="1CB4A286"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F3833E4" w14:textId="77777777" w:rsidR="001D7979" w:rsidRPr="00E177BF" w:rsidRDefault="001D7979" w:rsidP="001D7979">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A2B8D51" w14:textId="42A20DD9"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C48EBB" w14:textId="24055961"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8A47266" w14:textId="22C2B54C"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0.52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7C5A46D" w14:textId="2089DE51"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419641" w14:textId="1A2FBAD1"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32E1F58" w14:textId="169D0555"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-0.32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7543BE" w14:textId="236ACC4D"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0.83</w:t>
            </w:r>
          </w:p>
        </w:tc>
      </w:tr>
      <w:tr w:rsidR="001D7979" w:rsidRPr="00E177BF" w14:paraId="798F3744"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CBA1A1" w14:textId="77777777" w:rsidR="001D7979" w:rsidRPr="00E177BF" w:rsidRDefault="001D7979" w:rsidP="001D7979">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048B1C" w14:textId="2E2168AB"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B874F7" w14:textId="6A2DC2E4"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-4.70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6BE5C5" w14:textId="5E724452"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5A9FB2" w14:textId="6FBCFDA3"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CAD1D26" w14:textId="0B9ED228"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-5.93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3F818" w14:textId="44D897B8"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-2.93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291AC64" w14:textId="17B572C2"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0.21</w:t>
            </w:r>
          </w:p>
        </w:tc>
      </w:tr>
      <w:tr w:rsidR="001D7979" w:rsidRPr="00E177BF" w14:paraId="694DE410"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6481BBA" w14:textId="77777777" w:rsidR="001D7979" w:rsidRPr="00E177BF" w:rsidRDefault="001D7979" w:rsidP="001D7979">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5C50F7" w14:textId="4D537CA0"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DFE153A" w14:textId="4DBDCF7E"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-6.29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781179A" w14:textId="492AE47D"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35E5D" w14:textId="61914CAF"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-5.12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F7F373" w14:textId="5B81CDF6"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-8.31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33833" w14:textId="7DCD9035"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-4.16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ECFE9EC" w14:textId="05AC290C"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-0.43</w:t>
            </w:r>
          </w:p>
        </w:tc>
      </w:tr>
      <w:tr w:rsidR="001D7979" w:rsidRPr="00E177BF" w14:paraId="23F15E13"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C333824"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3FDA05D" w14:textId="032E0BE3"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75B887B" w14:textId="3C20D2E3"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1.43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8FA9A0" w14:textId="10325AE1"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B6B6241" w14:textId="6B389CD8"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A5064B" w14:textId="14990138"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-0.91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2EF4B4E" w14:textId="73F62FC5"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28C3EE" w14:textId="246D30F1"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-1.18</w:t>
            </w:r>
          </w:p>
        </w:tc>
      </w:tr>
      <w:tr w:rsidR="001D7979" w:rsidRPr="00E177BF" w14:paraId="465B914E" w14:textId="77777777" w:rsidTr="001D7979">
        <w:trPr>
          <w:trHeight w:val="324"/>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DB2C5DB"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5D6349" w14:textId="501A950D"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80B3F4" w14:textId="418D149F"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0.15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8486C2" w14:textId="71DBF313"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-0.84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32A8A0" w14:textId="5ED9A0DD"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BEE66" w14:textId="51C9F2D7"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-1.17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B758496" w14:textId="0801A815"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66C5DE9" w14:textId="23B9C1DB"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0.15</w:t>
            </w:r>
          </w:p>
        </w:tc>
      </w:tr>
      <w:tr w:rsidR="001D7979" w:rsidRPr="00E177BF" w14:paraId="145D81D4"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1E23920"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B647A9" w14:textId="0F9C3F7E"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8A9CC0" w14:textId="6C4EDD91"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4.40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EAC5508" w14:textId="43B6497C"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4.75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46E13B" w14:textId="53964CC9"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3B7FA7" w14:textId="25A36E80"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0.81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B9D2718" w14:textId="7CF5D279"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6F1C69E" w14:textId="5D0F8054"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-1.58</w:t>
            </w:r>
          </w:p>
        </w:tc>
      </w:tr>
      <w:tr w:rsidR="001D7979" w:rsidRPr="00E177BF" w14:paraId="5E2BC7E4"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624A611A"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A7C2066" w14:textId="705BEE7C"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279E67E" w14:textId="417D6CDD"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-15.21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8C32C3" w14:textId="63635CF9"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-15.23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842526" w14:textId="765A34D5"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-17.19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92197F" w14:textId="726B8877"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-16.59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E8C5D3" w14:textId="390FB0BB"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-15.21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1F9FB55" w14:textId="397BF1D7"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-13.88</w:t>
            </w:r>
          </w:p>
        </w:tc>
      </w:tr>
      <w:tr w:rsidR="001D7979" w:rsidRPr="00E177BF" w14:paraId="6DEEC0E3"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50A051C4"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16DA12C" w14:textId="4147E388"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6279E" w14:textId="1B00765C"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-29.02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BAB4A2" w14:textId="77FB8C5A"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-14.34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8B09BB2" w14:textId="3EFC995B"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-24.38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51C46B" w14:textId="7B5CCC44"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-35.00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E92505" w14:textId="749644A6"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-20.23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43E1D16" w14:textId="4B3E48F9"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-3.50</w:t>
            </w:r>
          </w:p>
        </w:tc>
      </w:tr>
      <w:tr w:rsidR="001D7979" w:rsidRPr="00E177BF" w14:paraId="5FB88C66"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B6AB3E1"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83C2D6" w14:textId="06E4BB71"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5CC748" w14:textId="36E69069"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-41.54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F55F2BD" w14:textId="73F03E66"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-44.56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F4E37D7" w14:textId="4F0A03C1"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-42.03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C124A0" w14:textId="5D9DE394"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-39.56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A6C8B8" w14:textId="18E02D33"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-36.14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6F1655" w14:textId="12D16422"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-38.21</w:t>
            </w:r>
          </w:p>
        </w:tc>
      </w:tr>
      <w:tr w:rsidR="001D7979" w:rsidRPr="00E177BF" w14:paraId="7DCA2910"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5EF16DF"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4D3F7C" w14:textId="34E5F5D1"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1E5EF5" w14:textId="0F5F89EA"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-44.38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12DCF1E" w14:textId="630CB37A"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-50.46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6FA43E" w14:textId="490BFEDB"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-64.12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FC9932" w14:textId="79D49E69"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-66.06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38DCF42" w14:textId="3C83F102"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-64.70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254E461" w14:textId="1E0713DE"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-54.40</w:t>
            </w:r>
          </w:p>
        </w:tc>
      </w:tr>
      <w:tr w:rsidR="001D7979" w:rsidRPr="00E177BF" w14:paraId="4E2979C8"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96441F"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2C03619" w14:textId="65BF749A"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DD69EB" w14:textId="4990C49F"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-2.65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6351337" w14:textId="4882A29E"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-4.86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2F23AF" w14:textId="217EF39C"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-4.16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78D068" w14:textId="28DCE894"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-7.60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E00BE8" w14:textId="69F03509"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35B339" w14:textId="1FA4ECE0"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1.97</w:t>
            </w:r>
          </w:p>
        </w:tc>
      </w:tr>
      <w:tr w:rsidR="001D7979" w:rsidRPr="00E177BF" w14:paraId="43F53A5F"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831D2F6"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A76F106" w14:textId="2B60E50B"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4A481A" w14:textId="07D33C9D"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5BCFDD7" w14:textId="32BE3044"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2.58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62E644" w14:textId="6B955CA3"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88B47" w14:textId="62F2DF35"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3.23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74150E" w14:textId="6C1C31F6"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3.35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58BA71" w14:textId="210D7ADD"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3.23</w:t>
            </w:r>
          </w:p>
        </w:tc>
      </w:tr>
      <w:tr w:rsidR="001D7979" w:rsidRPr="00E177BF" w14:paraId="2F6470C1"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1CD26A1"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64FC4CF" w14:textId="6E0B168B"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1D69F8" w14:textId="386134A3"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-1.09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C770BB6" w14:textId="5232FCC5"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0.06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091CEE" w14:textId="7469F510"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A7D22B" w14:textId="2596ADB9"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1.93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7369131" w14:textId="4CEDBBDC"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36CC8E8" w14:textId="34A040A1"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1.14</w:t>
            </w:r>
          </w:p>
        </w:tc>
      </w:tr>
      <w:tr w:rsidR="001D7979" w:rsidRPr="00E177BF" w14:paraId="5622B8F0"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467B59"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F6DA01" w14:textId="7FAFA51B"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46B7F8" w14:textId="5204C4BC"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3.65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40C5978" w14:textId="38350389"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5.56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D12928" w14:textId="6A30A4FC"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24D833" w14:textId="25BDECE1"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2.10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F86C8F6" w14:textId="4F4D56B3"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0D85432" w14:textId="630E270B"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2.95</w:t>
            </w:r>
          </w:p>
        </w:tc>
      </w:tr>
      <w:tr w:rsidR="001D7979" w:rsidRPr="00E177BF" w14:paraId="5F4C460A"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D1DA090"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4A571D4" w14:textId="2184EF32"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E499D2" w14:textId="6D3D4B58"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9.77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3EE0DB8" w14:textId="4FCE6CF9"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14.00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E910C34" w14:textId="101771E6"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9.70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8E2838" w14:textId="3C22342C"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6.90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A9B399" w14:textId="174CD0CF"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9.54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65BEAD2" w14:textId="2B6E0189"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14.82</w:t>
            </w:r>
          </w:p>
        </w:tc>
      </w:tr>
      <w:tr w:rsidR="001D7979" w:rsidRPr="00E177BF" w14:paraId="34F450E7"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27DFFA"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C83456" w14:textId="74DABBBE"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001B44" w14:textId="758D68F8"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4.19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22F126" w14:textId="34CA087C"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4.70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89F295" w14:textId="2E9C207F"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8.65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C054F" w14:textId="6C6DD07C"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10.32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AD496F7" w14:textId="05657440"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10.42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B077E4" w14:textId="730AAA66"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11.86</w:t>
            </w:r>
          </w:p>
        </w:tc>
      </w:tr>
      <w:tr w:rsidR="001D7979" w:rsidRPr="00E177BF" w14:paraId="33370097"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BD0770D"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73EBFD" w14:textId="5D1CF5E8"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8BB952C" w14:textId="30459273"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-10.58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5696CB" w14:textId="1E8B3736"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-9.87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E3D379" w14:textId="537B5A75"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3487D3" w14:textId="3F0BD6D3"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-7.54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4B6C58" w14:textId="7BF5CAB8"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-8.66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4881268" w14:textId="7B4C06AD"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-5.99</w:t>
            </w:r>
          </w:p>
        </w:tc>
      </w:tr>
      <w:tr w:rsidR="001D7979" w:rsidRPr="00E177BF" w14:paraId="1F0FF9EC"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01E6E68"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A7E658D" w14:textId="599B7455"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734FD2" w14:textId="28BBF0AE"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-14.86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CCA1F80" w14:textId="09967F1E"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-13.68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1276722" w14:textId="60010913"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-7.45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AC8A73" w14:textId="20F477BB"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-13.56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48246F" w14:textId="2B635836"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-13.92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AA9B2E" w14:textId="1CDA11CD"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-10.04</w:t>
            </w:r>
          </w:p>
        </w:tc>
      </w:tr>
      <w:tr w:rsidR="001D7979" w:rsidRPr="00E177BF" w14:paraId="0F409910"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2F38DC7"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tcPr>
          <w:p w14:paraId="1492EA3B" w14:textId="3A394BE9"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66AF22" w14:textId="433E15B0"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-3.04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59930D" w14:textId="16455FCC"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E6B428C" w14:textId="7B942A13"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4D31E" w14:textId="0820C66D"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-2.42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C841311" w14:textId="0FE17C57"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DC65F7" w14:textId="39788307"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-2.31</w:t>
            </w:r>
          </w:p>
        </w:tc>
      </w:tr>
      <w:tr w:rsidR="001D7979" w:rsidRPr="00E177BF" w14:paraId="377CF44C"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C3CB69B"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363034" w14:textId="6B27127C"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9B398D" w14:textId="522F4677"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5FBCF74" w14:textId="2D50F250"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8529172" w14:textId="062BC6DF"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-7.96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A2A970" w14:textId="38BE139D"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-9.52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B2486" w14:textId="6CCF23B3"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-12.78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EC505D2" w14:textId="56E37303"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-14.04</w:t>
            </w:r>
          </w:p>
        </w:tc>
      </w:tr>
      <w:tr w:rsidR="001D7979" w:rsidRPr="00E177BF" w14:paraId="258AB989"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FB4EB7D"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ABAF91E" w14:textId="13ED9A7E"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4927605" w14:textId="5B41F231"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-5.74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1C65E08" w14:textId="54B979AE"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-5.72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1225EF" w14:textId="7D35BD49"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46112D" w14:textId="7C4401D5"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-2.60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0DAC8A" w14:textId="2C4718FB"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A0DEA8" w14:textId="20D37F28"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-1.88</w:t>
            </w:r>
          </w:p>
        </w:tc>
      </w:tr>
      <w:tr w:rsidR="001D7979" w:rsidRPr="00E177BF" w14:paraId="52E9A157"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5FC82D4"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333D27C" w14:textId="15AC6F28"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A7571D" w14:textId="67FDA6E2"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-4.30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C5EEA4" w14:textId="2E4DBD1F"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760F420" w14:textId="4874262C"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-3.09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8254B3" w14:textId="53BAB6DF"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-1.89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F85881" w14:textId="3B163F55"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6821E8" w14:textId="0E767EC4"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-2.07</w:t>
            </w:r>
          </w:p>
        </w:tc>
      </w:tr>
      <w:tr w:rsidR="001D7979" w:rsidRPr="00E177BF" w14:paraId="1421436C" w14:textId="77777777" w:rsidTr="001D7979">
        <w:trPr>
          <w:trHeight w:val="336"/>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DF5B33"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BA9023" w14:textId="245E2A3D"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FB3FB5" w14:textId="0FBD21CD"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2.05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C7E5CE" w14:textId="081C7F4C"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2.62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C814FC" w14:textId="300F67A6"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D9D8D9" w14:textId="01A8FA9B"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60B361" w14:textId="604E1792"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CE7312" w14:textId="0EA168A9"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1.82</w:t>
            </w:r>
          </w:p>
        </w:tc>
      </w:tr>
      <w:tr w:rsidR="001D7979" w:rsidRPr="00E177BF" w14:paraId="6998EC34"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243D75"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568653" w14:textId="5FCDBA5F"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8E2364B" w14:textId="5B1D35EA"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6.86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49B6BD" w14:textId="4140A8E3"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7.27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F41BD1" w14:textId="3F74B4CB"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4.62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EDC12BF" w14:textId="2D68139F"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1.76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C7D991" w14:textId="1310A78D"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CF261A6" w14:textId="59D475DA"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0.90</w:t>
            </w:r>
          </w:p>
        </w:tc>
      </w:tr>
      <w:tr w:rsidR="001D7979" w:rsidRPr="00E177BF" w14:paraId="6B54B20F" w14:textId="77777777" w:rsidTr="001D7979">
        <w:trPr>
          <w:trHeight w:val="336"/>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AA6AFF"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6D785E3" w14:textId="754C10E1"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90B2309" w14:textId="6A77D98A"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22.04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B4BC5FF" w14:textId="6F10FC14"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23.06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4F7842D" w14:textId="0ECED2F0"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14.80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96A98F" w14:textId="351DE830"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4.83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CF3AC7C" w14:textId="4B9C5E46"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2D1392" w14:textId="5D7BF126"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0.54</w:t>
            </w:r>
          </w:p>
        </w:tc>
      </w:tr>
      <w:tr w:rsidR="001D7979" w:rsidRPr="00E177BF" w14:paraId="70A7280B"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3FEA7A"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131C11" w14:textId="1A2D2D99"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089E1" w14:textId="6748890B"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6662281" w14:textId="7543764E"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1.19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467752" w14:textId="045DF7C4"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5C5111" w14:textId="500C2910"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9ECF91" w14:textId="1C17A0A6"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48DD813" w14:textId="6A7B1AE5"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0.67</w:t>
            </w:r>
          </w:p>
        </w:tc>
      </w:tr>
      <w:tr w:rsidR="001D7979" w:rsidRPr="00E177BF" w14:paraId="1F1A5404"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B8115A"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7E7E24" w14:textId="4A932C97"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AF3050" w14:textId="63CFCF80"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1.81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EDD46AE" w14:textId="745BEE15"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9ED3DFA" w14:textId="1FF3A894"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6F8592" w14:textId="7A1C2C0A"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3.18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642581" w14:textId="15F6FD27"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EFF9C42" w14:textId="0BACD5F4"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1.50</w:t>
            </w:r>
          </w:p>
        </w:tc>
      </w:tr>
      <w:tr w:rsidR="001D7979" w:rsidRPr="00E177BF" w14:paraId="57B8A7ED"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015CE3B"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9590C9" w14:textId="4B23340D"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742F906" w14:textId="7C7610E2"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583997" w14:textId="43565AE2"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1.32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6A62A9A" w14:textId="2E3643DF"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BD1A22" w14:textId="2E11ACC6"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1.91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4A04911" w14:textId="53BB454F"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1FEC4B" w14:textId="1930916D"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1.68</w:t>
            </w:r>
          </w:p>
        </w:tc>
      </w:tr>
      <w:tr w:rsidR="001D7979" w:rsidRPr="00E177BF" w14:paraId="26A3CD87"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20F0F27"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C5461F" w14:textId="46DE41B3"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01E91E" w14:textId="18346524"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58FE42" w14:textId="2E297988"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1.90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F2C6E" w14:textId="05D314F7"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F83494" w14:textId="2F490EE5"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1.62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05E995" w14:textId="7D8F5E36"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DECE79" w14:textId="2455E61B"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1.55</w:t>
            </w:r>
          </w:p>
        </w:tc>
      </w:tr>
      <w:tr w:rsidR="001D7979" w:rsidRPr="00E177BF" w14:paraId="60AFE9E6" w14:textId="77777777" w:rsidTr="001D7979">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107826"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3DE4E48" w14:textId="3644E575"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2BB636" w14:textId="7B3C4D40"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2.89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6FA1933" w14:textId="08DFCD71"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2.32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A57C5D" w14:textId="0254E0F3"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A0D685" w14:textId="62E61736"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1.35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B3F" w14:textId="3D75CAE7"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805E57" w14:textId="762B2813"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1.27</w:t>
            </w:r>
          </w:p>
        </w:tc>
      </w:tr>
      <w:tr w:rsidR="001D7979" w:rsidRPr="00E177BF" w14:paraId="45B8A81F" w14:textId="77777777" w:rsidTr="001D7979">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AD0288" w14:textId="3DFA5B89"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Wood and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346FD6A" w14:textId="0637CCE2"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96B46D" w14:textId="455F26F8"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0.13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946414" w14:textId="7C596F6B"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D05317" w14:textId="40227F5F"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109511" w14:textId="0C19AE5D"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1.61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1335C74" w14:textId="30450920"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A6EBF96" w14:textId="209FEE48"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1.96</w:t>
            </w:r>
          </w:p>
        </w:tc>
      </w:tr>
      <w:tr w:rsidR="001D7979" w:rsidRPr="00E177BF" w14:paraId="16A79A84" w14:textId="77777777" w:rsidTr="001D7979">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81683CE"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CB47CE" w14:textId="5FF7E16A"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97A6643" w14:textId="31B43D53"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7B1ECA2" w14:textId="4FB3E136"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FCFE9F4" w14:textId="4E42EB64"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4F0D15" w14:textId="4511A363"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0.36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B5B77E" w14:textId="6EC2EEBA"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4D46F3" w14:textId="7C33E66F"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1.37</w:t>
            </w:r>
          </w:p>
        </w:tc>
      </w:tr>
      <w:tr w:rsidR="001D7979" w:rsidRPr="00E177BF" w14:paraId="4D1F4E35" w14:textId="77777777" w:rsidTr="001D7979">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6DF834F"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7BD40DF" w14:textId="71DFAF59"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2BDC9F6" w14:textId="48483657"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5F98F41" w14:textId="28BEA1F2"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F95C86" w14:textId="1DB6885C"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5F4516" w14:textId="733982D7"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FEA56FA" w14:textId="1C6A0D47"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C178393" w14:textId="369E2F88"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0.37</w:t>
            </w:r>
          </w:p>
        </w:tc>
      </w:tr>
      <w:tr w:rsidR="001D7979" w:rsidRPr="00E177BF" w14:paraId="1B41B396" w14:textId="77777777" w:rsidTr="001D7979">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5081CBF"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343AEE4" w14:textId="77BF86FF"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AE754F" w14:textId="1FED82C7"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0.90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D72FE4" w14:textId="348D1AAF"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0.55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550FA6" w14:textId="18DA13AB"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463AA1" w14:textId="58BE8FF6"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1.88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41EE8" w14:textId="6B011614"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862A431" w14:textId="08097723"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1.60</w:t>
            </w:r>
          </w:p>
        </w:tc>
      </w:tr>
      <w:tr w:rsidR="001D7979" w:rsidRPr="00E177BF" w14:paraId="1FDD2BA6" w14:textId="77777777" w:rsidTr="001D7979">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93356B"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751EFE" w14:textId="5A3A8500"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0A0E5AA" w14:textId="32D97F6D"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976162" w14:textId="09872C62"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7FB00A" w14:textId="1D4CEB38"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E9140DB" w14:textId="3500527E"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71E781" w14:textId="341D9F5D"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CB0073" w14:textId="54DF8FE3"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-0.85</w:t>
            </w:r>
          </w:p>
        </w:tc>
      </w:tr>
      <w:tr w:rsidR="001D7979" w:rsidRPr="00E177BF" w14:paraId="30EC49FE" w14:textId="77777777" w:rsidTr="001D7979">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E03A21"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22A7A7" w14:textId="6FAEFE42"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494462" w14:textId="52D6DBDE"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2.62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D12670" w14:textId="6339A022"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BC716C" w14:textId="6E28B05E"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1583B29" w14:textId="4DB3637F"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1.69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0E288B5" w14:textId="03A07804"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A3687C" w14:textId="43FFB7D2"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0.76</w:t>
            </w:r>
          </w:p>
        </w:tc>
      </w:tr>
      <w:tr w:rsidR="001D7979" w:rsidRPr="00E177BF" w14:paraId="59AA4C58"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3DF734E"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5775F7" w14:textId="1602DEE0"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F75A43" w14:textId="44088A5E"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94EA0D2" w14:textId="2433CFC1"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4.54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7C6204" w14:textId="46736479"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C92977" w14:textId="2C279644"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1.94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E48975D" w14:textId="2A456B66"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E3C285" w14:textId="62BAB07D"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0.31</w:t>
            </w:r>
          </w:p>
        </w:tc>
      </w:tr>
      <w:tr w:rsidR="001D7979" w:rsidRPr="00E177BF" w14:paraId="484882A6"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3FB89D"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89A4769" w14:textId="174464CF"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67B368" w14:textId="505F60D5"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C5A8933" w14:textId="45339D30"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84E636F" w14:textId="7D73C4D8"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49878C" w14:textId="66F88737"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9E1C0C0" w14:textId="262E48DC"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4AC7D1C" w14:textId="24BB265E"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-0.07</w:t>
            </w:r>
          </w:p>
        </w:tc>
      </w:tr>
      <w:tr w:rsidR="001D7979" w:rsidRPr="00E177BF" w14:paraId="46B9490E" w14:textId="77777777" w:rsidTr="001D7979">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0C8EE3A"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767EB54" w14:textId="24774845"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C9284D" w14:textId="4D9FD9A9"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21C0DC1" w14:textId="0235887F"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1.31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94881A6" w14:textId="628A0A7A"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A2A3A7" w14:textId="56EF33FD"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-3.05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6D4284" w14:textId="70C84DF7"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-2.89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19D9DBD" w14:textId="494FF58E"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-1.80</w:t>
            </w:r>
          </w:p>
        </w:tc>
      </w:tr>
      <w:tr w:rsidR="001D7979" w:rsidRPr="00E177BF" w14:paraId="62D13B18" w14:textId="77777777" w:rsidTr="001D7979">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D347F6B" w14:textId="77777777" w:rsidR="001D7979" w:rsidRPr="00E177BF" w:rsidRDefault="001D7979" w:rsidP="001D7979">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0903D6" w14:textId="3ACC1E1A"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B0F95" w14:textId="69E66335"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0.15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76192F6" w14:textId="252D5CB1"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4F93F3" w14:textId="1C77F452"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EBAE0B" w14:textId="20A38181"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1.26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808A87" w14:textId="4D89E0C4"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24F2F29" w14:textId="0BF19059" w:rsidR="001D7979" w:rsidRPr="001D7979" w:rsidRDefault="001D7979" w:rsidP="001D7979">
            <w:pPr>
              <w:spacing w:after="0" w:line="240" w:lineRule="auto"/>
              <w:contextualSpacing/>
              <w:jc w:val="center"/>
              <w:rPr>
                <w:rFonts w:asciiTheme="majorBidi" w:eastAsia="Times New Roman" w:hAnsiTheme="majorBidi" w:cstheme="majorBidi"/>
                <w:color w:val="000000"/>
                <w:sz w:val="20"/>
                <w:szCs w:val="20"/>
                <w:lang w:eastAsia="en-IN"/>
              </w:rPr>
            </w:pPr>
            <w:r w:rsidRPr="001D7979">
              <w:rPr>
                <w:rFonts w:asciiTheme="majorBidi" w:hAnsiTheme="majorBidi" w:cstheme="majorBidi"/>
                <w:color w:val="000000"/>
                <w:sz w:val="20"/>
                <w:szCs w:val="20"/>
              </w:rPr>
              <w:t>0.29</w:t>
            </w:r>
          </w:p>
        </w:tc>
      </w:tr>
    </w:tbl>
    <w:p w14:paraId="7708FD24" w14:textId="68E9CEC0"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694FBA">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710CF4F7" w14:textId="77777777" w:rsidR="00616135" w:rsidRDefault="0061613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232EB85" w14:textId="77777777" w:rsidR="003D2AEA" w:rsidRDefault="003D2A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CAD7FB4" w14:textId="1DC8AFAE" w:rsidR="00CD6A55" w:rsidRDefault="00CD6A5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37085CAF" w14:textId="77777777" w:rsidR="00E177BF" w:rsidRDefault="00E177BF"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1AD4CEC4" w:rsidR="001524D2" w:rsidRDefault="001524D2" w:rsidP="00231050">
      <w:pPr>
        <w:spacing w:after="0" w:line="330" w:lineRule="atLeast"/>
        <w:ind w:right="-472"/>
        <w:jc w:val="right"/>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lastRenderedPageBreak/>
        <w:t>Annex-III</w:t>
      </w:r>
    </w:p>
    <w:p w14:paraId="7D7A62CF" w14:textId="717F87C8" w:rsidR="00AA1C62" w:rsidRDefault="00AA1C62" w:rsidP="00AA1C62">
      <w:pPr>
        <w:spacing w:after="0" w:line="330" w:lineRule="atLeast"/>
        <w:ind w:right="-472"/>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Wholesale Price Indices </w:t>
      </w:r>
      <w:r>
        <w:rPr>
          <w:rFonts w:ascii="Times New Roman" w:eastAsia="Times New Roman" w:hAnsi="Times New Roman" w:cs="Times New Roman"/>
          <w:b/>
          <w:bCs/>
          <w:color w:val="000000"/>
          <w:sz w:val="20"/>
          <w:szCs w:val="20"/>
          <w:lang w:eastAsia="en-IN"/>
        </w:rPr>
        <w:t>(Base Year: 2011-12=100) for</w:t>
      </w:r>
      <w:r w:rsidRPr="001524D2">
        <w:rPr>
          <w:rFonts w:ascii="Times New Roman" w:eastAsia="Times New Roman" w:hAnsi="Times New Roman" w:cs="Times New Roman"/>
          <w:b/>
          <w:bCs/>
          <w:color w:val="000000"/>
          <w:sz w:val="20"/>
          <w:szCs w:val="20"/>
          <w:lang w:eastAsia="en-IN"/>
        </w:rPr>
        <w:t xml:space="preserve"> </w:t>
      </w:r>
      <w:r>
        <w:rPr>
          <w:rFonts w:ascii="Times New Roman" w:eastAsia="Times New Roman" w:hAnsi="Times New Roman" w:cs="Times New Roman"/>
          <w:b/>
          <w:bCs/>
          <w:color w:val="000000"/>
          <w:sz w:val="20"/>
          <w:szCs w:val="20"/>
          <w:lang w:eastAsia="en-IN"/>
        </w:rPr>
        <w:t>last 6 months</w:t>
      </w:r>
    </w:p>
    <w:tbl>
      <w:tblPr>
        <w:tblW w:w="1036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836"/>
        <w:gridCol w:w="809"/>
        <w:gridCol w:w="990"/>
        <w:gridCol w:w="1080"/>
        <w:gridCol w:w="900"/>
        <w:gridCol w:w="990"/>
        <w:gridCol w:w="814"/>
        <w:gridCol w:w="947"/>
      </w:tblGrid>
      <w:tr w:rsidR="00CD6A55" w:rsidRPr="00E177BF" w14:paraId="22A0B7D7" w14:textId="77777777" w:rsidTr="003D2AEA">
        <w:trPr>
          <w:trHeight w:val="310"/>
          <w:jc w:val="center"/>
        </w:trPr>
        <w:tc>
          <w:tcPr>
            <w:tcW w:w="383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86A232"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309238A"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0A55AFF" w14:textId="75D378AD"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WPI Numbers for last 6 months</w:t>
            </w:r>
          </w:p>
        </w:tc>
      </w:tr>
      <w:tr w:rsidR="001D7979" w:rsidRPr="00E177BF" w14:paraId="752EB8C7" w14:textId="77777777" w:rsidTr="003D2AEA">
        <w:trPr>
          <w:trHeight w:val="243"/>
          <w:jc w:val="center"/>
        </w:trPr>
        <w:tc>
          <w:tcPr>
            <w:tcW w:w="3836" w:type="dxa"/>
            <w:vMerge/>
            <w:tcBorders>
              <w:top w:val="single" w:sz="8" w:space="0" w:color="auto"/>
              <w:left w:val="single" w:sz="8" w:space="0" w:color="auto"/>
              <w:bottom w:val="single" w:sz="8" w:space="0" w:color="auto"/>
              <w:right w:val="single" w:sz="8" w:space="0" w:color="auto"/>
            </w:tcBorders>
            <w:vAlign w:val="center"/>
            <w:hideMark/>
          </w:tcPr>
          <w:p w14:paraId="0AB9665C" w14:textId="77777777" w:rsidR="001D7979" w:rsidRPr="00E177BF" w:rsidRDefault="001D7979" w:rsidP="001D7979">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05989431" w14:textId="77777777" w:rsidR="001D7979" w:rsidRPr="00E177BF" w:rsidRDefault="001D7979" w:rsidP="001D7979">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79DB31" w14:textId="475F3317" w:rsidR="001D7979" w:rsidRPr="00E177BF" w:rsidRDefault="001D7979" w:rsidP="001D7979">
            <w:pPr>
              <w:spacing w:after="0" w:line="240" w:lineRule="auto"/>
              <w:jc w:val="center"/>
              <w:rPr>
                <w:rFonts w:asciiTheme="majorBidi" w:eastAsia="Times New Roman" w:hAnsiTheme="majorBidi" w:cstheme="majorBidi"/>
                <w:color w:val="000000"/>
                <w:sz w:val="20"/>
                <w:szCs w:val="20"/>
                <w:highlight w:val="yellow"/>
                <w:lang w:eastAsia="en-IN"/>
              </w:rPr>
            </w:pPr>
            <w:r w:rsidRPr="00307012">
              <w:rPr>
                <w:rFonts w:asciiTheme="majorBidi" w:hAnsiTheme="majorBidi" w:cstheme="majorBidi"/>
                <w:b/>
                <w:bCs/>
                <w:color w:val="000000"/>
                <w:sz w:val="20"/>
                <w:szCs w:val="20"/>
              </w:rPr>
              <w:t>Ju</w:t>
            </w:r>
            <w:r>
              <w:rPr>
                <w:rFonts w:asciiTheme="majorBidi" w:hAnsiTheme="majorBidi" w:cstheme="majorBidi"/>
                <w:b/>
                <w:bCs/>
                <w:color w:val="000000"/>
                <w:sz w:val="20"/>
                <w:szCs w:val="20"/>
              </w:rPr>
              <w:t>l</w:t>
            </w:r>
            <w:r w:rsidRPr="00307012">
              <w:rPr>
                <w:rFonts w:asciiTheme="majorBidi" w:hAnsiTheme="majorBidi" w:cstheme="majorBidi"/>
                <w:b/>
                <w:bCs/>
                <w:color w:val="000000"/>
                <w:sz w:val="20"/>
                <w:szCs w:val="20"/>
              </w:rPr>
              <w:t>-25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DAB3E6" w14:textId="3BD83170" w:rsidR="001D7979" w:rsidRPr="00E177BF" w:rsidRDefault="001D7979" w:rsidP="001D7979">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Aug</w:t>
            </w:r>
            <w:r w:rsidRPr="00307012">
              <w:rPr>
                <w:rFonts w:asciiTheme="majorBidi" w:hAnsiTheme="majorBidi" w:cstheme="majorBidi"/>
                <w:b/>
                <w:bCs/>
                <w:color w:val="000000"/>
                <w:sz w:val="20"/>
                <w:szCs w:val="20"/>
              </w:rPr>
              <w:t>-25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47B3B" w14:textId="02388717" w:rsidR="001D7979" w:rsidRPr="00E177BF" w:rsidRDefault="001D7979" w:rsidP="001D7979">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Sep</w:t>
            </w:r>
            <w:r w:rsidRPr="00307012">
              <w:rPr>
                <w:rFonts w:asciiTheme="majorBidi" w:hAnsiTheme="majorBidi" w:cstheme="majorBidi"/>
                <w:b/>
                <w:bCs/>
                <w:color w:val="000000"/>
                <w:sz w:val="20"/>
                <w:szCs w:val="20"/>
              </w:rPr>
              <w:t>-25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68903B" w14:textId="6736A76D" w:rsidR="001D7979" w:rsidRPr="00E177BF" w:rsidRDefault="001D7979" w:rsidP="001D7979">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Oct</w:t>
            </w:r>
            <w:r w:rsidRPr="00307012">
              <w:rPr>
                <w:rFonts w:asciiTheme="majorBidi" w:hAnsiTheme="majorBidi" w:cstheme="majorBidi"/>
                <w:b/>
                <w:bCs/>
                <w:color w:val="000000"/>
                <w:sz w:val="20"/>
                <w:szCs w:val="20"/>
              </w:rPr>
              <w:t>-25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1DC68" w14:textId="56CF3BD1"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Nov</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216BBB" w14:textId="766E3F7D" w:rsidR="001D7979" w:rsidRPr="00E177BF" w:rsidRDefault="001D7979" w:rsidP="001D7979">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Dec</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r>
      <w:tr w:rsidR="00920897" w:rsidRPr="00E177BF" w14:paraId="65A87F2B"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C738DF3" w14:textId="77777777" w:rsidR="00920897" w:rsidRPr="00E177BF" w:rsidRDefault="00920897" w:rsidP="00920897">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196D3C" w14:textId="51E6D33B"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8054FD" w14:textId="1A0BACDA"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154.4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0493E9C" w14:textId="2067945C"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155.2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4F3B234" w14:textId="39883550"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155.0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82BF7" w14:textId="65DB6F5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155.1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8B699E" w14:textId="76D03186"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155.9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75F7F6E" w14:textId="6A19808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157.0</w:t>
            </w:r>
          </w:p>
        </w:tc>
      </w:tr>
      <w:tr w:rsidR="00920897" w:rsidRPr="00E177BF" w14:paraId="30A7CD0E"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237728" w14:textId="77777777" w:rsidR="00920897" w:rsidRPr="00E177BF" w:rsidRDefault="00920897" w:rsidP="00920897">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9EE789" w14:textId="29C59927"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62560D7" w14:textId="610F0015"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188.5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00EB6D" w14:textId="1AFF08B2"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5548DD6" w14:textId="4471D6FE"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189.4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D23164" w14:textId="7B0A9077"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188.7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BDC3AF" w14:textId="6141DCCB"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C09023D" w14:textId="07ED25A4"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194.2</w:t>
            </w:r>
          </w:p>
        </w:tc>
      </w:tr>
      <w:tr w:rsidR="00920897" w:rsidRPr="00E177BF" w14:paraId="49869E44"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0726555" w14:textId="77777777" w:rsidR="00920897" w:rsidRPr="00E177BF" w:rsidRDefault="00920897" w:rsidP="00920897">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FA64027" w14:textId="79FA85A3"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F7DC95" w14:textId="6750B225"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199.7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AD5ED63" w14:textId="2FF97BBF"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00BDB8" w14:textId="3E408819"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7AEBA5" w14:textId="65FF36B4"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DAF14CB" w14:textId="2ED376F0"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0BDB99D" w14:textId="27880A9F"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206.6</w:t>
            </w:r>
          </w:p>
        </w:tc>
      </w:tr>
      <w:tr w:rsidR="00920897" w:rsidRPr="00E177BF" w14:paraId="669BF84B"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C727590"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14ED80" w14:textId="0AA98410"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83FAF" w14:textId="55852494"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205.9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E003E6" w14:textId="78EEF4E4"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206.7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0027AE7" w14:textId="62F2D31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31BC6B" w14:textId="21A49CAA"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206.7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116402C" w14:textId="7D08EB0B"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A88FA9" w14:textId="343973E0"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208.9</w:t>
            </w:r>
          </w:p>
        </w:tc>
      </w:tr>
      <w:tr w:rsidR="00920897" w:rsidRPr="00E177BF" w14:paraId="3E70F894" w14:textId="77777777" w:rsidTr="00920897">
        <w:trPr>
          <w:trHeight w:val="324"/>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8915467"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5FB042" w14:textId="7E278933"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3F9C0B2" w14:textId="172995E8"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625C02" w14:textId="13FE448F"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708F6B" w14:textId="2E156A36"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200.6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3ADBC7" w14:textId="1F44DBB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202.0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0E4E50" w14:textId="12ADAB52"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0DF37EA" w14:textId="21EB308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205.6</w:t>
            </w:r>
          </w:p>
        </w:tc>
      </w:tr>
      <w:tr w:rsidR="00920897" w:rsidRPr="00E177BF" w14:paraId="233DF8B8"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EFD2740"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0D781CB" w14:textId="48BAB6F7"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9AFD6D" w14:textId="4C0547C4"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209.0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2F8E650" w14:textId="4EE06F58"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211.8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A848E1" w14:textId="44CA8FAF"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211.6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00B3F6" w14:textId="06954CF9"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211.3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604B524" w14:textId="03448CEE"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210.8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DA5F893" w14:textId="475199CC"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212.1</w:t>
            </w:r>
          </w:p>
        </w:tc>
      </w:tr>
      <w:tr w:rsidR="00920897" w:rsidRPr="00E177BF" w14:paraId="2688207E"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1B7B721A"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9D51F51" w14:textId="5414BD55"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1F5865" w14:textId="4EAE89A8"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D8ED8BC" w14:textId="7838E2DA"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198.1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D670F" w14:textId="3FEF95F6"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196.6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077E37" w14:textId="1D820E62"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820707" w14:textId="296C404E"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0548BE8" w14:textId="472863FF"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192.9</w:t>
            </w:r>
          </w:p>
        </w:tc>
      </w:tr>
      <w:tr w:rsidR="00920897" w:rsidRPr="00E177BF" w14:paraId="1C19C614"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535A1D"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B4EA4B" w14:textId="49CDFCAC"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8D1E54" w14:textId="1D62CA4C"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246.3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ED1699D" w14:textId="4031B88A"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259.8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CD717E" w14:textId="55F511FD"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235.1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E87D738" w14:textId="2008017A"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234.6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C58877D" w14:textId="5CF958AD"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266.9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1E6" w14:textId="79C09C30"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278.4</w:t>
            </w:r>
          </w:p>
        </w:tc>
      </w:tr>
      <w:tr w:rsidR="00920897" w:rsidRPr="00E177BF" w14:paraId="540D6B39"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3D0B8B8"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4B4150" w14:textId="16DFAA4C"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156510" w14:textId="2163E01A"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232.5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AD31033" w14:textId="7C9D6FDE"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218.2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131E4" w14:textId="39677D30"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218.1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83EEF7" w14:textId="2829B25B"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227.0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734C39" w14:textId="7C133423"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245.3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402662" w14:textId="08181EBE"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225.6</w:t>
            </w:r>
          </w:p>
        </w:tc>
      </w:tr>
      <w:tr w:rsidR="00920897" w:rsidRPr="00E177BF" w14:paraId="1ED2FC5D"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1D73995"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8C8D4BB" w14:textId="65AFC5AC"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B95EE57" w14:textId="22089AC9"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193.5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1E5425E" w14:textId="4E7AE03B"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193.8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32FE3EB" w14:textId="1E6C2F60"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177.0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478B0F" w14:textId="4BD093C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162.3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6AE8C61" w14:textId="5EAF69C0"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175.0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4C151E" w14:textId="55938C9B"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189.1</w:t>
            </w:r>
          </w:p>
        </w:tc>
      </w:tr>
      <w:tr w:rsidR="00920897" w:rsidRPr="00E177BF" w14:paraId="0456729B"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F2834CF"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47EA571" w14:textId="07A147B7"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9DBB63" w14:textId="65915104"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32AAEE9" w14:textId="6A64903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197.6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7851AB3" w14:textId="2D222768"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200.6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85E411C" w14:textId="6D32700F"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194.5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2F4A137" w14:textId="3B8D546A"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DD9B736" w14:textId="7C1197A6"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197.1</w:t>
            </w:r>
          </w:p>
        </w:tc>
      </w:tr>
      <w:tr w:rsidR="00920897" w:rsidRPr="00E177BF" w14:paraId="152BAAAF"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3774B93"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29B00C6" w14:textId="0E8891EC"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797283" w14:textId="26591CCE"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190.4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2AE979" w14:textId="3F7D43B8"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64BB7A5" w14:textId="4B443003"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D13C56" w14:textId="275DF29C"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0491C5" w14:textId="28897BD4"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592D4D" w14:textId="2D3C79EC"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191.6</w:t>
            </w:r>
          </w:p>
        </w:tc>
      </w:tr>
      <w:tr w:rsidR="00920897" w:rsidRPr="00E177BF" w14:paraId="308A4101"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73FA888"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3142A5" w14:textId="143D23AE"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D69A98" w14:textId="10316829"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171.8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F58D5D" w14:textId="08003262"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173.2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A3D01F3" w14:textId="3F27F10D"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175.3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0A6F7" w14:textId="037B61D8"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174.3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F92037B" w14:textId="5AC0C089"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176.7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F9C76E6" w14:textId="3C00157B"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176.7</w:t>
            </w:r>
          </w:p>
        </w:tc>
      </w:tr>
      <w:tr w:rsidR="00920897" w:rsidRPr="00E177BF" w14:paraId="1B50F050"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EC891F"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755483A" w14:textId="7FAB16A7"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C08400" w14:textId="6DE56C33"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164.7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D94F747" w14:textId="3BB0E7CA"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169.1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6DF1B43" w14:textId="328A95B7"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168.1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25A338" w14:textId="1BBAF44D"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165.3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F378EE" w14:textId="66ADCA8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166.5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5731748" w14:textId="61E2BCCC"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171.1</w:t>
            </w:r>
          </w:p>
        </w:tc>
      </w:tr>
      <w:tr w:rsidR="00920897" w:rsidRPr="00E177BF" w14:paraId="22FEB216"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B1FE7A9"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206F384" w14:textId="43D760D2"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FB906D7" w14:textId="748FFE8F"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197.8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848318F" w14:textId="695D43D3"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A2116B" w14:textId="2A541212"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8300E1" w14:textId="76DB9B2E"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198.2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C56465" w14:textId="7AFE4DB4"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A95A6C" w14:textId="2B5360B2"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209.9</w:t>
            </w:r>
          </w:p>
        </w:tc>
      </w:tr>
      <w:tr w:rsidR="00920897" w:rsidRPr="00E177BF" w14:paraId="479C1BE7"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002A918"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11DD2EA" w14:textId="42F61D5B"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03122A4" w14:textId="03E50C05"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236.1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80AB9EE" w14:textId="0B299D23"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238.3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8BBCD2" w14:textId="3A2E779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242.5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7AA91" w14:textId="5F5A9CFA"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253.3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B75431" w14:textId="1B8F51B7"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253.3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925BBA2" w14:textId="51B7A1E3"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257.4</w:t>
            </w:r>
          </w:p>
        </w:tc>
      </w:tr>
      <w:tr w:rsidR="00920897" w:rsidRPr="00E177BF" w14:paraId="4DCF1237"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AE755E4"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D6F807" w14:textId="0108E98D"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F5E31B" w14:textId="4AA4AAEE"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141.2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016765A" w14:textId="31C2ADA8"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139.7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C711C4" w14:textId="778A0CD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140.5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017974" w14:textId="45977C3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136.2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9D11F6" w14:textId="6D57C41B"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C6D466" w14:textId="54B59D89"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133.4</w:t>
            </w:r>
          </w:p>
        </w:tc>
      </w:tr>
      <w:tr w:rsidR="00920897" w:rsidRPr="00E177BF" w14:paraId="5D9BAEA5"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BFA948F"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721FDD9" w14:textId="393F59F1"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146E1B" w14:textId="26034AA5"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116.3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0D100D0" w14:textId="0775AFDC"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113.6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1900E9" w14:textId="0F3BD16A"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34499DA" w14:textId="4013B970"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109.0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CF044E" w14:textId="3DFCEA8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107.6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5E50273" w14:textId="3658A2B2"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107.5</w:t>
            </w:r>
          </w:p>
        </w:tc>
      </w:tr>
      <w:tr w:rsidR="00920897" w:rsidRPr="00E177BF" w14:paraId="1B93B40D"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87EAF9"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4E3609" w14:textId="74318E51"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7BE078" w14:textId="4BB15327"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5F3654" w14:textId="7D0CDBA0"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143.5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B43372" w14:textId="06F5270F"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143.4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266ADE" w14:textId="34E7DDBC"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145.2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DE80F2" w14:textId="2BD07ADA"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1058388" w14:textId="1281CCAB"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148.3</w:t>
            </w:r>
          </w:p>
        </w:tc>
      </w:tr>
      <w:tr w:rsidR="00920897" w:rsidRPr="00E177BF" w14:paraId="395FD20D"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6F20AE"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457167" w14:textId="65EF3545"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1C4D1D" w14:textId="3B39EBF9"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115.2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C7436C" w14:textId="079FAD9C"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113.0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0728A08" w14:textId="46E3FDF5"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107.5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6423B" w14:textId="13427D33"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108.4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C7856F" w14:textId="6ED0171A"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107.8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56CF69" w14:textId="3BFA853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107.1</w:t>
            </w:r>
          </w:p>
        </w:tc>
      </w:tr>
      <w:tr w:rsidR="00920897" w:rsidRPr="00E177BF" w14:paraId="7FF0C8C8"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C0A0D92"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B77382" w14:textId="08B66DFB"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D6F10E" w14:textId="38093AB9"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146.1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0EA9414" w14:textId="14FEDFE7"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23FB5FC" w14:textId="0B7C7C90"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353B8C" w14:textId="7CD4252A"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146.0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3A29C5" w14:textId="0A8C738C"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C616873" w14:textId="3C9C32D0"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146.4</w:t>
            </w:r>
          </w:p>
        </w:tc>
      </w:tr>
      <w:tr w:rsidR="00920897" w:rsidRPr="00E177BF" w14:paraId="2A8B2608"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353AC06"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FB3653" w14:textId="67AB12DA"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5FE750" w14:textId="35013B26"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160.2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39EE1D" w14:textId="39C3036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160.8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70805D" w14:textId="11548D9E"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160.0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F9419B" w14:textId="1AA4DB15"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161.1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56BEA3" w14:textId="4FC02A23"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161.7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DC3932" w14:textId="725314D3"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161.2</w:t>
            </w:r>
          </w:p>
        </w:tc>
      </w:tr>
      <w:tr w:rsidR="00920897" w:rsidRPr="00E177BF" w14:paraId="661892C3" w14:textId="77777777" w:rsidTr="00920897">
        <w:trPr>
          <w:trHeight w:val="336"/>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3EC5D7"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38A723" w14:textId="74D8FBBB"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70E858" w14:textId="1E79C172"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144.6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C8E50E9" w14:textId="34470527"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C2C56C" w14:textId="69AF9850"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145.2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D1CA4B6" w14:textId="2EC3C3E5"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145.3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EE7CA35" w14:textId="33E5251E"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D454943" w14:textId="09C12956"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145.6</w:t>
            </w:r>
          </w:p>
        </w:tc>
      </w:tr>
      <w:tr w:rsidR="00920897" w:rsidRPr="00E177BF" w14:paraId="50E1C488"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C333C1"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A5690C" w14:textId="7964BE3B"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BBEDD1" w14:textId="1A9A9409"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177.5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E9F3987" w14:textId="7615256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178.6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D6EB845" w14:textId="785F92CB"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178.9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BA0332B" w14:textId="6CA6D1D8"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179.0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BD7B516" w14:textId="1CE576EC"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178.6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D4AFD3C" w14:textId="4083DA59"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178.4</w:t>
            </w:r>
          </w:p>
        </w:tc>
      </w:tr>
      <w:tr w:rsidR="00920897" w:rsidRPr="00E177BF" w14:paraId="5852E306" w14:textId="77777777" w:rsidTr="00920897">
        <w:trPr>
          <w:trHeight w:val="336"/>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03D782A"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37A62B" w14:textId="28915738"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EEA154" w14:textId="7E59CAB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182.2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3AFF65A" w14:textId="0C79FDBF"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185.2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08A7E37" w14:textId="3B886C77"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186.9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18BB34" w14:textId="0AE2DBEA"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186.8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BD28EB6" w14:textId="0249EC19"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185.7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7B9A745" w14:textId="54A431BE"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186.6</w:t>
            </w:r>
          </w:p>
        </w:tc>
      </w:tr>
      <w:tr w:rsidR="00920897" w:rsidRPr="00E177BF" w14:paraId="58B135FE"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DC38AA"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176C9A4" w14:textId="5EC34772"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28A65" w14:textId="598DBAC6"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135.1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9241B29" w14:textId="016118D7"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932BEE6" w14:textId="4E39A01B"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D25093" w14:textId="4C2D5C56"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69FB22" w14:textId="34AACBB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D41832" w14:textId="36483FE3"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135.4</w:t>
            </w:r>
          </w:p>
        </w:tc>
      </w:tr>
      <w:tr w:rsidR="00920897" w:rsidRPr="00E177BF" w14:paraId="3CE67DCB"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71269E"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CE350F8" w14:textId="4A93C0FF"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A5FE35" w14:textId="62674C03"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179.9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15EF01" w14:textId="24A5EB90"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181.7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27EB23D" w14:textId="2A403EC7"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181.3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87C78" w14:textId="26AB099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181.6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1BC4D0" w14:textId="6E7E125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181.4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05A2267" w14:textId="6EA8234A"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183.0</w:t>
            </w:r>
          </w:p>
        </w:tc>
      </w:tr>
      <w:tr w:rsidR="00920897" w:rsidRPr="00E177BF" w14:paraId="7816EE8D"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174AD4F"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29A45D" w14:textId="35F2DBF5"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C935694" w14:textId="22356BDE"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6D60F3" w14:textId="7310E3EB"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D4DC6" w14:textId="4DB3314A"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0D9CBE" w14:textId="5F6430D4"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42E983" w14:textId="4BFE3F09"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604FAD1" w14:textId="68E8991F"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139.1</w:t>
            </w:r>
          </w:p>
        </w:tc>
      </w:tr>
      <w:tr w:rsidR="00920897" w:rsidRPr="00E177BF" w14:paraId="323525CB"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2CA9421"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0A18809" w14:textId="32D544F6"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EC9723" w14:textId="49BDE564"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155.7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26EF9B3" w14:textId="08C7922D"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155.8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66E15A7" w14:textId="7EB4915A"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156.1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418867" w14:textId="5E48146F"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156.4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1A9E00" w14:textId="0280AF69"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157.1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2C43E2" w14:textId="373213CC"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156.8</w:t>
            </w:r>
          </w:p>
        </w:tc>
      </w:tr>
      <w:tr w:rsidR="00920897" w:rsidRPr="00E177BF" w14:paraId="6DDF5559" w14:textId="77777777" w:rsidTr="00920897">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F7BDC7"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A385DC0" w14:textId="0DE21F79"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715C26" w14:textId="66BB2B40"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128.0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AE90FFF" w14:textId="35F2DA09"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127.8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177C95" w14:textId="53F27CCE"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127.4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133CE4" w14:textId="6B53467D"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127.4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713CBB9" w14:textId="247A5DFD"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127.4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D7B4A54" w14:textId="602F171D"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127.6</w:t>
            </w:r>
          </w:p>
        </w:tc>
      </w:tr>
      <w:tr w:rsidR="00920897" w:rsidRPr="00E177BF" w14:paraId="41343200" w14:textId="77777777" w:rsidTr="00920897">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DA398F" w14:textId="3C607BCC"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Wood and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DDEF119" w14:textId="5BCBE212"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D4373B" w14:textId="73638362"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149.6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457A2AF" w14:textId="5DDF20A7"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149.5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08DBA9" w14:textId="654EF445"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150.2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BDF8BD4" w14:textId="45817295"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151.1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A042F03" w14:textId="60AD7FB0"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151.0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8C7A14" w14:textId="0D295575"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151.2</w:t>
            </w:r>
          </w:p>
        </w:tc>
      </w:tr>
      <w:tr w:rsidR="00920897" w:rsidRPr="00E177BF" w14:paraId="2AF2CA66" w14:textId="77777777" w:rsidTr="00920897">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A6EF0A9"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D1341E2" w14:textId="263AC070"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D367AC" w14:textId="35F69CED"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139.9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3D12E4" w14:textId="7BADE14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139.9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D0A93C3" w14:textId="2CB4EEF3"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D37EFF" w14:textId="096F9E1F"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140.3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BBF0B4" w14:textId="350E92FF"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20DEABA" w14:textId="6A579FB4"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140.2</w:t>
            </w:r>
          </w:p>
        </w:tc>
      </w:tr>
      <w:tr w:rsidR="00920897" w:rsidRPr="00E177BF" w14:paraId="0B870B3C" w14:textId="77777777" w:rsidTr="00920897">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F4B62F4"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1FF173" w14:textId="6115F0B8"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7E9534" w14:textId="368ED33F"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137.1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12ED039" w14:textId="75A6E40F"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137.2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F6D67F" w14:textId="64612B1B"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8FC464" w14:textId="18B4936A"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6E1840" w14:textId="15EFE1FF"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7A54CFB" w14:textId="40642B4E"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137.0</w:t>
            </w:r>
          </w:p>
        </w:tc>
      </w:tr>
      <w:tr w:rsidR="00920897" w:rsidRPr="00E177BF" w14:paraId="5CD51D3C" w14:textId="77777777" w:rsidTr="00920897">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6C6AC4D"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CCE5F5" w14:textId="3F339CAB"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9EB5A1" w14:textId="2FECA8DD"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146.0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4AAC239" w14:textId="7DCBA489"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145.6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E9CB4A" w14:textId="6967B0F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28B3C5" w14:textId="656659C2"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146.2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8556E4" w14:textId="491013B5"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763703A" w14:textId="4ECC69D5"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146.3</w:t>
            </w:r>
          </w:p>
        </w:tc>
      </w:tr>
      <w:tr w:rsidR="00920897" w:rsidRPr="00E177BF" w14:paraId="380DE457" w14:textId="77777777" w:rsidTr="00920897">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6CF8187"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1A9061E" w14:textId="299A319D"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5C59EF" w14:textId="3EF35402"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129.2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F2DFAC" w14:textId="1EA744FB"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129.2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97B85A8" w14:textId="435C04F3"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129.1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C32C09" w14:textId="18849C9E"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128.9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7D4356" w14:textId="6C9BB4C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128.5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8D33EE" w14:textId="37B3EE48"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127.9</w:t>
            </w:r>
          </w:p>
        </w:tc>
      </w:tr>
      <w:tr w:rsidR="00920897" w:rsidRPr="00E177BF" w14:paraId="28473A10" w14:textId="77777777" w:rsidTr="00920897">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7FD9DE6"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9F2E30" w14:textId="618487FA"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BBB2AB" w14:textId="17C0D6CA"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133.4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BC20BAF" w14:textId="09DD3DA4"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133.8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470FF1" w14:textId="1640CD83"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3B6273" w14:textId="08E4EE7A"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132.6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C3C9DB5" w14:textId="1FD01489"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7B10FB" w14:textId="6AA6BEB4"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132.7</w:t>
            </w:r>
          </w:p>
        </w:tc>
      </w:tr>
      <w:tr w:rsidR="00920897" w:rsidRPr="00E177BF" w14:paraId="1750645D"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8B3939"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B1F2F80" w14:textId="68713EB7"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66E1BA3" w14:textId="7CC28A93"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132.8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92729C3" w14:textId="3331E05F"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133.5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9E6BE" w14:textId="1C6DDB80"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595FD1D" w14:textId="065033A3"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131.3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61BFF33" w14:textId="34280A46"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1A342C" w14:textId="5F42A0C9"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130.6</w:t>
            </w:r>
          </w:p>
        </w:tc>
      </w:tr>
      <w:tr w:rsidR="00920897" w:rsidRPr="00E177BF" w14:paraId="4F23C527"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26F83D"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C0DF555" w14:textId="2A18F2FB"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E898810" w14:textId="369EFADF"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137.2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D35918C" w14:textId="1D08E27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137.6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B1D897E" w14:textId="58B51FCF"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307452" w14:textId="005DFB33"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137.1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EB6DEB" w14:textId="67C24139"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AE49B3A" w14:textId="0431F0A2"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137.4</w:t>
            </w:r>
          </w:p>
        </w:tc>
      </w:tr>
      <w:tr w:rsidR="00920897" w:rsidRPr="00E177BF" w14:paraId="7BF0D3E7" w14:textId="77777777" w:rsidTr="00920897">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4F5524"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082161A" w14:textId="4C248F15"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96BCFC" w14:textId="2C717C8E"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115.9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DCEBB6" w14:textId="34B43273"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115.9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4B68A0" w14:textId="22ACB80F"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115.4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BF9B537" w14:textId="2E6EB50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114.4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A9D8D1" w14:textId="16669011"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114.1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EFC1F7" w14:textId="75C91E55"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114.7</w:t>
            </w:r>
          </w:p>
        </w:tc>
      </w:tr>
      <w:tr w:rsidR="00920897" w:rsidRPr="00E177BF" w14:paraId="4A6C9280" w14:textId="77777777" w:rsidTr="00920897">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0FE4771" w14:textId="77777777" w:rsidR="00920897" w:rsidRPr="00E177BF" w:rsidRDefault="00920897" w:rsidP="00920897">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607A414" w14:textId="47AF7FAC" w:rsidR="00920897" w:rsidRPr="00E177BF" w:rsidRDefault="00920897" w:rsidP="0092089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E2E4791" w14:textId="1B47483E"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136.5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07C5747" w14:textId="7CA09458"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137.0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2CEADB" w14:textId="2A11ED87"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3A7F8B" w14:textId="7587B0A9"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136.7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23BC2E0" w14:textId="6A3794A5"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9AFDADF" w14:textId="66E355CF" w:rsidR="00920897" w:rsidRPr="00920897" w:rsidRDefault="00920897" w:rsidP="00920897">
            <w:pPr>
              <w:spacing w:after="0" w:line="240" w:lineRule="auto"/>
              <w:contextualSpacing/>
              <w:jc w:val="center"/>
              <w:rPr>
                <w:rFonts w:asciiTheme="majorBidi" w:eastAsia="Times New Roman" w:hAnsiTheme="majorBidi" w:cstheme="majorBidi"/>
                <w:color w:val="000000"/>
                <w:sz w:val="20"/>
                <w:szCs w:val="20"/>
                <w:lang w:eastAsia="en-IN"/>
              </w:rPr>
            </w:pPr>
            <w:r w:rsidRPr="00920897">
              <w:rPr>
                <w:rFonts w:asciiTheme="majorBidi" w:hAnsiTheme="majorBidi" w:cstheme="majorBidi"/>
                <w:color w:val="000000"/>
                <w:sz w:val="20"/>
                <w:szCs w:val="20"/>
              </w:rPr>
              <w:t>136.3</w:t>
            </w:r>
          </w:p>
        </w:tc>
      </w:tr>
    </w:tbl>
    <w:p w14:paraId="2A3BD839" w14:textId="54084659"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786086">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54E2BBF4" w14:textId="77777777" w:rsidR="00E71287" w:rsidRDefault="00E71287"/>
    <w:sectPr w:rsidR="00E71287" w:rsidSect="008A2357">
      <w:headerReference w:type="default" r:id="rId9"/>
      <w:pgSz w:w="11906" w:h="16838"/>
      <w:pgMar w:top="1276"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36030" w14:textId="77777777" w:rsidR="00FE2AA9" w:rsidRDefault="00FE2AA9" w:rsidP="009D09DC">
      <w:pPr>
        <w:spacing w:after="0" w:line="240" w:lineRule="auto"/>
      </w:pPr>
      <w:r>
        <w:separator/>
      </w:r>
    </w:p>
  </w:endnote>
  <w:endnote w:type="continuationSeparator" w:id="0">
    <w:p w14:paraId="52743C27" w14:textId="77777777" w:rsidR="00FE2AA9" w:rsidRDefault="00FE2AA9"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ED093" w14:textId="77777777" w:rsidR="00FE2AA9" w:rsidRDefault="00FE2AA9" w:rsidP="009D09DC">
      <w:pPr>
        <w:spacing w:after="0" w:line="240" w:lineRule="auto"/>
      </w:pPr>
      <w:r>
        <w:separator/>
      </w:r>
    </w:p>
  </w:footnote>
  <w:footnote w:type="continuationSeparator" w:id="0">
    <w:p w14:paraId="6A422A3A" w14:textId="77777777" w:rsidR="00FE2AA9" w:rsidRDefault="00FE2AA9"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B862A" w14:textId="77777777" w:rsidR="00E177BF" w:rsidRPr="00731BA8" w:rsidRDefault="00E177BF"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67E765D2" w:rsidR="00E177BF" w:rsidRPr="00731BA8" w:rsidRDefault="00E177BF"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w:t>
    </w:r>
    <w:r w:rsidR="001E5FE4">
      <w:rPr>
        <w:rFonts w:ascii="Times New Roman" w:hAnsi="Times New Roman" w:cs="Times New Roman"/>
        <w:b/>
        <w:sz w:val="16"/>
        <w:szCs w:val="16"/>
      </w:rPr>
      <w:t>4</w:t>
    </w:r>
    <w:r w:rsidRPr="00E9500A">
      <w:rPr>
        <w:rFonts w:ascii="Times New Roman" w:hAnsi="Times New Roman" w:cs="Times New Roman"/>
        <w:b/>
        <w:sz w:val="16"/>
        <w:szCs w:val="16"/>
        <w:vertAlign w:val="superscript"/>
      </w:rPr>
      <w:t>th</w:t>
    </w:r>
    <w:r>
      <w:rPr>
        <w:rFonts w:ascii="Times New Roman" w:hAnsi="Times New Roman" w:cs="Times New Roman"/>
        <w:b/>
        <w:sz w:val="16"/>
        <w:szCs w:val="16"/>
      </w:rPr>
      <w:t xml:space="preserve"> of </w:t>
    </w:r>
    <w:r w:rsidR="001E5FE4">
      <w:rPr>
        <w:rFonts w:ascii="Times New Roman" w:hAnsi="Times New Roman" w:cs="Times New Roman"/>
        <w:b/>
        <w:sz w:val="16"/>
        <w:szCs w:val="16"/>
      </w:rPr>
      <w:t>January</w:t>
    </w:r>
    <w:r>
      <w:rPr>
        <w:rFonts w:ascii="Times New Roman" w:hAnsi="Times New Roman" w:cs="Times New Roman"/>
        <w:b/>
        <w:sz w:val="16"/>
        <w:szCs w:val="16"/>
      </w:rPr>
      <w:t>, 202</w:t>
    </w:r>
    <w:r w:rsidR="001E5FE4">
      <w:rPr>
        <w:rFonts w:ascii="Times New Roman" w:hAnsi="Times New Roman" w:cs="Times New Roman"/>
        <w:b/>
        <w:sz w:val="16"/>
        <w:szCs w:val="16"/>
      </w:rPr>
      <w:t>6</w:t>
    </w:r>
  </w:p>
  <w:p w14:paraId="2B85CCF7" w14:textId="77777777" w:rsidR="00E177BF" w:rsidRDefault="00E177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387532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4D2"/>
    <w:rsid w:val="00000638"/>
    <w:rsid w:val="00002E73"/>
    <w:rsid w:val="00003F66"/>
    <w:rsid w:val="00004FB4"/>
    <w:rsid w:val="000110EC"/>
    <w:rsid w:val="000114C5"/>
    <w:rsid w:val="000178FF"/>
    <w:rsid w:val="00020C67"/>
    <w:rsid w:val="00021AE8"/>
    <w:rsid w:val="00027025"/>
    <w:rsid w:val="000272F1"/>
    <w:rsid w:val="00030DE8"/>
    <w:rsid w:val="00031BFB"/>
    <w:rsid w:val="00032B5C"/>
    <w:rsid w:val="00037482"/>
    <w:rsid w:val="00040228"/>
    <w:rsid w:val="0004127D"/>
    <w:rsid w:val="0004348F"/>
    <w:rsid w:val="00045419"/>
    <w:rsid w:val="00046479"/>
    <w:rsid w:val="00047C68"/>
    <w:rsid w:val="000542CD"/>
    <w:rsid w:val="00055854"/>
    <w:rsid w:val="000558FF"/>
    <w:rsid w:val="00062DC4"/>
    <w:rsid w:val="000631C6"/>
    <w:rsid w:val="00063DF3"/>
    <w:rsid w:val="000647EF"/>
    <w:rsid w:val="00064926"/>
    <w:rsid w:val="00064BC4"/>
    <w:rsid w:val="00073DC8"/>
    <w:rsid w:val="00076878"/>
    <w:rsid w:val="0007752B"/>
    <w:rsid w:val="0009070E"/>
    <w:rsid w:val="00095219"/>
    <w:rsid w:val="0009600E"/>
    <w:rsid w:val="000963D4"/>
    <w:rsid w:val="000A156A"/>
    <w:rsid w:val="000A3D00"/>
    <w:rsid w:val="000A55E0"/>
    <w:rsid w:val="000A752A"/>
    <w:rsid w:val="000A7991"/>
    <w:rsid w:val="000B1193"/>
    <w:rsid w:val="000B40EE"/>
    <w:rsid w:val="000B4B89"/>
    <w:rsid w:val="000B779C"/>
    <w:rsid w:val="000B7C6D"/>
    <w:rsid w:val="000C029E"/>
    <w:rsid w:val="000C33DF"/>
    <w:rsid w:val="000C533B"/>
    <w:rsid w:val="000C6EB6"/>
    <w:rsid w:val="000D4220"/>
    <w:rsid w:val="000D5C6F"/>
    <w:rsid w:val="000D6F9F"/>
    <w:rsid w:val="000E14AB"/>
    <w:rsid w:val="000E3521"/>
    <w:rsid w:val="000E4CD9"/>
    <w:rsid w:val="000F21E7"/>
    <w:rsid w:val="001029C5"/>
    <w:rsid w:val="001043B9"/>
    <w:rsid w:val="00104544"/>
    <w:rsid w:val="001103C7"/>
    <w:rsid w:val="00110656"/>
    <w:rsid w:val="00110D02"/>
    <w:rsid w:val="001151A4"/>
    <w:rsid w:val="0011612C"/>
    <w:rsid w:val="00121B06"/>
    <w:rsid w:val="00130565"/>
    <w:rsid w:val="00132387"/>
    <w:rsid w:val="00136B64"/>
    <w:rsid w:val="0013724E"/>
    <w:rsid w:val="00137E52"/>
    <w:rsid w:val="00137EFA"/>
    <w:rsid w:val="00140959"/>
    <w:rsid w:val="00140C11"/>
    <w:rsid w:val="0014241F"/>
    <w:rsid w:val="00145800"/>
    <w:rsid w:val="00145A8B"/>
    <w:rsid w:val="00146815"/>
    <w:rsid w:val="00151F50"/>
    <w:rsid w:val="001524D2"/>
    <w:rsid w:val="001530C6"/>
    <w:rsid w:val="00154885"/>
    <w:rsid w:val="00155E39"/>
    <w:rsid w:val="001604AD"/>
    <w:rsid w:val="00161258"/>
    <w:rsid w:val="0016177C"/>
    <w:rsid w:val="00162B34"/>
    <w:rsid w:val="00171414"/>
    <w:rsid w:val="0017306B"/>
    <w:rsid w:val="00174BA7"/>
    <w:rsid w:val="00174D86"/>
    <w:rsid w:val="001828BB"/>
    <w:rsid w:val="00183A72"/>
    <w:rsid w:val="00184F6C"/>
    <w:rsid w:val="00190BA0"/>
    <w:rsid w:val="00191359"/>
    <w:rsid w:val="0019262B"/>
    <w:rsid w:val="001A232B"/>
    <w:rsid w:val="001A4A27"/>
    <w:rsid w:val="001B0560"/>
    <w:rsid w:val="001B382E"/>
    <w:rsid w:val="001B4CCB"/>
    <w:rsid w:val="001B4F23"/>
    <w:rsid w:val="001B69BD"/>
    <w:rsid w:val="001C0339"/>
    <w:rsid w:val="001C0783"/>
    <w:rsid w:val="001C0E3B"/>
    <w:rsid w:val="001C4517"/>
    <w:rsid w:val="001C4B73"/>
    <w:rsid w:val="001C60FD"/>
    <w:rsid w:val="001C77E5"/>
    <w:rsid w:val="001C7865"/>
    <w:rsid w:val="001D12EE"/>
    <w:rsid w:val="001D37AA"/>
    <w:rsid w:val="001D7979"/>
    <w:rsid w:val="001D7CCF"/>
    <w:rsid w:val="001E0314"/>
    <w:rsid w:val="001E1071"/>
    <w:rsid w:val="001E5414"/>
    <w:rsid w:val="001E5DC9"/>
    <w:rsid w:val="001E5FE4"/>
    <w:rsid w:val="001E78FA"/>
    <w:rsid w:val="001F0251"/>
    <w:rsid w:val="001F08F5"/>
    <w:rsid w:val="001F3D53"/>
    <w:rsid w:val="001F752C"/>
    <w:rsid w:val="00204807"/>
    <w:rsid w:val="00204A87"/>
    <w:rsid w:val="0021260A"/>
    <w:rsid w:val="00213663"/>
    <w:rsid w:val="00214A85"/>
    <w:rsid w:val="0022156D"/>
    <w:rsid w:val="0022172A"/>
    <w:rsid w:val="002234E5"/>
    <w:rsid w:val="002279C5"/>
    <w:rsid w:val="00231050"/>
    <w:rsid w:val="0024133B"/>
    <w:rsid w:val="0024310C"/>
    <w:rsid w:val="002447AA"/>
    <w:rsid w:val="00246A12"/>
    <w:rsid w:val="00252329"/>
    <w:rsid w:val="00253249"/>
    <w:rsid w:val="00253EBA"/>
    <w:rsid w:val="0025581D"/>
    <w:rsid w:val="00262599"/>
    <w:rsid w:val="00270B6A"/>
    <w:rsid w:val="00276A20"/>
    <w:rsid w:val="00281239"/>
    <w:rsid w:val="002824BC"/>
    <w:rsid w:val="00284B27"/>
    <w:rsid w:val="0029053E"/>
    <w:rsid w:val="00292D41"/>
    <w:rsid w:val="002947BD"/>
    <w:rsid w:val="00296879"/>
    <w:rsid w:val="00297EFD"/>
    <w:rsid w:val="002A357C"/>
    <w:rsid w:val="002A4C1B"/>
    <w:rsid w:val="002A4EBC"/>
    <w:rsid w:val="002A5F27"/>
    <w:rsid w:val="002B7407"/>
    <w:rsid w:val="002B7C75"/>
    <w:rsid w:val="002B7E2A"/>
    <w:rsid w:val="002C01F1"/>
    <w:rsid w:val="002C0506"/>
    <w:rsid w:val="002C1001"/>
    <w:rsid w:val="002C143B"/>
    <w:rsid w:val="002C4EBE"/>
    <w:rsid w:val="002C63B7"/>
    <w:rsid w:val="002C73EE"/>
    <w:rsid w:val="002C7422"/>
    <w:rsid w:val="002C78F1"/>
    <w:rsid w:val="002D46D7"/>
    <w:rsid w:val="002D4FF3"/>
    <w:rsid w:val="002E2A0E"/>
    <w:rsid w:val="002E39C7"/>
    <w:rsid w:val="002E3B02"/>
    <w:rsid w:val="002E52B6"/>
    <w:rsid w:val="002E7F1E"/>
    <w:rsid w:val="002F5021"/>
    <w:rsid w:val="002F79CC"/>
    <w:rsid w:val="002F7EC5"/>
    <w:rsid w:val="0030072D"/>
    <w:rsid w:val="0030113E"/>
    <w:rsid w:val="003040FC"/>
    <w:rsid w:val="00304EB6"/>
    <w:rsid w:val="003063F3"/>
    <w:rsid w:val="00307012"/>
    <w:rsid w:val="00310B28"/>
    <w:rsid w:val="00312182"/>
    <w:rsid w:val="0031246E"/>
    <w:rsid w:val="003139EB"/>
    <w:rsid w:val="0031400F"/>
    <w:rsid w:val="00315570"/>
    <w:rsid w:val="00315904"/>
    <w:rsid w:val="00316D1F"/>
    <w:rsid w:val="00317E29"/>
    <w:rsid w:val="00320632"/>
    <w:rsid w:val="00320784"/>
    <w:rsid w:val="00321168"/>
    <w:rsid w:val="003215B5"/>
    <w:rsid w:val="003217D7"/>
    <w:rsid w:val="00322DEC"/>
    <w:rsid w:val="0032336A"/>
    <w:rsid w:val="0032364D"/>
    <w:rsid w:val="00327D04"/>
    <w:rsid w:val="00327FF2"/>
    <w:rsid w:val="00331724"/>
    <w:rsid w:val="00335C5E"/>
    <w:rsid w:val="003379B6"/>
    <w:rsid w:val="00337A9D"/>
    <w:rsid w:val="003414F3"/>
    <w:rsid w:val="0035381F"/>
    <w:rsid w:val="003544A0"/>
    <w:rsid w:val="003544EC"/>
    <w:rsid w:val="00356264"/>
    <w:rsid w:val="003562AE"/>
    <w:rsid w:val="00357BF0"/>
    <w:rsid w:val="003766D4"/>
    <w:rsid w:val="00381359"/>
    <w:rsid w:val="0038632B"/>
    <w:rsid w:val="00386E51"/>
    <w:rsid w:val="00393A4E"/>
    <w:rsid w:val="00394947"/>
    <w:rsid w:val="003A3258"/>
    <w:rsid w:val="003A3BBB"/>
    <w:rsid w:val="003B128A"/>
    <w:rsid w:val="003B2271"/>
    <w:rsid w:val="003B371A"/>
    <w:rsid w:val="003B79CC"/>
    <w:rsid w:val="003C2CFB"/>
    <w:rsid w:val="003C3C97"/>
    <w:rsid w:val="003D2AEA"/>
    <w:rsid w:val="003D77AD"/>
    <w:rsid w:val="003F0513"/>
    <w:rsid w:val="003F2698"/>
    <w:rsid w:val="004021BE"/>
    <w:rsid w:val="004064BB"/>
    <w:rsid w:val="004070F1"/>
    <w:rsid w:val="0041154E"/>
    <w:rsid w:val="0041430F"/>
    <w:rsid w:val="00417BD4"/>
    <w:rsid w:val="00420D76"/>
    <w:rsid w:val="00421BFD"/>
    <w:rsid w:val="00423E5C"/>
    <w:rsid w:val="00435D5D"/>
    <w:rsid w:val="00440900"/>
    <w:rsid w:val="0044168B"/>
    <w:rsid w:val="00441EE5"/>
    <w:rsid w:val="0044775D"/>
    <w:rsid w:val="00447849"/>
    <w:rsid w:val="004532EA"/>
    <w:rsid w:val="0045446A"/>
    <w:rsid w:val="00456053"/>
    <w:rsid w:val="004607FA"/>
    <w:rsid w:val="00465374"/>
    <w:rsid w:val="00466AAB"/>
    <w:rsid w:val="00466E2F"/>
    <w:rsid w:val="00470280"/>
    <w:rsid w:val="004712D2"/>
    <w:rsid w:val="00473075"/>
    <w:rsid w:val="00480D95"/>
    <w:rsid w:val="00483D18"/>
    <w:rsid w:val="00484523"/>
    <w:rsid w:val="00484E17"/>
    <w:rsid w:val="00494C3A"/>
    <w:rsid w:val="0049729C"/>
    <w:rsid w:val="004A2DD9"/>
    <w:rsid w:val="004B1EA2"/>
    <w:rsid w:val="004B4219"/>
    <w:rsid w:val="004C1AE4"/>
    <w:rsid w:val="004C6E54"/>
    <w:rsid w:val="004D19E0"/>
    <w:rsid w:val="004D24F9"/>
    <w:rsid w:val="004D2FDD"/>
    <w:rsid w:val="004D4CFA"/>
    <w:rsid w:val="004E2A21"/>
    <w:rsid w:val="004E467D"/>
    <w:rsid w:val="004F1025"/>
    <w:rsid w:val="004F276B"/>
    <w:rsid w:val="004F3F2C"/>
    <w:rsid w:val="004F7058"/>
    <w:rsid w:val="004F7FBA"/>
    <w:rsid w:val="00500A30"/>
    <w:rsid w:val="00500F65"/>
    <w:rsid w:val="0050156A"/>
    <w:rsid w:val="005032E5"/>
    <w:rsid w:val="00504491"/>
    <w:rsid w:val="00506442"/>
    <w:rsid w:val="0051038B"/>
    <w:rsid w:val="0051046A"/>
    <w:rsid w:val="0051056C"/>
    <w:rsid w:val="005201EE"/>
    <w:rsid w:val="005220F4"/>
    <w:rsid w:val="00522A70"/>
    <w:rsid w:val="0052365D"/>
    <w:rsid w:val="005246DD"/>
    <w:rsid w:val="00530E8A"/>
    <w:rsid w:val="00542F77"/>
    <w:rsid w:val="00543E3D"/>
    <w:rsid w:val="00544B7C"/>
    <w:rsid w:val="00545369"/>
    <w:rsid w:val="00545EF8"/>
    <w:rsid w:val="00547859"/>
    <w:rsid w:val="005506E3"/>
    <w:rsid w:val="005525EE"/>
    <w:rsid w:val="00552689"/>
    <w:rsid w:val="0056209F"/>
    <w:rsid w:val="00563231"/>
    <w:rsid w:val="00576DC2"/>
    <w:rsid w:val="005816C2"/>
    <w:rsid w:val="00591979"/>
    <w:rsid w:val="005959B0"/>
    <w:rsid w:val="00595D31"/>
    <w:rsid w:val="005978E2"/>
    <w:rsid w:val="005A0B05"/>
    <w:rsid w:val="005A0F14"/>
    <w:rsid w:val="005A46DB"/>
    <w:rsid w:val="005A528B"/>
    <w:rsid w:val="005A59CA"/>
    <w:rsid w:val="005A77DB"/>
    <w:rsid w:val="005B0C19"/>
    <w:rsid w:val="005B4DF7"/>
    <w:rsid w:val="005B6942"/>
    <w:rsid w:val="005C064B"/>
    <w:rsid w:val="005C47D8"/>
    <w:rsid w:val="005C53B0"/>
    <w:rsid w:val="005D222F"/>
    <w:rsid w:val="005D2B43"/>
    <w:rsid w:val="005D3F4A"/>
    <w:rsid w:val="005E05B0"/>
    <w:rsid w:val="005E3273"/>
    <w:rsid w:val="005F0325"/>
    <w:rsid w:val="005F11A5"/>
    <w:rsid w:val="005F3EF7"/>
    <w:rsid w:val="005F4388"/>
    <w:rsid w:val="005F5154"/>
    <w:rsid w:val="006016F8"/>
    <w:rsid w:val="00606F1E"/>
    <w:rsid w:val="006120C0"/>
    <w:rsid w:val="00614FA1"/>
    <w:rsid w:val="00616135"/>
    <w:rsid w:val="006169DD"/>
    <w:rsid w:val="00617E44"/>
    <w:rsid w:val="00620F80"/>
    <w:rsid w:val="006215F5"/>
    <w:rsid w:val="006216EE"/>
    <w:rsid w:val="006254C0"/>
    <w:rsid w:val="006325CB"/>
    <w:rsid w:val="00632D05"/>
    <w:rsid w:val="0063352C"/>
    <w:rsid w:val="00634F05"/>
    <w:rsid w:val="00640F9B"/>
    <w:rsid w:val="00642621"/>
    <w:rsid w:val="006432C1"/>
    <w:rsid w:val="006449A3"/>
    <w:rsid w:val="0064641C"/>
    <w:rsid w:val="00650869"/>
    <w:rsid w:val="00652B96"/>
    <w:rsid w:val="006579DA"/>
    <w:rsid w:val="0066675D"/>
    <w:rsid w:val="0066719A"/>
    <w:rsid w:val="006718E7"/>
    <w:rsid w:val="00671BF4"/>
    <w:rsid w:val="006814F7"/>
    <w:rsid w:val="00685EB3"/>
    <w:rsid w:val="0069057B"/>
    <w:rsid w:val="00690965"/>
    <w:rsid w:val="00690E2D"/>
    <w:rsid w:val="00691AFE"/>
    <w:rsid w:val="00692723"/>
    <w:rsid w:val="00692904"/>
    <w:rsid w:val="00693E73"/>
    <w:rsid w:val="00694FBA"/>
    <w:rsid w:val="006950F6"/>
    <w:rsid w:val="006959ED"/>
    <w:rsid w:val="00697C4B"/>
    <w:rsid w:val="006A4539"/>
    <w:rsid w:val="006A68B8"/>
    <w:rsid w:val="006B081D"/>
    <w:rsid w:val="006B0B30"/>
    <w:rsid w:val="006B3E0A"/>
    <w:rsid w:val="006C42C2"/>
    <w:rsid w:val="006C6614"/>
    <w:rsid w:val="006C6CD4"/>
    <w:rsid w:val="006D22A5"/>
    <w:rsid w:val="006D2BBE"/>
    <w:rsid w:val="006D36C9"/>
    <w:rsid w:val="006E01CE"/>
    <w:rsid w:val="006E4D29"/>
    <w:rsid w:val="006E5303"/>
    <w:rsid w:val="006F3B7B"/>
    <w:rsid w:val="006F64B6"/>
    <w:rsid w:val="00701516"/>
    <w:rsid w:val="00701882"/>
    <w:rsid w:val="0070189E"/>
    <w:rsid w:val="00703148"/>
    <w:rsid w:val="00705C82"/>
    <w:rsid w:val="00706694"/>
    <w:rsid w:val="00710143"/>
    <w:rsid w:val="00710B72"/>
    <w:rsid w:val="0071374E"/>
    <w:rsid w:val="00717A38"/>
    <w:rsid w:val="00732BB1"/>
    <w:rsid w:val="0073335C"/>
    <w:rsid w:val="00742CB0"/>
    <w:rsid w:val="0074430F"/>
    <w:rsid w:val="00745179"/>
    <w:rsid w:val="00757B3F"/>
    <w:rsid w:val="00760F18"/>
    <w:rsid w:val="00765270"/>
    <w:rsid w:val="00767946"/>
    <w:rsid w:val="00770733"/>
    <w:rsid w:val="007733F8"/>
    <w:rsid w:val="00773C60"/>
    <w:rsid w:val="00780214"/>
    <w:rsid w:val="00786086"/>
    <w:rsid w:val="00787E05"/>
    <w:rsid w:val="00791B58"/>
    <w:rsid w:val="00793D71"/>
    <w:rsid w:val="00796E9A"/>
    <w:rsid w:val="007A1D7E"/>
    <w:rsid w:val="007A48E8"/>
    <w:rsid w:val="007A6148"/>
    <w:rsid w:val="007B07D7"/>
    <w:rsid w:val="007B15D3"/>
    <w:rsid w:val="007B2F08"/>
    <w:rsid w:val="007C00EB"/>
    <w:rsid w:val="007C0B7C"/>
    <w:rsid w:val="007D217C"/>
    <w:rsid w:val="007D4BDA"/>
    <w:rsid w:val="007D6443"/>
    <w:rsid w:val="007D788B"/>
    <w:rsid w:val="007E062D"/>
    <w:rsid w:val="007E3703"/>
    <w:rsid w:val="007E6074"/>
    <w:rsid w:val="007E6854"/>
    <w:rsid w:val="007E6AE7"/>
    <w:rsid w:val="007E723D"/>
    <w:rsid w:val="007F0486"/>
    <w:rsid w:val="007F1821"/>
    <w:rsid w:val="007F4E47"/>
    <w:rsid w:val="007F5B7D"/>
    <w:rsid w:val="007F6D0B"/>
    <w:rsid w:val="007F7545"/>
    <w:rsid w:val="0080315A"/>
    <w:rsid w:val="008049C5"/>
    <w:rsid w:val="00805A95"/>
    <w:rsid w:val="0081110E"/>
    <w:rsid w:val="008209FA"/>
    <w:rsid w:val="00821BBA"/>
    <w:rsid w:val="00821F2D"/>
    <w:rsid w:val="0082464E"/>
    <w:rsid w:val="00826230"/>
    <w:rsid w:val="0083347F"/>
    <w:rsid w:val="0083366E"/>
    <w:rsid w:val="00836FE1"/>
    <w:rsid w:val="008403A9"/>
    <w:rsid w:val="00840A40"/>
    <w:rsid w:val="00841C0C"/>
    <w:rsid w:val="00847A4B"/>
    <w:rsid w:val="008501A6"/>
    <w:rsid w:val="00851A07"/>
    <w:rsid w:val="00857427"/>
    <w:rsid w:val="00860E8E"/>
    <w:rsid w:val="00861556"/>
    <w:rsid w:val="00867E09"/>
    <w:rsid w:val="00870FB6"/>
    <w:rsid w:val="00872EBF"/>
    <w:rsid w:val="00882EFD"/>
    <w:rsid w:val="008857C2"/>
    <w:rsid w:val="00885F37"/>
    <w:rsid w:val="0088654D"/>
    <w:rsid w:val="0088747E"/>
    <w:rsid w:val="00887CE1"/>
    <w:rsid w:val="0089082C"/>
    <w:rsid w:val="00891BEF"/>
    <w:rsid w:val="00891F20"/>
    <w:rsid w:val="00894E9D"/>
    <w:rsid w:val="00897064"/>
    <w:rsid w:val="00897B0A"/>
    <w:rsid w:val="008A2357"/>
    <w:rsid w:val="008A5666"/>
    <w:rsid w:val="008A739C"/>
    <w:rsid w:val="008B0E71"/>
    <w:rsid w:val="008B7B12"/>
    <w:rsid w:val="008C4C2D"/>
    <w:rsid w:val="008C5DD4"/>
    <w:rsid w:val="008C73C3"/>
    <w:rsid w:val="008D02F6"/>
    <w:rsid w:val="008D08AE"/>
    <w:rsid w:val="008D2A57"/>
    <w:rsid w:val="008D6644"/>
    <w:rsid w:val="008D78C0"/>
    <w:rsid w:val="008E22C8"/>
    <w:rsid w:val="008E3A09"/>
    <w:rsid w:val="008E7464"/>
    <w:rsid w:val="008E79BE"/>
    <w:rsid w:val="008E7B0A"/>
    <w:rsid w:val="008F0290"/>
    <w:rsid w:val="008F4D5B"/>
    <w:rsid w:val="008F6357"/>
    <w:rsid w:val="008F676C"/>
    <w:rsid w:val="008F7904"/>
    <w:rsid w:val="00901A4F"/>
    <w:rsid w:val="009061FE"/>
    <w:rsid w:val="00907B7C"/>
    <w:rsid w:val="009107C7"/>
    <w:rsid w:val="00910D02"/>
    <w:rsid w:val="00914002"/>
    <w:rsid w:val="00914D83"/>
    <w:rsid w:val="0091502E"/>
    <w:rsid w:val="00917B19"/>
    <w:rsid w:val="00920897"/>
    <w:rsid w:val="00920BE1"/>
    <w:rsid w:val="00920FF0"/>
    <w:rsid w:val="00925E90"/>
    <w:rsid w:val="00926508"/>
    <w:rsid w:val="00932C6D"/>
    <w:rsid w:val="00933B55"/>
    <w:rsid w:val="00934575"/>
    <w:rsid w:val="0093638A"/>
    <w:rsid w:val="00941832"/>
    <w:rsid w:val="00943B4F"/>
    <w:rsid w:val="00947099"/>
    <w:rsid w:val="0095162D"/>
    <w:rsid w:val="0095173E"/>
    <w:rsid w:val="00952DF8"/>
    <w:rsid w:val="00955ADE"/>
    <w:rsid w:val="00956FB2"/>
    <w:rsid w:val="00965A48"/>
    <w:rsid w:val="009702FA"/>
    <w:rsid w:val="00970E1B"/>
    <w:rsid w:val="00972B50"/>
    <w:rsid w:val="009736FE"/>
    <w:rsid w:val="0097799B"/>
    <w:rsid w:val="00982F0F"/>
    <w:rsid w:val="009833E3"/>
    <w:rsid w:val="009835E3"/>
    <w:rsid w:val="00984F3D"/>
    <w:rsid w:val="009856AF"/>
    <w:rsid w:val="009902F1"/>
    <w:rsid w:val="00995479"/>
    <w:rsid w:val="00996945"/>
    <w:rsid w:val="009A0594"/>
    <w:rsid w:val="009A186B"/>
    <w:rsid w:val="009A304F"/>
    <w:rsid w:val="009A3D4E"/>
    <w:rsid w:val="009B05B7"/>
    <w:rsid w:val="009B5176"/>
    <w:rsid w:val="009B69CB"/>
    <w:rsid w:val="009B782A"/>
    <w:rsid w:val="009C0621"/>
    <w:rsid w:val="009C1110"/>
    <w:rsid w:val="009C2136"/>
    <w:rsid w:val="009C46A1"/>
    <w:rsid w:val="009C6749"/>
    <w:rsid w:val="009C7333"/>
    <w:rsid w:val="009C789D"/>
    <w:rsid w:val="009C7A69"/>
    <w:rsid w:val="009D001E"/>
    <w:rsid w:val="009D09DC"/>
    <w:rsid w:val="009D2132"/>
    <w:rsid w:val="009D269C"/>
    <w:rsid w:val="009D324D"/>
    <w:rsid w:val="009D3596"/>
    <w:rsid w:val="009D3775"/>
    <w:rsid w:val="009E035D"/>
    <w:rsid w:val="009E1134"/>
    <w:rsid w:val="009E20BB"/>
    <w:rsid w:val="009E6797"/>
    <w:rsid w:val="009F0C30"/>
    <w:rsid w:val="009F30D6"/>
    <w:rsid w:val="009F6A45"/>
    <w:rsid w:val="00A00C12"/>
    <w:rsid w:val="00A0283E"/>
    <w:rsid w:val="00A02AED"/>
    <w:rsid w:val="00A03303"/>
    <w:rsid w:val="00A035D9"/>
    <w:rsid w:val="00A03AD0"/>
    <w:rsid w:val="00A0532C"/>
    <w:rsid w:val="00A07B04"/>
    <w:rsid w:val="00A113C2"/>
    <w:rsid w:val="00A12881"/>
    <w:rsid w:val="00A14E0C"/>
    <w:rsid w:val="00A1528F"/>
    <w:rsid w:val="00A156DA"/>
    <w:rsid w:val="00A21812"/>
    <w:rsid w:val="00A244D2"/>
    <w:rsid w:val="00A25EF9"/>
    <w:rsid w:val="00A269FD"/>
    <w:rsid w:val="00A26F74"/>
    <w:rsid w:val="00A35575"/>
    <w:rsid w:val="00A35596"/>
    <w:rsid w:val="00A364B7"/>
    <w:rsid w:val="00A36899"/>
    <w:rsid w:val="00A37A28"/>
    <w:rsid w:val="00A40A9B"/>
    <w:rsid w:val="00A50829"/>
    <w:rsid w:val="00A55593"/>
    <w:rsid w:val="00A55BB7"/>
    <w:rsid w:val="00A55BF9"/>
    <w:rsid w:val="00A55F8B"/>
    <w:rsid w:val="00A56992"/>
    <w:rsid w:val="00A5704B"/>
    <w:rsid w:val="00A645A4"/>
    <w:rsid w:val="00A654FC"/>
    <w:rsid w:val="00A66D01"/>
    <w:rsid w:val="00A70464"/>
    <w:rsid w:val="00A73ABD"/>
    <w:rsid w:val="00A73AC5"/>
    <w:rsid w:val="00A745A3"/>
    <w:rsid w:val="00A74A74"/>
    <w:rsid w:val="00A779B7"/>
    <w:rsid w:val="00A81FCD"/>
    <w:rsid w:val="00A8470C"/>
    <w:rsid w:val="00A85EAC"/>
    <w:rsid w:val="00A86F28"/>
    <w:rsid w:val="00A935FC"/>
    <w:rsid w:val="00A94BB2"/>
    <w:rsid w:val="00AA0D87"/>
    <w:rsid w:val="00AA1C62"/>
    <w:rsid w:val="00AA6AB5"/>
    <w:rsid w:val="00AB29AB"/>
    <w:rsid w:val="00AB5457"/>
    <w:rsid w:val="00AB7883"/>
    <w:rsid w:val="00AC00B5"/>
    <w:rsid w:val="00AC0BBA"/>
    <w:rsid w:val="00AC1A17"/>
    <w:rsid w:val="00AC4A33"/>
    <w:rsid w:val="00AC558E"/>
    <w:rsid w:val="00AD6CF5"/>
    <w:rsid w:val="00AE1444"/>
    <w:rsid w:val="00AE1771"/>
    <w:rsid w:val="00AE239B"/>
    <w:rsid w:val="00AE2546"/>
    <w:rsid w:val="00AE3AEF"/>
    <w:rsid w:val="00AF0F59"/>
    <w:rsid w:val="00AF3E4C"/>
    <w:rsid w:val="00AF4C67"/>
    <w:rsid w:val="00AF647E"/>
    <w:rsid w:val="00AF77A4"/>
    <w:rsid w:val="00AF7C30"/>
    <w:rsid w:val="00B0012A"/>
    <w:rsid w:val="00B0343F"/>
    <w:rsid w:val="00B03E88"/>
    <w:rsid w:val="00B12CD0"/>
    <w:rsid w:val="00B13F8C"/>
    <w:rsid w:val="00B233D7"/>
    <w:rsid w:val="00B252AB"/>
    <w:rsid w:val="00B2651E"/>
    <w:rsid w:val="00B277B9"/>
    <w:rsid w:val="00B31025"/>
    <w:rsid w:val="00B3267D"/>
    <w:rsid w:val="00B41280"/>
    <w:rsid w:val="00B42475"/>
    <w:rsid w:val="00B50C6E"/>
    <w:rsid w:val="00B52219"/>
    <w:rsid w:val="00B55EF1"/>
    <w:rsid w:val="00B574EC"/>
    <w:rsid w:val="00B60DC1"/>
    <w:rsid w:val="00B65294"/>
    <w:rsid w:val="00B65A20"/>
    <w:rsid w:val="00B660C6"/>
    <w:rsid w:val="00B67F85"/>
    <w:rsid w:val="00B70A35"/>
    <w:rsid w:val="00B7375C"/>
    <w:rsid w:val="00B7395C"/>
    <w:rsid w:val="00B818AC"/>
    <w:rsid w:val="00B8207A"/>
    <w:rsid w:val="00B95EB7"/>
    <w:rsid w:val="00BA02F8"/>
    <w:rsid w:val="00BA1793"/>
    <w:rsid w:val="00BA2F25"/>
    <w:rsid w:val="00BA4846"/>
    <w:rsid w:val="00BB7532"/>
    <w:rsid w:val="00BC308A"/>
    <w:rsid w:val="00BC50AB"/>
    <w:rsid w:val="00BD1202"/>
    <w:rsid w:val="00BD2DE6"/>
    <w:rsid w:val="00BD41A9"/>
    <w:rsid w:val="00BD45A5"/>
    <w:rsid w:val="00BE4BDE"/>
    <w:rsid w:val="00BE5C64"/>
    <w:rsid w:val="00BE5CD2"/>
    <w:rsid w:val="00BF096D"/>
    <w:rsid w:val="00BF49A4"/>
    <w:rsid w:val="00C02784"/>
    <w:rsid w:val="00C03548"/>
    <w:rsid w:val="00C04C34"/>
    <w:rsid w:val="00C0743F"/>
    <w:rsid w:val="00C104D4"/>
    <w:rsid w:val="00C1726B"/>
    <w:rsid w:val="00C209EB"/>
    <w:rsid w:val="00C22502"/>
    <w:rsid w:val="00C22B9A"/>
    <w:rsid w:val="00C23119"/>
    <w:rsid w:val="00C24435"/>
    <w:rsid w:val="00C31926"/>
    <w:rsid w:val="00C322D3"/>
    <w:rsid w:val="00C325F7"/>
    <w:rsid w:val="00C34750"/>
    <w:rsid w:val="00C36816"/>
    <w:rsid w:val="00C37038"/>
    <w:rsid w:val="00C3739F"/>
    <w:rsid w:val="00C43542"/>
    <w:rsid w:val="00C45DD5"/>
    <w:rsid w:val="00C46E2B"/>
    <w:rsid w:val="00C527B8"/>
    <w:rsid w:val="00C52860"/>
    <w:rsid w:val="00C61F62"/>
    <w:rsid w:val="00C6247C"/>
    <w:rsid w:val="00C71849"/>
    <w:rsid w:val="00C73393"/>
    <w:rsid w:val="00C74AD0"/>
    <w:rsid w:val="00C760CB"/>
    <w:rsid w:val="00C76436"/>
    <w:rsid w:val="00C84893"/>
    <w:rsid w:val="00C8787A"/>
    <w:rsid w:val="00C900A3"/>
    <w:rsid w:val="00C9374B"/>
    <w:rsid w:val="00C94393"/>
    <w:rsid w:val="00C97752"/>
    <w:rsid w:val="00C977D4"/>
    <w:rsid w:val="00C97DD3"/>
    <w:rsid w:val="00CA0914"/>
    <w:rsid w:val="00CA0E2C"/>
    <w:rsid w:val="00CA146D"/>
    <w:rsid w:val="00CA1850"/>
    <w:rsid w:val="00CA1A3F"/>
    <w:rsid w:val="00CA4B7A"/>
    <w:rsid w:val="00CA535D"/>
    <w:rsid w:val="00CA68A4"/>
    <w:rsid w:val="00CC4D21"/>
    <w:rsid w:val="00CC5C60"/>
    <w:rsid w:val="00CC60FA"/>
    <w:rsid w:val="00CD336B"/>
    <w:rsid w:val="00CD4F72"/>
    <w:rsid w:val="00CD640F"/>
    <w:rsid w:val="00CD6A55"/>
    <w:rsid w:val="00CE55BA"/>
    <w:rsid w:val="00CE7437"/>
    <w:rsid w:val="00CF3DB3"/>
    <w:rsid w:val="00CF421E"/>
    <w:rsid w:val="00CF4EC0"/>
    <w:rsid w:val="00D00914"/>
    <w:rsid w:val="00D00B65"/>
    <w:rsid w:val="00D04603"/>
    <w:rsid w:val="00D05429"/>
    <w:rsid w:val="00D11AAB"/>
    <w:rsid w:val="00D11C73"/>
    <w:rsid w:val="00D12E75"/>
    <w:rsid w:val="00D1311A"/>
    <w:rsid w:val="00D1404A"/>
    <w:rsid w:val="00D15055"/>
    <w:rsid w:val="00D24894"/>
    <w:rsid w:val="00D2583E"/>
    <w:rsid w:val="00D27B56"/>
    <w:rsid w:val="00D37914"/>
    <w:rsid w:val="00D40B4F"/>
    <w:rsid w:val="00D415C0"/>
    <w:rsid w:val="00D450CD"/>
    <w:rsid w:val="00D46075"/>
    <w:rsid w:val="00D46167"/>
    <w:rsid w:val="00D46B7F"/>
    <w:rsid w:val="00D52EC9"/>
    <w:rsid w:val="00D544D7"/>
    <w:rsid w:val="00D54C2A"/>
    <w:rsid w:val="00D60AC8"/>
    <w:rsid w:val="00D60EEE"/>
    <w:rsid w:val="00D63436"/>
    <w:rsid w:val="00D710BE"/>
    <w:rsid w:val="00D771AC"/>
    <w:rsid w:val="00D823FD"/>
    <w:rsid w:val="00D82980"/>
    <w:rsid w:val="00D84412"/>
    <w:rsid w:val="00D85CC1"/>
    <w:rsid w:val="00D872C0"/>
    <w:rsid w:val="00D90C96"/>
    <w:rsid w:val="00D96848"/>
    <w:rsid w:val="00D96EA4"/>
    <w:rsid w:val="00DA059B"/>
    <w:rsid w:val="00DA0675"/>
    <w:rsid w:val="00DA24A5"/>
    <w:rsid w:val="00DA32F7"/>
    <w:rsid w:val="00DA52E8"/>
    <w:rsid w:val="00DA658C"/>
    <w:rsid w:val="00DA724F"/>
    <w:rsid w:val="00DA7DFB"/>
    <w:rsid w:val="00DB08DE"/>
    <w:rsid w:val="00DB289B"/>
    <w:rsid w:val="00DC02FE"/>
    <w:rsid w:val="00DC3C95"/>
    <w:rsid w:val="00DC4048"/>
    <w:rsid w:val="00DC5F8A"/>
    <w:rsid w:val="00DD14A6"/>
    <w:rsid w:val="00DD3AFD"/>
    <w:rsid w:val="00DD43B7"/>
    <w:rsid w:val="00DE069D"/>
    <w:rsid w:val="00DE63D1"/>
    <w:rsid w:val="00DF0E23"/>
    <w:rsid w:val="00E03258"/>
    <w:rsid w:val="00E10EA5"/>
    <w:rsid w:val="00E1282A"/>
    <w:rsid w:val="00E138E9"/>
    <w:rsid w:val="00E1434B"/>
    <w:rsid w:val="00E1470C"/>
    <w:rsid w:val="00E14F41"/>
    <w:rsid w:val="00E14F9E"/>
    <w:rsid w:val="00E15421"/>
    <w:rsid w:val="00E1735B"/>
    <w:rsid w:val="00E177BF"/>
    <w:rsid w:val="00E2029C"/>
    <w:rsid w:val="00E210D2"/>
    <w:rsid w:val="00E25590"/>
    <w:rsid w:val="00E25854"/>
    <w:rsid w:val="00E33DEA"/>
    <w:rsid w:val="00E40FA0"/>
    <w:rsid w:val="00E41C1E"/>
    <w:rsid w:val="00E52878"/>
    <w:rsid w:val="00E5472D"/>
    <w:rsid w:val="00E56453"/>
    <w:rsid w:val="00E57374"/>
    <w:rsid w:val="00E618CF"/>
    <w:rsid w:val="00E6340D"/>
    <w:rsid w:val="00E667F2"/>
    <w:rsid w:val="00E71287"/>
    <w:rsid w:val="00E739CB"/>
    <w:rsid w:val="00E747CA"/>
    <w:rsid w:val="00E76B00"/>
    <w:rsid w:val="00E801ED"/>
    <w:rsid w:val="00E80B74"/>
    <w:rsid w:val="00E8412D"/>
    <w:rsid w:val="00E879D4"/>
    <w:rsid w:val="00E911A3"/>
    <w:rsid w:val="00E93E3E"/>
    <w:rsid w:val="00E9500A"/>
    <w:rsid w:val="00E96D84"/>
    <w:rsid w:val="00E97AA1"/>
    <w:rsid w:val="00EA05FE"/>
    <w:rsid w:val="00EA22C5"/>
    <w:rsid w:val="00EB0B7C"/>
    <w:rsid w:val="00EB0D05"/>
    <w:rsid w:val="00EB186D"/>
    <w:rsid w:val="00EB2867"/>
    <w:rsid w:val="00EB356E"/>
    <w:rsid w:val="00EC07BB"/>
    <w:rsid w:val="00ED0096"/>
    <w:rsid w:val="00ED076F"/>
    <w:rsid w:val="00ED3596"/>
    <w:rsid w:val="00EF103E"/>
    <w:rsid w:val="00EF17CF"/>
    <w:rsid w:val="00EF4E5A"/>
    <w:rsid w:val="00EF5FB1"/>
    <w:rsid w:val="00EF62A8"/>
    <w:rsid w:val="00EF643E"/>
    <w:rsid w:val="00F02610"/>
    <w:rsid w:val="00F039BE"/>
    <w:rsid w:val="00F045C7"/>
    <w:rsid w:val="00F058C5"/>
    <w:rsid w:val="00F0751D"/>
    <w:rsid w:val="00F1052F"/>
    <w:rsid w:val="00F115FC"/>
    <w:rsid w:val="00F14677"/>
    <w:rsid w:val="00F1634C"/>
    <w:rsid w:val="00F21C59"/>
    <w:rsid w:val="00F2386D"/>
    <w:rsid w:val="00F31B0D"/>
    <w:rsid w:val="00F33401"/>
    <w:rsid w:val="00F35038"/>
    <w:rsid w:val="00F359B6"/>
    <w:rsid w:val="00F3707B"/>
    <w:rsid w:val="00F40AA7"/>
    <w:rsid w:val="00F41A02"/>
    <w:rsid w:val="00F4216E"/>
    <w:rsid w:val="00F42C99"/>
    <w:rsid w:val="00F45DE2"/>
    <w:rsid w:val="00F475FA"/>
    <w:rsid w:val="00F47930"/>
    <w:rsid w:val="00F50579"/>
    <w:rsid w:val="00F52530"/>
    <w:rsid w:val="00F5407C"/>
    <w:rsid w:val="00F55951"/>
    <w:rsid w:val="00F61D33"/>
    <w:rsid w:val="00F660FF"/>
    <w:rsid w:val="00F670E7"/>
    <w:rsid w:val="00F727B9"/>
    <w:rsid w:val="00F752A8"/>
    <w:rsid w:val="00F813F7"/>
    <w:rsid w:val="00F821C0"/>
    <w:rsid w:val="00F83DBE"/>
    <w:rsid w:val="00F92986"/>
    <w:rsid w:val="00F92D34"/>
    <w:rsid w:val="00F93FB8"/>
    <w:rsid w:val="00F95D01"/>
    <w:rsid w:val="00F964C4"/>
    <w:rsid w:val="00FA0206"/>
    <w:rsid w:val="00FA24C6"/>
    <w:rsid w:val="00FA2D23"/>
    <w:rsid w:val="00FA3FF4"/>
    <w:rsid w:val="00FB4B17"/>
    <w:rsid w:val="00FC0A0C"/>
    <w:rsid w:val="00FC0CA8"/>
    <w:rsid w:val="00FC28EE"/>
    <w:rsid w:val="00FC37AA"/>
    <w:rsid w:val="00FC5116"/>
    <w:rsid w:val="00FC5F28"/>
    <w:rsid w:val="00FC5F93"/>
    <w:rsid w:val="00FD1E23"/>
    <w:rsid w:val="00FD2700"/>
    <w:rsid w:val="00FD6740"/>
    <w:rsid w:val="00FE1B89"/>
    <w:rsid w:val="00FE2AA9"/>
    <w:rsid w:val="00FE3560"/>
    <w:rsid w:val="00FE4CBC"/>
    <w:rsid w:val="00FE73EA"/>
    <w:rsid w:val="00FF15EB"/>
    <w:rsid w:val="00FF283B"/>
    <w:rsid w:val="00FF48F2"/>
    <w:rsid w:val="00FF53FD"/>
    <w:rsid w:val="00FF543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58DEE9FF-D2A8-4DC0-ACD8-70C08B9C4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 w:type="character" w:customStyle="1" w:styleId="UnresolvedMention2">
    <w:name w:val="Unresolved Mention2"/>
    <w:basedOn w:val="DefaultParagraphFont"/>
    <w:uiPriority w:val="99"/>
    <w:semiHidden/>
    <w:unhideWhenUsed/>
    <w:rsid w:val="00FC0A0C"/>
    <w:rPr>
      <w:color w:val="605E5C"/>
      <w:shd w:val="clear" w:color="auto" w:fill="E1DFDD"/>
    </w:rPr>
  </w:style>
  <w:style w:type="character" w:styleId="UnresolvedMention">
    <w:name w:val="Unresolved Mention"/>
    <w:basedOn w:val="DefaultParagraphFont"/>
    <w:uiPriority w:val="99"/>
    <w:semiHidden/>
    <w:unhideWhenUsed/>
    <w:rsid w:val="007E72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 w:id="198346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52429-CA06-4851-B6D6-C58A799EE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5</Pages>
  <Words>2145</Words>
  <Characters>12227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Piyush Mishra</cp:lastModifiedBy>
  <cp:revision>27</cp:revision>
  <cp:lastPrinted>2025-11-11T10:10:00Z</cp:lastPrinted>
  <dcterms:created xsi:type="dcterms:W3CDTF">2026-01-09T09:56:00Z</dcterms:created>
  <dcterms:modified xsi:type="dcterms:W3CDTF">2026-01-12T04:52:00Z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