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A654FC">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A654FC">
        <w:rPr>
          <w:rFonts w:ascii="Times New Roman" w:eastAsia="Times New Roman" w:hAnsi="Times New Roman" w:cs="Times New Roman"/>
          <w:b/>
          <w:bCs/>
          <w:color w:val="000000"/>
          <w:sz w:val="23"/>
          <w:szCs w:val="23"/>
          <w:lang w:eastAsia="en-IN"/>
        </w:rPr>
        <w:t>January 16</w:t>
      </w:r>
      <w:r w:rsidR="00C74AD0">
        <w:rPr>
          <w:rFonts w:ascii="Times New Roman" w:eastAsia="Times New Roman" w:hAnsi="Times New Roman" w:cs="Times New Roman"/>
          <w:b/>
          <w:bCs/>
          <w:color w:val="000000"/>
          <w:sz w:val="23"/>
          <w:szCs w:val="23"/>
          <w:lang w:eastAsia="en-IN"/>
        </w:rPr>
        <w:t>th, 2023</w:t>
      </w:r>
    </w:p>
    <w:p w:rsidR="009D324D" w:rsidRPr="001524D2" w:rsidRDefault="009D324D" w:rsidP="00705C82">
      <w:pPr>
        <w:spacing w:after="0" w:line="240" w:lineRule="auto"/>
        <w:jc w:val="right"/>
        <w:rPr>
          <w:rFonts w:ascii="Verdana" w:eastAsia="Times New Roman" w:hAnsi="Verdana" w:cs="Times New Roman"/>
          <w:color w:val="000000"/>
          <w:lang w:eastAsia="en-IN"/>
        </w:rPr>
      </w:pP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1524D2" w:rsidRDefault="001524D2" w:rsidP="00A654FC">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A654FC">
        <w:rPr>
          <w:rFonts w:ascii="Times New Roman" w:eastAsia="Times New Roman" w:hAnsi="Times New Roman" w:cs="Times New Roman"/>
          <w:b/>
          <w:bCs/>
          <w:color w:val="000000"/>
          <w:sz w:val="23"/>
          <w:szCs w:val="23"/>
          <w:lang w:eastAsia="en-IN"/>
        </w:rPr>
        <w:t>December</w:t>
      </w:r>
      <w:r w:rsidRPr="001524D2">
        <w:rPr>
          <w:rFonts w:ascii="Times New Roman" w:eastAsia="Times New Roman" w:hAnsi="Times New Roman" w:cs="Times New Roman"/>
          <w:b/>
          <w:bCs/>
          <w:color w:val="000000"/>
          <w:sz w:val="23"/>
          <w:szCs w:val="23"/>
          <w:lang w:eastAsia="en-IN"/>
        </w:rPr>
        <w:t>, 2022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5F0325">
      <w:pPr>
        <w:spacing w:after="0" w:line="253" w:lineRule="atLeast"/>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xml:space="preserve">The annual rate of inflation based on all India Wholesale Price Index (WPI) number is </w:t>
      </w:r>
      <w:r w:rsidR="00C74AD0">
        <w:rPr>
          <w:rFonts w:ascii="Times New Roman" w:eastAsia="Times New Roman" w:hAnsi="Times New Roman" w:cs="Times New Roman"/>
          <w:color w:val="000000"/>
          <w:sz w:val="23"/>
          <w:szCs w:val="23"/>
          <w:lang w:eastAsia="en-IN"/>
        </w:rPr>
        <w:t>4.95</w:t>
      </w:r>
      <w:r w:rsidR="00705C82" w:rsidRPr="00705C82">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(Provisional) for the month of </w:t>
      </w:r>
      <w:r w:rsidR="00C74AD0">
        <w:rPr>
          <w:rFonts w:ascii="Times New Roman" w:eastAsia="Times New Roman" w:hAnsi="Times New Roman" w:cs="Times New Roman"/>
          <w:color w:val="000000"/>
          <w:sz w:val="23"/>
          <w:szCs w:val="23"/>
          <w:lang w:eastAsia="en-IN"/>
        </w:rPr>
        <w:t>December</w:t>
      </w:r>
      <w:r w:rsidRPr="001524D2">
        <w:rPr>
          <w:rFonts w:ascii="Times New Roman" w:eastAsia="Times New Roman" w:hAnsi="Times New Roman" w:cs="Times New Roman"/>
          <w:color w:val="000000"/>
          <w:sz w:val="23"/>
          <w:szCs w:val="23"/>
          <w:lang w:eastAsia="en-IN"/>
        </w:rPr>
        <w:t xml:space="preserve">, 2022 (over </w:t>
      </w:r>
      <w:r w:rsidR="00C74AD0" w:rsidRPr="00C74AD0">
        <w:rPr>
          <w:rFonts w:ascii="Times New Roman" w:eastAsia="Times New Roman" w:hAnsi="Times New Roman" w:cs="Times New Roman"/>
          <w:color w:val="000000"/>
          <w:sz w:val="23"/>
          <w:szCs w:val="23"/>
          <w:lang w:eastAsia="en-IN"/>
        </w:rPr>
        <w:t>December</w:t>
      </w:r>
      <w:r w:rsidRPr="001524D2">
        <w:rPr>
          <w:rFonts w:ascii="Times New Roman" w:eastAsia="Times New Roman" w:hAnsi="Times New Roman" w:cs="Times New Roman"/>
          <w:color w:val="000000"/>
          <w:sz w:val="23"/>
          <w:szCs w:val="23"/>
          <w:lang w:eastAsia="en-IN"/>
        </w:rPr>
        <w:t xml:space="preserve">, 2021) against </w:t>
      </w:r>
      <w:r w:rsidR="00C74AD0">
        <w:rPr>
          <w:rFonts w:ascii="Times New Roman" w:eastAsia="Times New Roman" w:hAnsi="Times New Roman" w:cs="Times New Roman"/>
          <w:color w:val="000000"/>
          <w:sz w:val="23"/>
          <w:szCs w:val="23"/>
          <w:lang w:eastAsia="en-IN"/>
        </w:rPr>
        <w:t>5.85</w:t>
      </w:r>
      <w:r w:rsidRPr="001524D2">
        <w:rPr>
          <w:rFonts w:ascii="Times New Roman" w:eastAsia="Times New Roman" w:hAnsi="Times New Roman" w:cs="Times New Roman"/>
          <w:color w:val="000000"/>
          <w:sz w:val="23"/>
          <w:szCs w:val="23"/>
          <w:lang w:eastAsia="en-IN"/>
        </w:rPr>
        <w:t xml:space="preserve">% recorded in </w:t>
      </w:r>
      <w:r w:rsidR="00C74AD0">
        <w:rPr>
          <w:rFonts w:ascii="Times New Roman" w:eastAsia="Times New Roman" w:hAnsi="Times New Roman" w:cs="Times New Roman"/>
          <w:color w:val="000000"/>
          <w:sz w:val="23"/>
          <w:szCs w:val="23"/>
          <w:lang w:eastAsia="en-IN"/>
        </w:rPr>
        <w:t>November</w:t>
      </w:r>
      <w:r w:rsidR="00705C82">
        <w:rPr>
          <w:rFonts w:ascii="Times New Roman" w:eastAsia="Times New Roman" w:hAnsi="Times New Roman" w:cs="Times New Roman"/>
          <w:color w:val="000000"/>
          <w:sz w:val="23"/>
          <w:szCs w:val="23"/>
          <w:lang w:eastAsia="en-IN"/>
        </w:rPr>
        <w:t xml:space="preserve">, </w:t>
      </w:r>
      <w:r w:rsidRPr="001524D2">
        <w:rPr>
          <w:rFonts w:ascii="Times New Roman" w:eastAsia="Times New Roman" w:hAnsi="Times New Roman" w:cs="Times New Roman"/>
          <w:color w:val="000000"/>
          <w:sz w:val="23"/>
          <w:szCs w:val="23"/>
          <w:lang w:eastAsia="en-IN"/>
        </w:rPr>
        <w:t>2022. </w:t>
      </w:r>
      <w:r w:rsidR="00703148">
        <w:rPr>
          <w:rFonts w:ascii="Times New Roman" w:eastAsia="Times New Roman" w:hAnsi="Times New Roman" w:cs="Times New Roman"/>
          <w:color w:val="000000"/>
          <w:sz w:val="23"/>
          <w:szCs w:val="23"/>
          <w:lang w:eastAsia="en-IN"/>
        </w:rPr>
        <w:t xml:space="preserve">Decline in </w:t>
      </w:r>
      <w:r w:rsidR="00710B72">
        <w:rPr>
          <w:rFonts w:ascii="Times New Roman" w:eastAsia="Times New Roman" w:hAnsi="Times New Roman" w:cs="Times New Roman"/>
          <w:color w:val="000000"/>
          <w:sz w:val="23"/>
          <w:szCs w:val="23"/>
          <w:lang w:eastAsia="en-IN"/>
        </w:rPr>
        <w:t xml:space="preserve">the </w:t>
      </w:r>
      <w:r w:rsidR="00AD6CF5">
        <w:rPr>
          <w:rFonts w:ascii="Times New Roman" w:eastAsia="Times New Roman" w:hAnsi="Times New Roman" w:cs="Times New Roman"/>
          <w:color w:val="000000"/>
          <w:sz w:val="23"/>
          <w:szCs w:val="23"/>
          <w:lang w:eastAsia="en-IN"/>
        </w:rPr>
        <w:t>rate of i</w:t>
      </w:r>
      <w:r w:rsidRPr="001524D2">
        <w:rPr>
          <w:rFonts w:ascii="Times New Roman" w:eastAsia="Times New Roman" w:hAnsi="Times New Roman" w:cs="Times New Roman"/>
          <w:color w:val="000000"/>
          <w:sz w:val="23"/>
          <w:szCs w:val="23"/>
          <w:lang w:eastAsia="en-IN"/>
        </w:rPr>
        <w:t xml:space="preserve">nflation in </w:t>
      </w:r>
      <w:r w:rsidR="00C74AD0">
        <w:rPr>
          <w:rFonts w:ascii="Times New Roman" w:eastAsia="Times New Roman" w:hAnsi="Times New Roman" w:cs="Times New Roman"/>
          <w:color w:val="000000"/>
          <w:sz w:val="23"/>
          <w:szCs w:val="23"/>
          <w:lang w:eastAsia="en-IN"/>
        </w:rPr>
        <w:t>December</w:t>
      </w:r>
      <w:r w:rsidRPr="001524D2">
        <w:rPr>
          <w:rFonts w:ascii="Times New Roman" w:eastAsia="Times New Roman" w:hAnsi="Times New Roman" w:cs="Times New Roman"/>
          <w:color w:val="000000"/>
          <w:sz w:val="23"/>
          <w:szCs w:val="23"/>
          <w:lang w:eastAsia="en-IN"/>
        </w:rPr>
        <w:t>, 2022 is primarily contrib</w:t>
      </w:r>
      <w:r w:rsidRPr="005F0325">
        <w:rPr>
          <w:rFonts w:ascii="Times New Roman" w:eastAsia="Times New Roman" w:hAnsi="Times New Roman" w:cs="Times New Roman"/>
          <w:color w:val="000000"/>
          <w:sz w:val="23"/>
          <w:szCs w:val="23"/>
          <w:lang w:eastAsia="en-IN"/>
        </w:rPr>
        <w:t xml:space="preserve">uted by </w:t>
      </w:r>
      <w:r w:rsidR="00703148" w:rsidRPr="005F0325">
        <w:rPr>
          <w:rFonts w:ascii="Times New Roman" w:eastAsia="Times New Roman" w:hAnsi="Times New Roman" w:cs="Times New Roman"/>
          <w:color w:val="000000"/>
          <w:sz w:val="23"/>
          <w:szCs w:val="23"/>
          <w:lang w:eastAsia="en-IN"/>
        </w:rPr>
        <w:t xml:space="preserve">fall </w:t>
      </w:r>
      <w:r w:rsidRPr="005F0325">
        <w:rPr>
          <w:rFonts w:ascii="Times New Roman" w:eastAsia="Times New Roman" w:hAnsi="Times New Roman" w:cs="Times New Roman"/>
          <w:color w:val="000000"/>
          <w:sz w:val="23"/>
          <w:szCs w:val="23"/>
          <w:lang w:eastAsia="en-IN"/>
        </w:rPr>
        <w:t xml:space="preserve">in prices of food articles, </w:t>
      </w:r>
      <w:r w:rsidR="005F0325" w:rsidRPr="005F0325">
        <w:rPr>
          <w:rFonts w:ascii="Times New Roman" w:eastAsia="Times New Roman" w:hAnsi="Times New Roman" w:cs="Times New Roman"/>
          <w:color w:val="000000"/>
          <w:sz w:val="23"/>
          <w:szCs w:val="23"/>
          <w:lang w:eastAsia="en-IN"/>
        </w:rPr>
        <w:t>mineral oils</w:t>
      </w:r>
      <w:r w:rsidR="00703148" w:rsidRPr="005F0325">
        <w:rPr>
          <w:rFonts w:ascii="Times New Roman" w:eastAsia="Times New Roman" w:hAnsi="Times New Roman" w:cs="Times New Roman"/>
          <w:color w:val="000000"/>
          <w:sz w:val="23"/>
          <w:szCs w:val="23"/>
          <w:lang w:eastAsia="en-IN"/>
        </w:rPr>
        <w:t xml:space="preserve">, </w:t>
      </w:r>
      <w:r w:rsidR="005F0325" w:rsidRPr="005F0325">
        <w:rPr>
          <w:rFonts w:ascii="Times New Roman" w:eastAsia="Times New Roman" w:hAnsi="Times New Roman" w:cs="Times New Roman"/>
          <w:color w:val="000000"/>
          <w:sz w:val="23"/>
          <w:szCs w:val="23"/>
          <w:lang w:eastAsia="en-IN"/>
        </w:rPr>
        <w:t xml:space="preserve">crude petroleum </w:t>
      </w:r>
      <w:r w:rsidR="0080647B">
        <w:rPr>
          <w:rFonts w:ascii="Times New Roman" w:eastAsia="Times New Roman" w:hAnsi="Times New Roman" w:cs="Times New Roman"/>
          <w:color w:val="000000"/>
          <w:sz w:val="23"/>
          <w:szCs w:val="23"/>
          <w:lang w:eastAsia="en-IN"/>
        </w:rPr>
        <w:t>&amp;</w:t>
      </w:r>
      <w:r w:rsidR="005F0325" w:rsidRPr="005F0325">
        <w:rPr>
          <w:rFonts w:ascii="Times New Roman" w:eastAsia="Times New Roman" w:hAnsi="Times New Roman" w:cs="Times New Roman"/>
          <w:color w:val="000000"/>
          <w:sz w:val="23"/>
          <w:szCs w:val="23"/>
          <w:lang w:eastAsia="en-IN"/>
        </w:rPr>
        <w:t xml:space="preserve"> natural gas</w:t>
      </w:r>
      <w:r w:rsidR="00703148" w:rsidRPr="005F0325">
        <w:rPr>
          <w:rFonts w:ascii="Times New Roman" w:eastAsia="Times New Roman" w:hAnsi="Times New Roman" w:cs="Times New Roman"/>
          <w:color w:val="000000"/>
          <w:sz w:val="23"/>
          <w:szCs w:val="23"/>
          <w:lang w:eastAsia="en-IN"/>
        </w:rPr>
        <w:t xml:space="preserve">, </w:t>
      </w:r>
      <w:r w:rsidR="005F0325" w:rsidRPr="005F0325">
        <w:rPr>
          <w:rFonts w:ascii="Times New Roman" w:eastAsia="Times New Roman" w:hAnsi="Times New Roman" w:cs="Times New Roman"/>
          <w:color w:val="000000"/>
          <w:sz w:val="23"/>
          <w:szCs w:val="23"/>
          <w:lang w:eastAsia="en-IN"/>
        </w:rPr>
        <w:t>food products, textiles and chemicals &amp; chemical products.</w:t>
      </w:r>
      <w:r w:rsidR="005F0325">
        <w:rPr>
          <w:rFonts w:ascii="Times New Roman" w:eastAsia="Times New Roman" w:hAnsi="Times New Roman" w:cs="Times New Roman"/>
          <w:color w:val="000000"/>
          <w:sz w:val="23"/>
          <w:szCs w:val="23"/>
          <w:lang w:eastAsia="en-IN"/>
        </w:rPr>
        <w:t xml:space="preserve"> </w:t>
      </w:r>
      <w:r w:rsidRPr="00AD6CF5">
        <w:rPr>
          <w:rFonts w:ascii="Times New Roman" w:eastAsia="Times New Roman" w:hAnsi="Times New Roman" w:cs="Times New Roman"/>
          <w:color w:val="000000"/>
          <w:sz w:val="23"/>
          <w:szCs w:val="23"/>
          <w:lang w:eastAsia="en-IN"/>
        </w:rPr>
        <w:t>The index numbers and inflation rate</w:t>
      </w:r>
      <w:r w:rsidRPr="001524D2">
        <w:rPr>
          <w:rFonts w:ascii="Times New Roman" w:eastAsia="Times New Roman" w:hAnsi="Times New Roman" w:cs="Times New Roman"/>
          <w:color w:val="000000"/>
          <w:sz w:val="23"/>
          <w:szCs w:val="23"/>
          <w:lang w:eastAsia="en-IN"/>
        </w:rPr>
        <w:t xml:space="preserve"> for the last three months of all commodities and WPI components are given below:</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Index Numbers &amp; Annual Rate of Inflation (Y-o-Y in %)*</w:t>
            </w:r>
          </w:p>
        </w:tc>
      </w:tr>
      <w:tr w:rsidR="00A654FC" w:rsidRPr="001524D2"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A654FC" w:rsidRPr="001524D2" w:rsidRDefault="00A654FC"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A654FC" w:rsidRPr="001524D2" w:rsidRDefault="00A654FC"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A654FC" w:rsidRPr="00705C82"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Oct-22 (F</w:t>
            </w:r>
            <w:r w:rsidRPr="00705C82">
              <w:rPr>
                <w:rFonts w:ascii="Times New Roman" w:eastAsia="Times New Roman" w:hAnsi="Times New Roman" w:cs="Times New Roman"/>
                <w:b/>
                <w:bCs/>
                <w:color w:val="000000"/>
                <w:sz w:val="20"/>
                <w:szCs w:val="20"/>
                <w:lang w:eastAsia="en-IN"/>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A654FC" w:rsidRPr="00705C82"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A654FC" w:rsidRPr="00705C82" w:rsidRDefault="00A654FC"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 (P)</w:t>
            </w:r>
          </w:p>
        </w:tc>
      </w:tr>
      <w:tr w:rsidR="00A654FC" w:rsidRPr="001524D2"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C74AD0" w:rsidRPr="001524D2" w:rsidTr="001524D2">
        <w:trPr>
          <w:trHeight w:val="132"/>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74AD0" w:rsidRPr="001524D2" w:rsidRDefault="00C74AD0"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152.9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8.67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5.85</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150.4</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4.95</w:t>
            </w:r>
          </w:p>
        </w:tc>
      </w:tr>
      <w:tr w:rsidR="00C74AD0"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74AD0" w:rsidRPr="001524D2" w:rsidRDefault="00C74AD0"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181.2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11.17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177.7</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5.52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172.4</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2.38</w:t>
            </w:r>
          </w:p>
        </w:tc>
      </w:tr>
      <w:tr w:rsidR="00C74AD0" w:rsidRPr="001524D2" w:rsidTr="00E5472D">
        <w:trPr>
          <w:trHeight w:val="27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74AD0" w:rsidRPr="001524D2" w:rsidRDefault="00C74AD0"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158.0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25.40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159.6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17.35</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158.0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18.09</w:t>
            </w:r>
          </w:p>
        </w:tc>
      </w:tr>
      <w:tr w:rsidR="00C74AD0" w:rsidRPr="001524D2" w:rsidTr="001524D2">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74AD0" w:rsidRPr="001524D2" w:rsidRDefault="00C74AD0"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141.9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4.42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141.5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3.59</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141.1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3.37</w:t>
            </w:r>
          </w:p>
        </w:tc>
      </w:tr>
      <w:tr w:rsidR="00C74AD0"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C74AD0" w:rsidRPr="001524D2" w:rsidRDefault="00C74AD0"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177.7</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6.60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174.3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2.17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170.3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0.65</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6B0736">
      <w:pPr>
        <w:spacing w:after="0" w:line="253" w:lineRule="atLeast"/>
        <w:ind w:left="-426" w:right="-330"/>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b/>
          <w:bCs/>
          <w:color w:val="000000"/>
          <w:sz w:val="23"/>
          <w:szCs w:val="23"/>
          <w:lang w:eastAsia="en-IN"/>
        </w:rPr>
        <w:t>2. </w:t>
      </w:r>
      <w:r w:rsidRPr="001524D2">
        <w:rPr>
          <w:rFonts w:ascii="Times New Roman" w:eastAsia="Times New Roman" w:hAnsi="Times New Roman" w:cs="Times New Roman"/>
          <w:color w:val="000000"/>
          <w:sz w:val="23"/>
          <w:szCs w:val="23"/>
          <w:lang w:eastAsia="en-IN"/>
        </w:rPr>
        <w:t xml:space="preserve">        </w:t>
      </w:r>
      <w:r w:rsidR="00C74AD0" w:rsidRPr="00C74AD0">
        <w:rPr>
          <w:rFonts w:ascii="Times New Roman" w:eastAsia="Times New Roman" w:hAnsi="Times New Roman" w:cs="Times New Roman"/>
          <w:color w:val="000000"/>
          <w:sz w:val="23"/>
          <w:szCs w:val="23"/>
          <w:lang w:eastAsia="en-IN"/>
        </w:rPr>
        <w:t xml:space="preserve">The month over month change in WPI for the month of December, 2022 stood at </w:t>
      </w:r>
      <w:r w:rsidR="006C6CD4">
        <w:rPr>
          <w:rFonts w:ascii="Times New Roman" w:eastAsia="Times New Roman" w:hAnsi="Times New Roman" w:cs="Times New Roman"/>
          <w:color w:val="000000"/>
          <w:sz w:val="23"/>
          <w:szCs w:val="23"/>
          <w:lang w:eastAsia="en-IN"/>
        </w:rPr>
        <w:t>(</w:t>
      </w:r>
      <w:r w:rsidR="00C74AD0" w:rsidRPr="00C74AD0">
        <w:rPr>
          <w:rFonts w:ascii="Times New Roman" w:eastAsia="Times New Roman" w:hAnsi="Times New Roman" w:cs="Times New Roman"/>
          <w:color w:val="000000"/>
          <w:sz w:val="23"/>
          <w:szCs w:val="23"/>
          <w:lang w:eastAsia="en-IN"/>
        </w:rPr>
        <w:t>-</w:t>
      </w:r>
      <w:r w:rsidR="0080647B">
        <w:rPr>
          <w:rFonts w:ascii="Times New Roman" w:eastAsia="Times New Roman" w:hAnsi="Times New Roman" w:cs="Times New Roman"/>
          <w:color w:val="000000"/>
          <w:sz w:val="23"/>
          <w:szCs w:val="23"/>
          <w:lang w:eastAsia="en-IN"/>
        </w:rPr>
        <w:t>)</w:t>
      </w:r>
      <w:r w:rsidR="00C74AD0" w:rsidRPr="00C74AD0">
        <w:rPr>
          <w:rFonts w:ascii="Times New Roman" w:eastAsia="Times New Roman" w:hAnsi="Times New Roman" w:cs="Times New Roman"/>
          <w:color w:val="000000"/>
          <w:sz w:val="23"/>
          <w:szCs w:val="23"/>
          <w:lang w:eastAsia="en-IN"/>
        </w:rPr>
        <w:t xml:space="preserve">1.12% as compared to November, 2022. The monthly change in WPI </w:t>
      </w:r>
      <w:r w:rsidR="006B0736">
        <w:rPr>
          <w:rFonts w:ascii="Times New Roman" w:eastAsia="Times New Roman" w:hAnsi="Times New Roman" w:cs="Times New Roman"/>
          <w:color w:val="000000"/>
          <w:sz w:val="23"/>
          <w:szCs w:val="23"/>
          <w:lang w:eastAsia="en-IN"/>
        </w:rPr>
        <w:t>in the l</w:t>
      </w:r>
      <w:r w:rsidR="00C74AD0" w:rsidRPr="00C74AD0">
        <w:rPr>
          <w:rFonts w:ascii="Times New Roman" w:eastAsia="Times New Roman" w:hAnsi="Times New Roman" w:cs="Times New Roman"/>
          <w:color w:val="000000"/>
          <w:sz w:val="23"/>
          <w:szCs w:val="23"/>
          <w:lang w:eastAsia="en-IN"/>
        </w:rPr>
        <w:t>ast six-month is summarized below:</w:t>
      </w:r>
    </w:p>
    <w:p w:rsidR="007F5B7D" w:rsidRPr="001524D2" w:rsidRDefault="007F5B7D" w:rsidP="00705C82">
      <w:pPr>
        <w:spacing w:after="0" w:line="253" w:lineRule="atLeast"/>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A654FC" w:rsidRPr="001524D2" w:rsidTr="00C74AD0">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A654FC" w:rsidRPr="001524D2" w:rsidRDefault="00A654FC"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A654FC" w:rsidRPr="00C74AD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Jul-22</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rsidR="00A654FC" w:rsidRPr="00C74AD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Aug-22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rsidR="00A654FC" w:rsidRPr="00C74AD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Sep-22</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rsidR="00A654FC" w:rsidRPr="00C74AD0" w:rsidRDefault="00A654FC" w:rsidP="00A654FC">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Oct-22</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rsidR="00A654FC" w:rsidRPr="00C74AD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Nov-22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rsidR="00A654FC" w:rsidRPr="00C74AD0" w:rsidRDefault="00A654FC" w:rsidP="001524D2">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Dec-22 (P)</w:t>
            </w:r>
          </w:p>
        </w:tc>
      </w:tr>
      <w:tr w:rsidR="00C74AD0" w:rsidRPr="001524D2"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C74AD0" w:rsidRPr="001524D2" w:rsidRDefault="00C74AD0"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-0.90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-0.52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-0.85</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0.66</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-0.52</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-1.12</w:t>
            </w:r>
          </w:p>
        </w:tc>
      </w:tr>
      <w:tr w:rsidR="00C74AD0" w:rsidRPr="001524D2"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C74AD0" w:rsidRPr="001524D2" w:rsidRDefault="00C74AD0"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-2.42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0.68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-1.35</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3.01</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-1.93</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-2.98</w:t>
            </w:r>
          </w:p>
        </w:tc>
      </w:tr>
      <w:tr w:rsidR="00C74AD0" w:rsidRPr="001524D2"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C74AD0" w:rsidRPr="001524D2" w:rsidRDefault="00C74AD0"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-0.30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-0.50</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-0.25</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1.01</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-1.00</w:t>
            </w:r>
          </w:p>
        </w:tc>
      </w:tr>
      <w:tr w:rsidR="00C74AD0" w:rsidRPr="001524D2"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C74AD0" w:rsidRPr="001524D2" w:rsidRDefault="00C74AD0"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-0.49</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-0.70</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-0.21</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-0.28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-0.28</w:t>
            </w:r>
          </w:p>
        </w:tc>
      </w:tr>
      <w:tr w:rsidR="00C74AD0" w:rsidRPr="001524D2"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C74AD0" w:rsidRPr="001524D2" w:rsidRDefault="00C74AD0"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1524D2" w:rsidRDefault="00C74AD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-1.80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-0.62</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1.48</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-1.91</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C74AD0" w:rsidRPr="00C74AD0" w:rsidRDefault="00C74AD0" w:rsidP="00C74AD0">
            <w:pPr>
              <w:spacing w:after="0" w:line="240" w:lineRule="auto"/>
              <w:jc w:val="center"/>
              <w:rPr>
                <w:rFonts w:ascii="Times New Roman" w:eastAsia="Times New Roman" w:hAnsi="Times New Roman" w:cs="Times New Roman"/>
                <w:color w:val="000000"/>
                <w:sz w:val="20"/>
                <w:szCs w:val="20"/>
                <w:lang w:eastAsia="en-IN"/>
              </w:rPr>
            </w:pPr>
            <w:r w:rsidRPr="00C74AD0">
              <w:rPr>
                <w:rFonts w:ascii="Times New Roman" w:eastAsia="Times New Roman" w:hAnsi="Times New Roman" w:cs="Times New Roman"/>
                <w:color w:val="000000"/>
                <w:sz w:val="20"/>
                <w:szCs w:val="20"/>
                <w:lang w:eastAsia="en-IN"/>
              </w:rPr>
              <w:t>-2.29</w:t>
            </w:r>
          </w:p>
        </w:tc>
      </w:tr>
    </w:tbl>
    <w:p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rsidR="00705C82" w:rsidRPr="001524D2" w:rsidRDefault="00705C82" w:rsidP="001524D2">
      <w:pPr>
        <w:spacing w:after="0" w:line="253" w:lineRule="atLeast"/>
        <w:ind w:left="-567"/>
        <w:jc w:val="both"/>
        <w:rPr>
          <w:rFonts w:ascii="Calibri" w:eastAsia="Times New Roman" w:hAnsi="Calibri" w:cs="Calibri"/>
          <w:color w:val="000000"/>
          <w:lang w:eastAsia="en-IN"/>
        </w:rPr>
      </w:pPr>
    </w:p>
    <w:p w:rsidR="001524D2" w:rsidRDefault="001524D2" w:rsidP="001524D2">
      <w:pPr>
        <w:spacing w:after="0" w:line="240" w:lineRule="auto"/>
        <w:ind w:left="-426"/>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3.         Month over Month Change in Major Groups of WPI:</w:t>
      </w:r>
    </w:p>
    <w:p w:rsidR="009D324D" w:rsidRPr="007F5B7D" w:rsidRDefault="001524D2" w:rsidP="009E035D">
      <w:pPr>
        <w:numPr>
          <w:ilvl w:val="0"/>
          <w:numId w:val="1"/>
        </w:numPr>
        <w:spacing w:after="0" w:line="240" w:lineRule="auto"/>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Primary Articles (Weight 22.62%):- </w:t>
      </w:r>
      <w:r w:rsidR="00C74AD0" w:rsidRPr="00C74AD0">
        <w:rPr>
          <w:rFonts w:ascii="Times New Roman" w:eastAsia="Times New Roman" w:hAnsi="Times New Roman" w:cs="Times New Roman"/>
          <w:color w:val="000000"/>
          <w:sz w:val="23"/>
          <w:szCs w:val="23"/>
          <w:lang w:eastAsia="en-IN"/>
        </w:rPr>
        <w:t xml:space="preserve">The index for this major group declined by </w:t>
      </w:r>
      <w:r w:rsidR="006C6CD4">
        <w:rPr>
          <w:rFonts w:ascii="Times New Roman" w:eastAsia="Times New Roman" w:hAnsi="Times New Roman" w:cs="Times New Roman"/>
          <w:color w:val="000000"/>
          <w:sz w:val="23"/>
          <w:szCs w:val="23"/>
          <w:lang w:eastAsia="en-IN"/>
        </w:rPr>
        <w:t>2.98%</w:t>
      </w:r>
      <w:r w:rsidR="00C74AD0" w:rsidRPr="00C74AD0">
        <w:rPr>
          <w:rFonts w:ascii="Times New Roman" w:eastAsia="Times New Roman" w:hAnsi="Times New Roman" w:cs="Times New Roman"/>
          <w:color w:val="000000"/>
          <w:sz w:val="23"/>
          <w:szCs w:val="23"/>
          <w:lang w:eastAsia="en-IN"/>
        </w:rPr>
        <w:t xml:space="preserve"> to 172.4 (provisional) in December, 2022 from 177.7 (provisional) for the month of November, 2022. Prices of Non-food Articles (1.49%) and Minerals (1.02%) increased in December, 2022 as compared to November, 2022. Prices of Food Articles (3.16%) and Crude Petroleum &amp; Natural Gas (10.81%) declined in December, 202</w:t>
      </w:r>
      <w:r w:rsidR="00C74AD0">
        <w:rPr>
          <w:rFonts w:ascii="Times New Roman" w:eastAsia="Times New Roman" w:hAnsi="Times New Roman" w:cs="Times New Roman"/>
          <w:color w:val="000000"/>
          <w:sz w:val="23"/>
          <w:szCs w:val="23"/>
          <w:lang w:eastAsia="en-IN"/>
        </w:rPr>
        <w:t>2 as compared to November, 2022</w:t>
      </w:r>
      <w:r w:rsidR="00D46B7F" w:rsidRPr="00D46B7F">
        <w:rPr>
          <w:rFonts w:ascii="Times New Roman" w:eastAsia="Times New Roman" w:hAnsi="Times New Roman" w:cs="Times New Roman"/>
          <w:color w:val="000000"/>
          <w:sz w:val="23"/>
          <w:szCs w:val="23"/>
          <w:lang w:eastAsia="en-IN"/>
        </w:rPr>
        <w:t>.</w:t>
      </w:r>
    </w:p>
    <w:p w:rsidR="007F5B7D" w:rsidRPr="007F5B7D" w:rsidRDefault="007F5B7D" w:rsidP="007F5B7D">
      <w:pPr>
        <w:spacing w:after="0" w:line="240" w:lineRule="auto"/>
        <w:ind w:left="720"/>
        <w:jc w:val="both"/>
        <w:rPr>
          <w:rFonts w:ascii="Verdana" w:eastAsia="Times New Roman" w:hAnsi="Verdana" w:cs="Times New Roman"/>
          <w:color w:val="000000"/>
          <w:lang w:eastAsia="en-IN"/>
        </w:rPr>
      </w:pPr>
    </w:p>
    <w:p w:rsidR="009D324D" w:rsidRPr="00710B72" w:rsidRDefault="001524D2" w:rsidP="009E035D">
      <w:pPr>
        <w:numPr>
          <w:ilvl w:val="0"/>
          <w:numId w:val="1"/>
        </w:numPr>
        <w:spacing w:after="0" w:line="240"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Pr="007F5B7D">
        <w:rPr>
          <w:rFonts w:ascii="Verdana" w:eastAsia="Times New Roman" w:hAnsi="Verdana" w:cs="Times New Roman"/>
          <w:color w:val="000000"/>
          <w:lang w:eastAsia="en-IN"/>
        </w:rPr>
        <w:t> </w:t>
      </w:r>
      <w:r w:rsidR="00C74AD0" w:rsidRPr="00C74AD0">
        <w:rPr>
          <w:rFonts w:ascii="Times New Roman" w:eastAsia="Times New Roman" w:hAnsi="Times New Roman" w:cs="Times New Roman"/>
          <w:color w:val="000000"/>
          <w:sz w:val="23"/>
          <w:szCs w:val="23"/>
          <w:lang w:eastAsia="en-IN"/>
        </w:rPr>
        <w:t xml:space="preserve">The index for this major group declined by 1% to 158 (provisional) in December, 2022 from 159.6 (provisional) for the month of November, 2022. Prices of Electricity (9.51%) increased in December, 2022 as compared to </w:t>
      </w:r>
      <w:r w:rsidR="00C74AD0" w:rsidRPr="00C74AD0">
        <w:rPr>
          <w:rFonts w:ascii="Times New Roman" w:eastAsia="Times New Roman" w:hAnsi="Times New Roman" w:cs="Times New Roman"/>
          <w:color w:val="000000"/>
          <w:sz w:val="23"/>
          <w:szCs w:val="23"/>
          <w:lang w:eastAsia="en-IN"/>
        </w:rPr>
        <w:lastRenderedPageBreak/>
        <w:t xml:space="preserve">November, 2022. Prices of Mineral Oils (4.64%) declined in December, 2022 as </w:t>
      </w:r>
      <w:r w:rsidR="00C74AD0" w:rsidRPr="00710B72">
        <w:rPr>
          <w:rFonts w:ascii="Times New Roman" w:eastAsia="Times New Roman" w:hAnsi="Times New Roman" w:cs="Times New Roman"/>
          <w:color w:val="000000"/>
          <w:sz w:val="23"/>
          <w:szCs w:val="23"/>
          <w:lang w:eastAsia="en-IN"/>
        </w:rPr>
        <w:t>compared to November, 2022.</w:t>
      </w:r>
      <w:r w:rsidR="007F5B7D" w:rsidRPr="00710B72">
        <w:rPr>
          <w:rFonts w:ascii="Times New Roman" w:eastAsia="Times New Roman" w:hAnsi="Times New Roman" w:cs="Times New Roman"/>
          <w:color w:val="000000"/>
          <w:sz w:val="23"/>
          <w:szCs w:val="23"/>
          <w:lang w:eastAsia="en-IN"/>
        </w:rPr>
        <w:t xml:space="preserve"> </w:t>
      </w:r>
    </w:p>
    <w:p w:rsidR="00710B72" w:rsidRPr="00A07B04" w:rsidRDefault="00710B72" w:rsidP="00710B72">
      <w:pPr>
        <w:pStyle w:val="ListParagraph"/>
        <w:rPr>
          <w:rFonts w:ascii="Verdana" w:eastAsia="Times New Roman" w:hAnsi="Verdana" w:cs="Times New Roman"/>
          <w:color w:val="000000"/>
          <w:sz w:val="12"/>
          <w:szCs w:val="12"/>
          <w:lang w:eastAsia="en-IN"/>
        </w:rPr>
      </w:pPr>
    </w:p>
    <w:p w:rsidR="001524D2" w:rsidRPr="00710B72" w:rsidRDefault="001524D2" w:rsidP="00710B72">
      <w:pPr>
        <w:numPr>
          <w:ilvl w:val="0"/>
          <w:numId w:val="1"/>
        </w:numPr>
        <w:spacing w:after="0" w:line="240" w:lineRule="auto"/>
        <w:contextualSpacing/>
        <w:jc w:val="both"/>
        <w:rPr>
          <w:rFonts w:ascii="Verdana" w:eastAsia="Times New Roman" w:hAnsi="Verdana" w:cs="Times New Roman"/>
          <w:color w:val="000000"/>
          <w:lang w:eastAsia="en-IN"/>
        </w:rPr>
      </w:pPr>
      <w:r w:rsidRPr="00710B72">
        <w:rPr>
          <w:rFonts w:ascii="Times New Roman" w:eastAsia="Times New Roman" w:hAnsi="Times New Roman" w:cs="Times New Roman"/>
          <w:b/>
          <w:bCs/>
          <w:color w:val="000000"/>
          <w:sz w:val="23"/>
          <w:szCs w:val="23"/>
          <w:lang w:eastAsia="en-IN"/>
        </w:rPr>
        <w:t>Manufactured Products (Weight 64.23%):- </w:t>
      </w:r>
      <w:r w:rsidR="000D4220" w:rsidRPr="00710B72">
        <w:rPr>
          <w:rFonts w:ascii="Times New Roman" w:eastAsia="Times New Roman" w:hAnsi="Times New Roman" w:cs="Times New Roman"/>
          <w:color w:val="000000"/>
          <w:sz w:val="23"/>
          <w:szCs w:val="23"/>
          <w:lang w:eastAsia="en-IN"/>
        </w:rPr>
        <w:t>The index for this major gro</w:t>
      </w:r>
      <w:r w:rsidR="00C74AD0" w:rsidRPr="00710B72">
        <w:rPr>
          <w:rFonts w:ascii="Times New Roman" w:eastAsia="Times New Roman" w:hAnsi="Times New Roman" w:cs="Times New Roman"/>
          <w:color w:val="000000"/>
          <w:sz w:val="23"/>
          <w:szCs w:val="23"/>
          <w:lang w:eastAsia="en-IN"/>
        </w:rPr>
        <w:t>up declined by 0.28% to 141.1</w:t>
      </w:r>
      <w:r w:rsidR="000D4220" w:rsidRPr="00710B72">
        <w:rPr>
          <w:rFonts w:ascii="Times New Roman" w:eastAsia="Times New Roman" w:hAnsi="Times New Roman" w:cs="Times New Roman"/>
          <w:color w:val="000000"/>
          <w:sz w:val="23"/>
          <w:szCs w:val="23"/>
          <w:lang w:eastAsia="en-IN"/>
        </w:rPr>
        <w:t xml:space="preserve"> (provisional) in </w:t>
      </w:r>
      <w:r w:rsidR="00C74AD0" w:rsidRPr="00710B72">
        <w:rPr>
          <w:rFonts w:ascii="Times New Roman" w:eastAsia="Times New Roman" w:hAnsi="Times New Roman" w:cs="Times New Roman"/>
          <w:color w:val="000000"/>
          <w:sz w:val="23"/>
          <w:szCs w:val="23"/>
          <w:lang w:eastAsia="en-IN"/>
        </w:rPr>
        <w:t>December, 2022 from 141.5</w:t>
      </w:r>
      <w:r w:rsidR="000D4220" w:rsidRPr="00710B72">
        <w:rPr>
          <w:rFonts w:ascii="Times New Roman" w:eastAsia="Times New Roman" w:hAnsi="Times New Roman" w:cs="Times New Roman"/>
          <w:color w:val="000000"/>
          <w:sz w:val="23"/>
          <w:szCs w:val="23"/>
          <w:lang w:eastAsia="en-IN"/>
        </w:rPr>
        <w:t xml:space="preserve"> (provisional) for the month of </w:t>
      </w:r>
      <w:r w:rsidR="00C74AD0" w:rsidRPr="00710B72">
        <w:rPr>
          <w:rFonts w:ascii="Times New Roman" w:eastAsia="Times New Roman" w:hAnsi="Times New Roman" w:cs="Times New Roman"/>
          <w:color w:val="000000"/>
          <w:sz w:val="23"/>
          <w:szCs w:val="23"/>
          <w:lang w:eastAsia="en-IN"/>
        </w:rPr>
        <w:t>November</w:t>
      </w:r>
      <w:r w:rsidR="000D4220" w:rsidRPr="00710B72">
        <w:rPr>
          <w:rFonts w:ascii="Times New Roman" w:eastAsia="Times New Roman" w:hAnsi="Times New Roman" w:cs="Times New Roman"/>
          <w:color w:val="000000"/>
          <w:sz w:val="23"/>
          <w:szCs w:val="23"/>
          <w:lang w:eastAsia="en-IN"/>
        </w:rPr>
        <w:t>, 2022. Out of the 22 NIC two-digit grou</w:t>
      </w:r>
      <w:r w:rsidR="00C74AD0" w:rsidRPr="00710B72">
        <w:rPr>
          <w:rFonts w:ascii="Times New Roman" w:eastAsia="Times New Roman" w:hAnsi="Times New Roman" w:cs="Times New Roman"/>
          <w:color w:val="000000"/>
          <w:sz w:val="23"/>
          <w:szCs w:val="23"/>
          <w:lang w:eastAsia="en-IN"/>
        </w:rPr>
        <w:t>ps for Manufactured products, 12</w:t>
      </w:r>
      <w:r w:rsidR="000D4220" w:rsidRPr="00710B72">
        <w:rPr>
          <w:rFonts w:ascii="Times New Roman" w:eastAsia="Times New Roman" w:hAnsi="Times New Roman" w:cs="Times New Roman"/>
          <w:color w:val="000000"/>
          <w:sz w:val="23"/>
          <w:szCs w:val="23"/>
          <w:lang w:eastAsia="en-IN"/>
        </w:rPr>
        <w:t xml:space="preserve"> groups have witnessed increase in prices </w:t>
      </w:r>
      <w:r w:rsidRPr="00710B72">
        <w:rPr>
          <w:rFonts w:ascii="Times New Roman" w:eastAsia="Times New Roman" w:hAnsi="Times New Roman" w:cs="Times New Roman"/>
          <w:color w:val="000000"/>
          <w:sz w:val="23"/>
          <w:szCs w:val="23"/>
          <w:lang w:eastAsia="en-IN"/>
        </w:rPr>
        <w:t xml:space="preserve">while </w:t>
      </w:r>
      <w:r w:rsidR="00C74AD0" w:rsidRPr="00710B72">
        <w:rPr>
          <w:rFonts w:ascii="Times New Roman" w:eastAsia="Times New Roman" w:hAnsi="Times New Roman" w:cs="Times New Roman"/>
          <w:color w:val="000000"/>
          <w:sz w:val="23"/>
          <w:szCs w:val="23"/>
          <w:lang w:eastAsia="en-IN"/>
        </w:rPr>
        <w:t>9</w:t>
      </w:r>
      <w:r w:rsidR="000D4220" w:rsidRPr="00710B72">
        <w:rPr>
          <w:rFonts w:ascii="Times New Roman" w:eastAsia="Times New Roman" w:hAnsi="Times New Roman" w:cs="Times New Roman"/>
          <w:color w:val="000000"/>
          <w:sz w:val="23"/>
          <w:szCs w:val="23"/>
          <w:lang w:eastAsia="en-IN"/>
        </w:rPr>
        <w:t xml:space="preserve"> groups have witnessed </w:t>
      </w:r>
      <w:r w:rsidR="00C74AD0" w:rsidRPr="00710B72">
        <w:rPr>
          <w:rFonts w:ascii="Times New Roman" w:eastAsia="Times New Roman" w:hAnsi="Times New Roman" w:cs="Times New Roman"/>
          <w:color w:val="000000"/>
          <w:sz w:val="23"/>
          <w:szCs w:val="23"/>
          <w:lang w:eastAsia="en-IN"/>
        </w:rPr>
        <w:t xml:space="preserve">a </w:t>
      </w:r>
      <w:r w:rsidR="000D4220" w:rsidRPr="00710B72">
        <w:rPr>
          <w:rFonts w:ascii="Times New Roman" w:eastAsia="Times New Roman" w:hAnsi="Times New Roman" w:cs="Times New Roman"/>
          <w:color w:val="000000"/>
          <w:sz w:val="23"/>
          <w:szCs w:val="23"/>
          <w:lang w:eastAsia="en-IN"/>
        </w:rPr>
        <w:t>decrease in prices</w:t>
      </w:r>
      <w:r w:rsidR="00C74AD0" w:rsidRPr="00710B72">
        <w:rPr>
          <w:rFonts w:ascii="Times New Roman" w:eastAsia="Times New Roman" w:hAnsi="Times New Roman" w:cs="Times New Roman"/>
          <w:color w:val="000000"/>
          <w:sz w:val="23"/>
          <w:szCs w:val="23"/>
          <w:lang w:eastAsia="en-IN"/>
        </w:rPr>
        <w:t>. Index of 1 group</w:t>
      </w:r>
      <w:r w:rsidRPr="00710B72">
        <w:rPr>
          <w:rFonts w:ascii="Times New Roman" w:eastAsia="Times New Roman" w:hAnsi="Times New Roman" w:cs="Times New Roman"/>
          <w:color w:val="000000"/>
          <w:sz w:val="23"/>
          <w:szCs w:val="23"/>
          <w:lang w:eastAsia="en-IN"/>
        </w:rPr>
        <w:t xml:space="preserve"> remained unchanged. The increase in price is mainly contributed by</w:t>
      </w:r>
      <w:r w:rsidR="00703148" w:rsidRPr="00710B72">
        <w:rPr>
          <w:rFonts w:ascii="Times New Roman" w:eastAsia="Times New Roman" w:hAnsi="Times New Roman" w:cs="Times New Roman"/>
          <w:color w:val="000000"/>
          <w:sz w:val="23"/>
          <w:szCs w:val="23"/>
          <w:lang w:eastAsia="en-IN"/>
        </w:rPr>
        <w:t xml:space="preserve"> </w:t>
      </w:r>
      <w:r w:rsidR="00710B72" w:rsidRPr="00710B72">
        <w:rPr>
          <w:rFonts w:ascii="Times New Roman" w:eastAsia="Times New Roman" w:hAnsi="Times New Roman" w:cs="Times New Roman"/>
          <w:color w:val="000000"/>
          <w:sz w:val="23"/>
          <w:szCs w:val="23"/>
          <w:lang w:eastAsia="en-IN"/>
        </w:rPr>
        <w:t>other manufacturing</w:t>
      </w:r>
      <w:r w:rsidR="00703148" w:rsidRPr="00710B72">
        <w:rPr>
          <w:rFonts w:ascii="Times New Roman" w:eastAsia="Times New Roman" w:hAnsi="Times New Roman" w:cs="Times New Roman"/>
          <w:color w:val="000000"/>
          <w:sz w:val="23"/>
          <w:szCs w:val="23"/>
          <w:lang w:eastAsia="en-IN"/>
        </w:rPr>
        <w:t xml:space="preserve">; </w:t>
      </w:r>
      <w:r w:rsidR="00710B72" w:rsidRPr="00710B72">
        <w:rPr>
          <w:rFonts w:ascii="Times New Roman" w:eastAsia="Times New Roman" w:hAnsi="Times New Roman" w:cs="Times New Roman"/>
          <w:color w:val="000000"/>
          <w:sz w:val="23"/>
          <w:szCs w:val="23"/>
          <w:lang w:eastAsia="en-IN"/>
        </w:rPr>
        <w:t>printing and reproduction of recorded media</w:t>
      </w:r>
      <w:r w:rsidR="00703148" w:rsidRPr="00710B72">
        <w:rPr>
          <w:rFonts w:ascii="Times New Roman" w:eastAsia="Times New Roman" w:hAnsi="Times New Roman" w:cs="Times New Roman"/>
          <w:color w:val="000000"/>
          <w:sz w:val="23"/>
          <w:szCs w:val="23"/>
          <w:lang w:eastAsia="en-IN"/>
        </w:rPr>
        <w:t xml:space="preserve">; </w:t>
      </w:r>
      <w:r w:rsidR="00710B72" w:rsidRPr="00710B72">
        <w:rPr>
          <w:rFonts w:ascii="Times New Roman" w:eastAsia="Times New Roman" w:hAnsi="Times New Roman" w:cs="Times New Roman"/>
          <w:color w:val="000000"/>
          <w:sz w:val="23"/>
          <w:szCs w:val="23"/>
          <w:lang w:eastAsia="en-IN"/>
        </w:rPr>
        <w:t>electrical equipment</w:t>
      </w:r>
      <w:r w:rsidR="00703148" w:rsidRPr="00710B72">
        <w:rPr>
          <w:rFonts w:ascii="Times New Roman" w:eastAsia="Times New Roman" w:hAnsi="Times New Roman" w:cs="Times New Roman"/>
          <w:color w:val="000000"/>
          <w:sz w:val="23"/>
          <w:szCs w:val="23"/>
          <w:lang w:eastAsia="en-IN"/>
        </w:rPr>
        <w:t xml:space="preserve">; </w:t>
      </w:r>
      <w:r w:rsidR="00710B72" w:rsidRPr="00710B72">
        <w:rPr>
          <w:rFonts w:ascii="Times New Roman" w:eastAsia="Times New Roman" w:hAnsi="Times New Roman" w:cs="Times New Roman"/>
          <w:color w:val="000000"/>
          <w:sz w:val="23"/>
          <w:szCs w:val="23"/>
          <w:lang w:eastAsia="en-IN"/>
        </w:rPr>
        <w:t>other non-metallic mineral products</w:t>
      </w:r>
      <w:r w:rsidR="00703148" w:rsidRPr="00710B72">
        <w:rPr>
          <w:rFonts w:ascii="Times New Roman" w:eastAsia="Times New Roman" w:hAnsi="Times New Roman" w:cs="Times New Roman"/>
          <w:color w:val="000000"/>
          <w:sz w:val="23"/>
          <w:szCs w:val="23"/>
          <w:lang w:eastAsia="en-IN"/>
        </w:rPr>
        <w:t xml:space="preserve">; </w:t>
      </w:r>
      <w:r w:rsidR="00710B72" w:rsidRPr="00710B72">
        <w:rPr>
          <w:rFonts w:ascii="Times New Roman" w:eastAsia="Times New Roman" w:hAnsi="Times New Roman" w:cs="Times New Roman"/>
          <w:color w:val="000000"/>
          <w:sz w:val="23"/>
          <w:szCs w:val="23"/>
          <w:lang w:eastAsia="en-IN"/>
        </w:rPr>
        <w:t>furniture and beverages</w:t>
      </w:r>
      <w:r w:rsidR="00703148" w:rsidRPr="00710B72">
        <w:rPr>
          <w:rFonts w:ascii="Times New Roman" w:eastAsia="Times New Roman" w:hAnsi="Times New Roman" w:cs="Times New Roman"/>
          <w:color w:val="000000"/>
          <w:sz w:val="23"/>
          <w:szCs w:val="23"/>
          <w:lang w:eastAsia="en-IN"/>
        </w:rPr>
        <w:t xml:space="preserve"> etc</w:t>
      </w:r>
      <w:proofErr w:type="gramStart"/>
      <w:r w:rsidR="00703148" w:rsidRPr="00710B72">
        <w:rPr>
          <w:rFonts w:ascii="Times New Roman" w:eastAsia="Times New Roman" w:hAnsi="Times New Roman" w:cs="Times New Roman"/>
          <w:color w:val="000000"/>
          <w:sz w:val="23"/>
          <w:szCs w:val="23"/>
          <w:lang w:eastAsia="en-IN"/>
        </w:rPr>
        <w:t>..</w:t>
      </w:r>
      <w:proofErr w:type="gramEnd"/>
      <w:r w:rsidR="00703148" w:rsidRPr="00710B72">
        <w:rPr>
          <w:rFonts w:ascii="Times New Roman" w:eastAsia="Times New Roman" w:hAnsi="Times New Roman" w:cs="Times New Roman"/>
          <w:color w:val="000000"/>
          <w:sz w:val="23"/>
          <w:szCs w:val="23"/>
          <w:lang w:eastAsia="en-IN"/>
        </w:rPr>
        <w:t xml:space="preserve"> </w:t>
      </w:r>
      <w:r w:rsidRPr="00710B72">
        <w:rPr>
          <w:rFonts w:ascii="Times New Roman" w:eastAsia="Times New Roman" w:hAnsi="Times New Roman" w:cs="Times New Roman"/>
          <w:color w:val="000000"/>
          <w:sz w:val="23"/>
          <w:szCs w:val="23"/>
          <w:lang w:eastAsia="en-IN"/>
        </w:rPr>
        <w:t xml:space="preserve">Some of the groups that have witnessed decrease in prices are </w:t>
      </w:r>
      <w:r w:rsidR="00710B72" w:rsidRPr="00710B72">
        <w:rPr>
          <w:rFonts w:ascii="Times New Roman" w:eastAsia="Times New Roman" w:hAnsi="Times New Roman" w:cs="Times New Roman"/>
          <w:color w:val="000000"/>
          <w:sz w:val="23"/>
          <w:szCs w:val="23"/>
          <w:lang w:eastAsia="en-IN"/>
        </w:rPr>
        <w:t>food products</w:t>
      </w:r>
      <w:r w:rsidR="009D324D" w:rsidRPr="00710B72">
        <w:rPr>
          <w:rFonts w:ascii="Times New Roman" w:eastAsia="Times New Roman" w:hAnsi="Times New Roman" w:cs="Times New Roman"/>
          <w:color w:val="000000"/>
          <w:sz w:val="23"/>
          <w:szCs w:val="23"/>
          <w:lang w:eastAsia="en-IN"/>
        </w:rPr>
        <w:t xml:space="preserve">; </w:t>
      </w:r>
      <w:r w:rsidR="00703148" w:rsidRPr="00710B72">
        <w:rPr>
          <w:rFonts w:ascii="Times New Roman" w:eastAsia="Times New Roman" w:hAnsi="Times New Roman" w:cs="Times New Roman"/>
          <w:color w:val="000000"/>
          <w:sz w:val="23"/>
          <w:szCs w:val="23"/>
          <w:lang w:eastAsia="en-IN"/>
        </w:rPr>
        <w:t xml:space="preserve">textiles; chemicals and chemical products; </w:t>
      </w:r>
      <w:r w:rsidR="00710B72" w:rsidRPr="00710B72">
        <w:rPr>
          <w:rFonts w:ascii="Times New Roman" w:eastAsia="Times New Roman" w:hAnsi="Times New Roman" w:cs="Times New Roman"/>
          <w:color w:val="000000"/>
          <w:sz w:val="23"/>
          <w:szCs w:val="23"/>
          <w:lang w:eastAsia="en-IN"/>
        </w:rPr>
        <w:t xml:space="preserve">basic metals; </w:t>
      </w:r>
      <w:r w:rsidR="00703148" w:rsidRPr="00710B72">
        <w:rPr>
          <w:rFonts w:ascii="Times New Roman" w:eastAsia="Times New Roman" w:hAnsi="Times New Roman" w:cs="Times New Roman"/>
          <w:color w:val="000000"/>
          <w:sz w:val="23"/>
          <w:szCs w:val="23"/>
          <w:lang w:eastAsia="en-IN"/>
        </w:rPr>
        <w:t xml:space="preserve">paper and paper products; </w:t>
      </w:r>
      <w:r w:rsidR="00710B72" w:rsidRPr="00710B72">
        <w:rPr>
          <w:rFonts w:ascii="Times New Roman" w:eastAsia="Times New Roman" w:hAnsi="Times New Roman" w:cs="Times New Roman"/>
          <w:color w:val="000000"/>
          <w:sz w:val="23"/>
          <w:szCs w:val="23"/>
          <w:lang w:eastAsia="en-IN"/>
        </w:rPr>
        <w:t>motor vehicles, trailers and semi-trailers etc.</w:t>
      </w:r>
      <w:r w:rsidR="00703148" w:rsidRPr="00710B72">
        <w:rPr>
          <w:rFonts w:ascii="Times New Roman" w:eastAsia="Times New Roman" w:hAnsi="Times New Roman" w:cs="Times New Roman"/>
          <w:color w:val="000000"/>
          <w:sz w:val="23"/>
          <w:szCs w:val="23"/>
          <w:lang w:eastAsia="en-IN"/>
        </w:rPr>
        <w:t xml:space="preserve"> </w:t>
      </w:r>
      <w:r w:rsidRPr="00710B72">
        <w:rPr>
          <w:rFonts w:ascii="Times New Roman" w:eastAsia="Times New Roman" w:hAnsi="Times New Roman" w:cs="Times New Roman"/>
          <w:color w:val="000000"/>
          <w:sz w:val="23"/>
          <w:szCs w:val="23"/>
          <w:lang w:eastAsia="en-IN"/>
        </w:rPr>
        <w:t xml:space="preserve">in </w:t>
      </w:r>
      <w:r w:rsidR="00C74AD0" w:rsidRPr="00710B72">
        <w:rPr>
          <w:rFonts w:ascii="Times New Roman" w:eastAsia="Times New Roman" w:hAnsi="Times New Roman" w:cs="Times New Roman"/>
          <w:color w:val="000000"/>
          <w:sz w:val="23"/>
          <w:szCs w:val="23"/>
          <w:lang w:eastAsia="en-IN"/>
        </w:rPr>
        <w:t>December</w:t>
      </w:r>
      <w:r w:rsidRPr="00710B72">
        <w:rPr>
          <w:rFonts w:ascii="Times New Roman" w:eastAsia="Times New Roman" w:hAnsi="Times New Roman" w:cs="Times New Roman"/>
          <w:color w:val="000000"/>
          <w:sz w:val="23"/>
          <w:szCs w:val="23"/>
          <w:lang w:eastAsia="en-IN"/>
        </w:rPr>
        <w:t>, 202</w:t>
      </w:r>
      <w:r w:rsidR="00705C82" w:rsidRPr="00710B72">
        <w:rPr>
          <w:rFonts w:ascii="Times New Roman" w:eastAsia="Times New Roman" w:hAnsi="Times New Roman" w:cs="Times New Roman"/>
          <w:color w:val="000000"/>
          <w:sz w:val="23"/>
          <w:szCs w:val="23"/>
          <w:lang w:eastAsia="en-IN"/>
        </w:rPr>
        <w:t xml:space="preserve">2 as compared to </w:t>
      </w:r>
      <w:r w:rsidR="00C74AD0" w:rsidRPr="00710B72">
        <w:rPr>
          <w:rFonts w:ascii="Times New Roman" w:eastAsia="Times New Roman" w:hAnsi="Times New Roman" w:cs="Times New Roman"/>
          <w:color w:val="000000"/>
          <w:sz w:val="23"/>
          <w:szCs w:val="23"/>
          <w:lang w:eastAsia="en-IN"/>
        </w:rPr>
        <w:t>Novem</w:t>
      </w:r>
      <w:r w:rsidR="000D4220" w:rsidRPr="00710B72">
        <w:rPr>
          <w:rFonts w:ascii="Times New Roman" w:eastAsia="Times New Roman" w:hAnsi="Times New Roman" w:cs="Times New Roman"/>
          <w:color w:val="000000"/>
          <w:sz w:val="23"/>
          <w:szCs w:val="23"/>
          <w:lang w:eastAsia="en-IN"/>
        </w:rPr>
        <w:t>ber</w:t>
      </w:r>
      <w:r w:rsidR="00705C82" w:rsidRPr="00710B72">
        <w:rPr>
          <w:rFonts w:ascii="Times New Roman" w:eastAsia="Times New Roman" w:hAnsi="Times New Roman" w:cs="Times New Roman"/>
          <w:color w:val="000000"/>
          <w:sz w:val="23"/>
          <w:szCs w:val="23"/>
          <w:lang w:eastAsia="en-IN"/>
        </w:rPr>
        <w:t>, 2022. </w:t>
      </w:r>
    </w:p>
    <w:p w:rsidR="007F5B7D" w:rsidRPr="00A07B04" w:rsidRDefault="007F5B7D" w:rsidP="00C74AD0">
      <w:pPr>
        <w:rPr>
          <w:rFonts w:ascii="Verdana" w:eastAsia="Times New Roman" w:hAnsi="Verdana" w:cs="Times New Roman"/>
          <w:color w:val="000000"/>
          <w:sz w:val="14"/>
          <w:szCs w:val="14"/>
          <w:lang w:eastAsia="en-IN"/>
        </w:rPr>
      </w:pPr>
    </w:p>
    <w:p w:rsidR="001524D2" w:rsidRPr="001524D2" w:rsidRDefault="001524D2" w:rsidP="00C74AD0">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4.       WPI Food Index (Weight 24.38%): </w:t>
      </w:r>
      <w:r w:rsidR="00C74AD0" w:rsidRPr="00C74AD0">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Manufactured Products group have decreased from 174.3 in November, 2022 to 170.3 in December, 2022. The rate of inflation based on WPI Food Index decreased from 2.17% in November, </w:t>
      </w:r>
      <w:r w:rsidR="00C74AD0">
        <w:rPr>
          <w:rFonts w:ascii="Times New Roman" w:eastAsia="Times New Roman" w:hAnsi="Times New Roman" w:cs="Times New Roman"/>
          <w:color w:val="000000"/>
          <w:sz w:val="23"/>
          <w:szCs w:val="23"/>
          <w:lang w:eastAsia="en-IN"/>
        </w:rPr>
        <w:t>2022 to 0.65% in December, 2022</w:t>
      </w:r>
      <w:r w:rsidR="00D46B7F" w:rsidRPr="00D46B7F">
        <w:rPr>
          <w:rFonts w:ascii="Times New Roman" w:eastAsia="Times New Roman" w:hAnsi="Times New Roman" w:cs="Times New Roman"/>
          <w:color w:val="000000"/>
          <w:sz w:val="23"/>
          <w:szCs w:val="23"/>
          <w:lang w:eastAsia="en-IN"/>
        </w:rPr>
        <w:t>.</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C74AD0">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5.        Final index for the month of </w:t>
      </w:r>
      <w:r w:rsidR="00A654FC" w:rsidRPr="00C74AD0">
        <w:rPr>
          <w:rFonts w:ascii="Times New Roman" w:eastAsia="Times New Roman" w:hAnsi="Times New Roman" w:cs="Times New Roman"/>
          <w:b/>
          <w:bCs/>
          <w:color w:val="000000"/>
          <w:sz w:val="23"/>
          <w:szCs w:val="23"/>
          <w:lang w:eastAsia="en-IN"/>
        </w:rPr>
        <w:t>October</w:t>
      </w:r>
      <w:r w:rsidRPr="001524D2">
        <w:rPr>
          <w:rFonts w:ascii="Times New Roman" w:eastAsia="Times New Roman" w:hAnsi="Times New Roman" w:cs="Times New Roman"/>
          <w:b/>
          <w:bCs/>
          <w:color w:val="000000"/>
          <w:sz w:val="23"/>
          <w:szCs w:val="23"/>
          <w:lang w:eastAsia="en-IN"/>
        </w:rPr>
        <w:t>, 2022 (Base Year: 2011-12=100): </w:t>
      </w:r>
      <w:r w:rsidR="00C74AD0" w:rsidRPr="00C74AD0">
        <w:rPr>
          <w:rFonts w:ascii="Times New Roman" w:eastAsia="Times New Roman" w:hAnsi="Times New Roman" w:cs="Times New Roman"/>
          <w:color w:val="000000"/>
          <w:sz w:val="23"/>
          <w:szCs w:val="23"/>
          <w:lang w:eastAsia="en-IN"/>
        </w:rPr>
        <w:t>For the month of October, 2022 the final Wholesale Price Index and inflation rate for 'All Commodities' (Base: 2011-12=100) stood at 152.9 and 8.67% re</w:t>
      </w:r>
      <w:r w:rsidR="00C74AD0">
        <w:rPr>
          <w:rFonts w:ascii="Times New Roman" w:eastAsia="Times New Roman" w:hAnsi="Times New Roman" w:cs="Times New Roman"/>
          <w:color w:val="000000"/>
          <w:sz w:val="23"/>
          <w:szCs w:val="23"/>
          <w:lang w:eastAsia="en-IN"/>
        </w:rPr>
        <w:t>spectively</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 for </w:t>
      </w:r>
      <w:r w:rsidR="00A654FC">
        <w:rPr>
          <w:rFonts w:ascii="Times New Roman" w:eastAsia="Times New Roman" w:hAnsi="Times New Roman" w:cs="Times New Roman"/>
          <w:color w:val="000000"/>
          <w:sz w:val="23"/>
          <w:szCs w:val="23"/>
          <w:lang w:eastAsia="en-IN"/>
        </w:rPr>
        <w:t>December</w:t>
      </w:r>
      <w:r w:rsidRPr="001524D2">
        <w:rPr>
          <w:rFonts w:ascii="Times New Roman" w:eastAsia="Times New Roman" w:hAnsi="Times New Roman" w:cs="Times New Roman"/>
          <w:color w:val="000000"/>
          <w:sz w:val="23"/>
          <w:szCs w:val="23"/>
          <w:lang w:eastAsia="en-IN"/>
        </w:rPr>
        <w:t xml:space="preserve">, 2022 are at </w:t>
      </w:r>
      <w:r w:rsidRPr="00CE09D0">
        <w:rPr>
          <w:rFonts w:ascii="Times New Roman" w:eastAsia="Times New Roman" w:hAnsi="Times New Roman" w:cs="Times New Roman"/>
          <w:b/>
          <w:bCs/>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CE09D0">
        <w:rPr>
          <w:rFonts w:ascii="Times New Roman" w:eastAsia="Times New Roman" w:hAnsi="Times New Roman" w:cs="Times New Roman"/>
          <w:b/>
          <w:bCs/>
          <w:color w:val="000000"/>
          <w:sz w:val="23"/>
          <w:szCs w:val="23"/>
          <w:lang w:eastAsia="en-IN"/>
        </w:rPr>
        <w:t xml:space="preserve">Annex II. </w:t>
      </w:r>
      <w:r w:rsidRPr="001524D2">
        <w:rPr>
          <w:rFonts w:ascii="Times New Roman" w:eastAsia="Times New Roman" w:hAnsi="Times New Roman" w:cs="Times New Roman"/>
          <w:color w:val="000000"/>
          <w:sz w:val="23"/>
          <w:szCs w:val="23"/>
          <w:lang w:eastAsia="en-IN"/>
        </w:rPr>
        <w:t xml:space="preserve">The WPI for different commodity groups in the last six months is at </w:t>
      </w:r>
      <w:r w:rsidRPr="00CE09D0">
        <w:rPr>
          <w:rFonts w:ascii="Times New Roman" w:eastAsia="Times New Roman" w:hAnsi="Times New Roman" w:cs="Times New Roman"/>
          <w:b/>
          <w:bCs/>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A654FC">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xml:space="preserve"> The WPI for </w:t>
      </w:r>
      <w:r w:rsidR="00A654FC">
        <w:rPr>
          <w:rFonts w:ascii="Times New Roman" w:eastAsia="Times New Roman" w:hAnsi="Times New Roman" w:cs="Times New Roman"/>
          <w:color w:val="000000"/>
          <w:sz w:val="23"/>
          <w:szCs w:val="23"/>
          <w:lang w:eastAsia="en-IN"/>
        </w:rPr>
        <w:t>December</w:t>
      </w:r>
      <w:r w:rsidRPr="001524D2">
        <w:rPr>
          <w:rFonts w:ascii="Times New Roman" w:eastAsia="Times New Roman" w:hAnsi="Times New Roman" w:cs="Times New Roman"/>
          <w:color w:val="000000"/>
          <w:sz w:val="23"/>
          <w:szCs w:val="23"/>
          <w:lang w:eastAsia="en-IN"/>
        </w:rPr>
        <w:t xml:space="preserve">, 2022 have been compiled at </w:t>
      </w:r>
      <w:r w:rsidR="00A94BB2">
        <w:rPr>
          <w:rFonts w:ascii="Times New Roman" w:eastAsia="Times New Roman" w:hAnsi="Times New Roman" w:cs="Times New Roman"/>
          <w:color w:val="000000"/>
          <w:sz w:val="23"/>
          <w:szCs w:val="23"/>
          <w:lang w:eastAsia="en-IN"/>
        </w:rPr>
        <w:t xml:space="preserve">a weighted response rate </w:t>
      </w:r>
      <w:r w:rsidR="00A94BB2" w:rsidRPr="00C74AD0">
        <w:rPr>
          <w:rFonts w:ascii="Times New Roman" w:eastAsia="Times New Roman" w:hAnsi="Times New Roman" w:cs="Times New Roman"/>
          <w:color w:val="000000"/>
          <w:sz w:val="23"/>
          <w:szCs w:val="23"/>
          <w:lang w:eastAsia="en-IN"/>
        </w:rPr>
        <w:t xml:space="preserve">of </w:t>
      </w:r>
      <w:r w:rsidR="00995479" w:rsidRPr="00C74AD0">
        <w:rPr>
          <w:rFonts w:ascii="Times New Roman" w:eastAsia="Times New Roman" w:hAnsi="Times New Roman" w:cs="Times New Roman"/>
          <w:color w:val="000000"/>
          <w:sz w:val="23"/>
          <w:szCs w:val="23"/>
          <w:lang w:eastAsia="en-IN"/>
        </w:rPr>
        <w:t>85</w:t>
      </w:r>
      <w:r w:rsidR="00C74AD0" w:rsidRPr="00C74AD0">
        <w:rPr>
          <w:rFonts w:ascii="Times New Roman" w:eastAsia="Times New Roman" w:hAnsi="Times New Roman" w:cs="Times New Roman"/>
          <w:color w:val="000000"/>
          <w:sz w:val="23"/>
          <w:szCs w:val="23"/>
          <w:lang w:eastAsia="en-IN"/>
        </w:rPr>
        <w:t>.2</w:t>
      </w:r>
      <w:r w:rsidR="00A94BB2" w:rsidRPr="00C74AD0">
        <w:rPr>
          <w:rFonts w:ascii="Times New Roman" w:eastAsia="Times New Roman" w:hAnsi="Times New Roman" w:cs="Times New Roman"/>
          <w:color w:val="000000"/>
          <w:sz w:val="23"/>
          <w:szCs w:val="23"/>
          <w:lang w:eastAsia="en-IN"/>
        </w:rPr>
        <w:t xml:space="preserve"> </w:t>
      </w:r>
      <w:r w:rsidRPr="00C74AD0">
        <w:rPr>
          <w:rFonts w:ascii="Times New Roman" w:eastAsia="Times New Roman" w:hAnsi="Times New Roman" w:cs="Times New Roman"/>
          <w:color w:val="000000"/>
          <w:sz w:val="23"/>
          <w:szCs w:val="23"/>
          <w:lang w:eastAsia="en-IN"/>
        </w:rPr>
        <w:t xml:space="preserve">percent, while the final figure for </w:t>
      </w:r>
      <w:r w:rsidR="00A654FC" w:rsidRPr="00C74AD0">
        <w:rPr>
          <w:rFonts w:ascii="Times New Roman" w:eastAsia="Times New Roman" w:hAnsi="Times New Roman" w:cs="Times New Roman"/>
          <w:color w:val="000000"/>
          <w:sz w:val="23"/>
          <w:szCs w:val="23"/>
          <w:lang w:eastAsia="en-IN"/>
        </w:rPr>
        <w:t>October</w:t>
      </w:r>
      <w:r w:rsidRPr="00C74AD0">
        <w:rPr>
          <w:rFonts w:ascii="Times New Roman" w:eastAsia="Times New Roman" w:hAnsi="Times New Roman" w:cs="Times New Roman"/>
          <w:color w:val="000000"/>
          <w:sz w:val="23"/>
          <w:szCs w:val="23"/>
          <w:lang w:eastAsia="en-IN"/>
        </w:rPr>
        <w:t>, 2022 is based on the weighted response rate o</w:t>
      </w:r>
      <w:r w:rsidR="00A94BB2" w:rsidRPr="00C74AD0">
        <w:rPr>
          <w:rFonts w:ascii="Times New Roman" w:eastAsia="Times New Roman" w:hAnsi="Times New Roman" w:cs="Times New Roman"/>
          <w:color w:val="000000"/>
          <w:sz w:val="23"/>
          <w:szCs w:val="23"/>
          <w:lang w:eastAsia="en-IN"/>
        </w:rPr>
        <w:t xml:space="preserve">f </w:t>
      </w:r>
      <w:r w:rsidR="00C74AD0" w:rsidRPr="00C74AD0">
        <w:rPr>
          <w:rFonts w:ascii="Times New Roman" w:eastAsia="Times New Roman" w:hAnsi="Times New Roman" w:cs="Times New Roman"/>
          <w:color w:val="000000"/>
          <w:sz w:val="23"/>
          <w:szCs w:val="23"/>
          <w:lang w:eastAsia="en-IN"/>
        </w:rPr>
        <w:t>93.1</w:t>
      </w:r>
      <w:r w:rsidRPr="00C74AD0">
        <w:rPr>
          <w:rFonts w:ascii="Times New Roman" w:eastAsia="Times New Roman" w:hAnsi="Times New Roman" w:cs="Times New Roman"/>
          <w:color w:val="000000"/>
          <w:sz w:val="23"/>
          <w:szCs w:val="23"/>
          <w:lang w:eastAsia="en-IN"/>
        </w:rPr>
        <w:t> percent</w:t>
      </w:r>
      <w:r w:rsidRPr="00995479">
        <w:rPr>
          <w:rFonts w:ascii="Times New Roman" w:eastAsia="Times New Roman" w:hAnsi="Times New Roman" w:cs="Times New Roman"/>
          <w:color w:val="000000"/>
          <w:sz w:val="23"/>
          <w:szCs w:val="23"/>
          <w:lang w:eastAsia="en-IN"/>
        </w:rPr>
        <w:t>. The provisional</w:t>
      </w:r>
      <w:r w:rsidRPr="001524D2">
        <w:rPr>
          <w:rFonts w:ascii="Times New Roman" w:eastAsia="Times New Roman" w:hAnsi="Times New Roman" w:cs="Times New Roman"/>
          <w:color w:val="000000"/>
          <w:sz w:val="23"/>
          <w:szCs w:val="23"/>
          <w:lang w:eastAsia="en-IN"/>
        </w:rPr>
        <w:t xml:space="preserve"> figures of WPI will undergo revision as per the final revision policy of WPI. This press release, item indices, and inflation numbers are available at our home page</w:t>
      </w:r>
      <w:r w:rsidR="006B0736">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http://eaindustry.nic.in</w:t>
      </w:r>
      <w:r w:rsidRPr="006B0736">
        <w:rPr>
          <w:rFonts w:ascii="Times New Roman" w:eastAsia="Times New Roman" w:hAnsi="Times New Roman" w:cs="Times New Roman"/>
          <w:color w:val="0000FF"/>
          <w:sz w:val="23"/>
          <w:szCs w:val="23"/>
          <w:lang w:eastAsia="en-IN"/>
        </w:rPr>
        <w:t>.</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C104D4">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7.         </w:t>
      </w:r>
      <w:r w:rsidRPr="001524D2">
        <w:rPr>
          <w:rFonts w:ascii="Times New Roman" w:eastAsia="Times New Roman" w:hAnsi="Times New Roman" w:cs="Times New Roman"/>
          <w:b/>
          <w:bCs/>
          <w:color w:val="000000"/>
          <w:sz w:val="23"/>
          <w:szCs w:val="23"/>
          <w:lang w:eastAsia="en-IN"/>
        </w:rPr>
        <w:t>Next date of Press Release:</w:t>
      </w:r>
      <w:r w:rsidRPr="001524D2">
        <w:rPr>
          <w:rFonts w:ascii="Times New Roman" w:eastAsia="Times New Roman" w:hAnsi="Times New Roman" w:cs="Times New Roman"/>
          <w:color w:val="000000"/>
          <w:sz w:val="23"/>
          <w:szCs w:val="23"/>
          <w:lang w:eastAsia="en-IN"/>
        </w:rPr>
        <w:t xml:space="preserve"> WPI for the month of </w:t>
      </w:r>
      <w:r w:rsidR="00C104D4">
        <w:rPr>
          <w:rFonts w:ascii="Times New Roman" w:eastAsia="Times New Roman" w:hAnsi="Times New Roman" w:cs="Times New Roman"/>
          <w:color w:val="000000"/>
          <w:sz w:val="23"/>
          <w:szCs w:val="23"/>
          <w:lang w:eastAsia="en-IN"/>
        </w:rPr>
        <w:t>January</w:t>
      </w:r>
      <w:r w:rsidR="003D77AD">
        <w:rPr>
          <w:rFonts w:ascii="Times New Roman" w:eastAsia="Times New Roman" w:hAnsi="Times New Roman" w:cs="Times New Roman"/>
          <w:color w:val="000000"/>
          <w:sz w:val="23"/>
          <w:szCs w:val="23"/>
          <w:lang w:eastAsia="en-IN"/>
        </w:rPr>
        <w:t>, 2023</w:t>
      </w:r>
      <w:r w:rsidRPr="001524D2">
        <w:rPr>
          <w:rFonts w:ascii="Times New Roman" w:eastAsia="Times New Roman" w:hAnsi="Times New Roman" w:cs="Times New Roman"/>
          <w:color w:val="000000"/>
          <w:sz w:val="23"/>
          <w:szCs w:val="23"/>
          <w:lang w:eastAsia="en-IN"/>
        </w:rPr>
        <w:t xml:space="preserve"> would be released on </w:t>
      </w:r>
      <w:r w:rsidR="00A654FC">
        <w:rPr>
          <w:rFonts w:ascii="Times New Roman" w:eastAsia="Times New Roman" w:hAnsi="Times New Roman" w:cs="Times New Roman"/>
          <w:b/>
          <w:bCs/>
          <w:color w:val="000000"/>
          <w:sz w:val="23"/>
          <w:szCs w:val="23"/>
          <w:lang w:eastAsia="en-IN"/>
        </w:rPr>
        <w:t>14/02</w:t>
      </w:r>
      <w:r w:rsidR="003D77AD">
        <w:rPr>
          <w:rFonts w:ascii="Times New Roman" w:eastAsia="Times New Roman" w:hAnsi="Times New Roman" w:cs="Times New Roman"/>
          <w:b/>
          <w:bCs/>
          <w:color w:val="000000"/>
          <w:sz w:val="23"/>
          <w:szCs w:val="23"/>
          <w:lang w:eastAsia="en-IN"/>
        </w:rPr>
        <w:t>/2023</w:t>
      </w:r>
      <w:r w:rsidRPr="001524D2">
        <w:rPr>
          <w:rFonts w:ascii="Times New Roman" w:eastAsia="Times New Roman" w:hAnsi="Times New Roman" w:cs="Times New Roman"/>
          <w:b/>
          <w:bCs/>
          <w:color w:val="000000"/>
          <w:sz w:val="23"/>
          <w:szCs w:val="23"/>
          <w:lang w:eastAsia="en-IN"/>
        </w:rPr>
        <w:t>.</w:t>
      </w:r>
    </w:p>
    <w:p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A654FC">
      <w:pPr>
        <w:spacing w:after="20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Note: DPIIT release</w:t>
      </w:r>
      <w:r w:rsidR="006B0736">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numbers of wholesale price in India on monthly basis on 14th of every month (or next working day) with a time lag of two weeks </w:t>
      </w:r>
      <w:r w:rsidR="006B0736">
        <w:rPr>
          <w:rFonts w:ascii="Times New Roman" w:eastAsia="Times New Roman" w:hAnsi="Times New Roman" w:cs="Times New Roman"/>
          <w:color w:val="000000"/>
          <w:sz w:val="20"/>
          <w:szCs w:val="20"/>
          <w:lang w:eastAsia="en-IN"/>
        </w:rPr>
        <w:t>from</w:t>
      </w:r>
      <w:r w:rsidRPr="001524D2">
        <w:rPr>
          <w:rFonts w:ascii="Times New Roman" w:eastAsia="Times New Roman" w:hAnsi="Times New Roman" w:cs="Times New Roman"/>
          <w:color w:val="000000"/>
          <w:sz w:val="20"/>
          <w:szCs w:val="20"/>
          <w:lang w:eastAsia="en-IN"/>
        </w:rPr>
        <w:t xml:space="preserve"> the reference month, and the index numbers is compiled with data received from institutional sources and selected manufacturing units across the country. This press release contains WPI (Base Year 2011-12=100) for the month of </w:t>
      </w:r>
      <w:r w:rsidR="00A654FC">
        <w:rPr>
          <w:rFonts w:ascii="Times New Roman" w:eastAsia="Times New Roman" w:hAnsi="Times New Roman" w:cs="Times New Roman"/>
          <w:color w:val="000000"/>
          <w:sz w:val="20"/>
          <w:szCs w:val="20"/>
          <w:lang w:eastAsia="en-IN"/>
        </w:rPr>
        <w:t>December</w:t>
      </w:r>
      <w:r w:rsidRPr="001524D2">
        <w:rPr>
          <w:rFonts w:ascii="Times New Roman" w:eastAsia="Times New Roman" w:hAnsi="Times New Roman" w:cs="Times New Roman"/>
          <w:color w:val="000000"/>
          <w:sz w:val="20"/>
          <w:szCs w:val="20"/>
          <w:lang w:eastAsia="en-IN"/>
        </w:rPr>
        <w:t xml:space="preserve">, 2022 (Provisional), </w:t>
      </w:r>
      <w:r w:rsidR="00A654FC">
        <w:rPr>
          <w:rFonts w:ascii="Times New Roman" w:eastAsia="Times New Roman" w:hAnsi="Times New Roman" w:cs="Times New Roman"/>
          <w:color w:val="000000"/>
          <w:sz w:val="20"/>
          <w:szCs w:val="20"/>
          <w:lang w:eastAsia="en-IN"/>
        </w:rPr>
        <w:t>October</w:t>
      </w:r>
      <w:r w:rsidRPr="001524D2">
        <w:rPr>
          <w:rFonts w:ascii="Times New Roman" w:eastAsia="Times New Roman" w:hAnsi="Times New Roman" w:cs="Times New Roman"/>
          <w:color w:val="000000"/>
          <w:sz w:val="20"/>
          <w:szCs w:val="20"/>
          <w:lang w:eastAsia="en-IN"/>
        </w:rPr>
        <w:t>, 2022 (Final) and other months/years. Provisional figures of WPI is finalised after 10 weeks, and then frozen thereafter.</w:t>
      </w:r>
    </w:p>
    <w:p w:rsidR="001524D2" w:rsidRPr="001524D2" w:rsidRDefault="001524D2" w:rsidP="001524D2">
      <w:pPr>
        <w:spacing w:before="15" w:after="15" w:line="240" w:lineRule="auto"/>
        <w:ind w:left="15" w:right="15"/>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3"/>
          <w:szCs w:val="23"/>
          <w:lang w:eastAsia="en-IN"/>
        </w:rPr>
        <w:br w:type="textWrapping" w:clear="all"/>
      </w: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995479" w:rsidRDefault="00995479">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w:t>
      </w:r>
    </w:p>
    <w:p w:rsidR="001524D2" w:rsidRPr="001524D2" w:rsidRDefault="001524D2" w:rsidP="00A654F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A654FC">
        <w:rPr>
          <w:rFonts w:ascii="Times New Roman" w:eastAsia="Times New Roman" w:hAnsi="Times New Roman" w:cs="Times New Roman"/>
          <w:b/>
          <w:bCs/>
          <w:color w:val="000000"/>
          <w:sz w:val="20"/>
          <w:szCs w:val="20"/>
          <w:lang w:eastAsia="en-IN"/>
        </w:rPr>
        <w:t>December</w:t>
      </w:r>
      <w:r w:rsidRPr="001524D2">
        <w:rPr>
          <w:rFonts w:ascii="Times New Roman" w:eastAsia="Times New Roman" w:hAnsi="Times New Roman" w:cs="Times New Roman"/>
          <w:b/>
          <w:bCs/>
          <w:color w:val="000000"/>
          <w:sz w:val="20"/>
          <w:szCs w:val="20"/>
          <w:lang w:eastAsia="en-IN"/>
        </w:rPr>
        <w:t>, 2022</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A07B0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rsidR="001524D2" w:rsidRPr="001524D2" w:rsidRDefault="001524D2" w:rsidP="00A654F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A654FC">
              <w:rPr>
                <w:rFonts w:ascii="Times New Roman" w:eastAsia="Times New Roman" w:hAnsi="Times New Roman" w:cs="Times New Roman"/>
                <w:b/>
                <w:bCs/>
                <w:color w:val="000000"/>
                <w:sz w:val="20"/>
                <w:szCs w:val="20"/>
                <w:lang w:eastAsia="en-IN"/>
              </w:rPr>
              <w:t>Dec</w:t>
            </w:r>
            <w:r w:rsidRPr="001524D2">
              <w:rPr>
                <w:rFonts w:ascii="Times New Roman" w:eastAsia="Times New Roman" w:hAnsi="Times New Roman" w:cs="Times New Roman"/>
                <w:b/>
                <w:bCs/>
                <w:color w:val="000000"/>
                <w:sz w:val="20"/>
                <w:szCs w:val="20"/>
                <w:lang w:eastAsia="en-IN"/>
              </w:rPr>
              <w:t>-22)*</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1524D2" w:rsidRPr="001524D2" w:rsidTr="009D324D">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A654FC"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Dec</w:t>
            </w:r>
            <w:r w:rsidR="001524D2" w:rsidRPr="001524D2">
              <w:rPr>
                <w:rFonts w:ascii="Times New Roman" w:eastAsia="Times New Roman" w:hAnsi="Times New Roman" w:cs="Times New Roman"/>
                <w:b/>
                <w:bCs/>
                <w:color w:val="000000"/>
                <w:sz w:val="20"/>
                <w:szCs w:val="20"/>
                <w:lang w:eastAsia="en-IN"/>
              </w:rPr>
              <w:t>-21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A654FC"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Dec</w:t>
            </w:r>
            <w:r w:rsidR="001524D2" w:rsidRPr="001524D2">
              <w:rPr>
                <w:rFonts w:ascii="Times New Roman" w:eastAsia="Times New Roman" w:hAnsi="Times New Roman" w:cs="Times New Roman"/>
                <w:b/>
                <w:bCs/>
                <w:color w:val="000000"/>
                <w:sz w:val="20"/>
                <w:szCs w:val="20"/>
                <w:lang w:eastAsia="en-IN"/>
              </w:rPr>
              <w:t>-22*</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150.4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4.95</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172.4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12.32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2.38</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174.5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8.32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9.68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-1.25</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185.7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10.74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14.00</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173.7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6.83</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198.1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14.95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20.72</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177.8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-0.03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1.48</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180.1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-22.64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13.17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31.46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-35.95</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256.5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35.15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-42.48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22.38</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198.1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-7.79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-23.31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-19.08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-25.97</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165.5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10.38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1.35</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168.3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0.78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5.90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6.99</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166.9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0.12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4.81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3.34</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170.7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12.05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19.28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3.71</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200.0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36.28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27.80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-4.81</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198.7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1.02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18.87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-2.93</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152.7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-10.81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56.26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57.69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47.50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39.71</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126.8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83.09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48.36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51.38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21.92</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158.0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32.62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33.83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38.08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18.09</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116.7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47.92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60.30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-14.76</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155.5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-1.89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64.85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41.94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75.13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16.83</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184.4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-8.03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60.97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60.82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70.55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35.49</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141.1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7.09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10.71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3.37</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-0.79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6.05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4.28</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169.2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-3.20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36.46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-6.05</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129.5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0.54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1.81</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164.3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1.48</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138.4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-0.57</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149.9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0.33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3.59</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121.7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1.59</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143.7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0.84</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148.2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13.55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16.41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4.96</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144.2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5.41</w:t>
            </w:r>
          </w:p>
        </w:tc>
      </w:tr>
      <w:tr w:rsidR="001D37AA" w:rsidRPr="001524D2" w:rsidTr="001D37AA">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141.7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3.77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3.73</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128.5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5.21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1.10</w:t>
            </w:r>
          </w:p>
        </w:tc>
      </w:tr>
      <w:tr w:rsidR="001D37AA" w:rsidRPr="001524D2" w:rsidTr="001D37AA">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134.7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0.37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8.63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7.67</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137.6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4.04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8.77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6.18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8.26</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143.0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27.29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9.18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22.54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0.78</w:t>
            </w:r>
          </w:p>
        </w:tc>
      </w:tr>
      <w:tr w:rsidR="001D37AA" w:rsidRPr="001524D2" w:rsidTr="001D37AA">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122.1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20.59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9.01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14.53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3.30</w:t>
            </w:r>
          </w:p>
        </w:tc>
      </w:tr>
      <w:tr w:rsidR="001D37AA" w:rsidRPr="001524D2" w:rsidTr="001D37AA">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524D2" w:rsidRDefault="001D37A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137.9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-0.29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13.08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7.59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12.89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D37AA" w:rsidRPr="001D37AA" w:rsidRDefault="001D37AA" w:rsidP="001D37AA">
            <w:pPr>
              <w:spacing w:after="0" w:line="240" w:lineRule="auto"/>
              <w:jc w:val="center"/>
              <w:rPr>
                <w:rFonts w:ascii="Times New Roman" w:eastAsia="Times New Roman" w:hAnsi="Times New Roman" w:cs="Times New Roman"/>
                <w:color w:val="000000"/>
                <w:sz w:val="20"/>
                <w:szCs w:val="20"/>
                <w:lang w:eastAsia="en-IN"/>
              </w:rPr>
            </w:pPr>
            <w:r w:rsidRPr="001D37AA">
              <w:rPr>
                <w:rFonts w:ascii="Times New Roman" w:eastAsia="Times New Roman" w:hAnsi="Times New Roman" w:cs="Times New Roman"/>
                <w:color w:val="000000"/>
                <w:sz w:val="20"/>
                <w:szCs w:val="20"/>
                <w:lang w:eastAsia="en-IN"/>
              </w:rPr>
              <w:t>3.61</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rsidTr="001524D2">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A654FC" w:rsidRPr="001524D2"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C74AD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A654FC" w:rsidRPr="001524D2" w:rsidRDefault="00A654FC" w:rsidP="00C74AD0">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A654FC">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10.55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4.95</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11.54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2.38</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-1.25</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9.76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11.91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14.00</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6.45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6.83</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18.11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20.72</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0.56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1.48</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22.45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39.66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-20.08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-35.95</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54.51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44.40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49.79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44.92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13.75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22.38</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-24.76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-30.02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-19.19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-25.97</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29.64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31.49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1.35</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6.99</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3.34</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3.71</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-4.81</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10.13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-2.93</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65.94</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59.94</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44.72</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43.57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48.23</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39.71</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58.77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50.57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32.18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30.69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33.87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21.92</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44.62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35.03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33.11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18.09</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32.00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-13.40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-14.76</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55.30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38.68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40.38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14.11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16.83</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72.41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61.31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65.96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43.05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42.10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35.49</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3.37</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4.44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4.28</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-8.22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-6.05</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1.81</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2.81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1.48</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10.48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-0.57</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3.59</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1.59</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0.84</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8.31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4.96</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11.37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5.41</w:t>
            </w:r>
          </w:p>
        </w:tc>
      </w:tr>
      <w:tr w:rsidR="005F0325" w:rsidRPr="001524D2" w:rsidTr="005F0325">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3.73</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1.10</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9.05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9.34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9.62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7.67</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9.24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9.72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8.26</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9.57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0.78</w:t>
            </w:r>
          </w:p>
        </w:tc>
      </w:tr>
      <w:tr w:rsidR="005F0325" w:rsidRPr="001524D2" w:rsidTr="005F03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8.13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3.77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3.30</w:t>
            </w:r>
          </w:p>
        </w:tc>
      </w:tr>
      <w:tr w:rsidR="005F0325" w:rsidRPr="001524D2" w:rsidTr="005F0325">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7.20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6.51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5.19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4.46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3.61</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Index for last 6 months</w:t>
            </w:r>
          </w:p>
        </w:tc>
      </w:tr>
      <w:tr w:rsidR="00A654FC" w:rsidRPr="001524D2"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C74AD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A654FC" w:rsidRPr="001524D2" w:rsidRDefault="00A654FC" w:rsidP="00C74AD0">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A654FC" w:rsidRPr="00FE3560" w:rsidRDefault="00A654FC"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150.4</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172.4</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174.5</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182.7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185.7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198.1</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177.8</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226.5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226.9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249.3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279.5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232.8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180.1</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284.9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296.5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289.5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256.5</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234.5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198.1</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165.9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165.5</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168.3</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171.3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166.9</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168.2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170.7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200.0</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198.7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167.6</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155.3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145.3</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170.7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171.2</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152.7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126.8</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158.0</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124.5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116.7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161.3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155.5</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210.0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200.5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184.4</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141.5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141.1</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163.3</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190.3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186.4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174.8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169.2</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129.5</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165.4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164.3</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144.5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138.4</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149.9</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122.6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121.7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151.2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148.2</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145.3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144.2</w:t>
            </w:r>
          </w:p>
        </w:tc>
      </w:tr>
      <w:tr w:rsidR="005F0325" w:rsidRPr="001524D2" w:rsidTr="005F0325">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141.7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128.5</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134.7</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137.6</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143.0</w:t>
            </w:r>
          </w:p>
        </w:tc>
      </w:tr>
      <w:tr w:rsidR="005F0325" w:rsidRPr="001524D2" w:rsidTr="005F03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122.1</w:t>
            </w:r>
          </w:p>
        </w:tc>
      </w:tr>
      <w:tr w:rsidR="005F0325" w:rsidRPr="001524D2" w:rsidTr="005F0325">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5F0325" w:rsidRPr="001524D2" w:rsidRDefault="005F03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1524D2" w:rsidRDefault="005F03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5F0325" w:rsidRPr="005F0325" w:rsidRDefault="005F0325" w:rsidP="005F0325">
            <w:pPr>
              <w:spacing w:after="0" w:line="240" w:lineRule="auto"/>
              <w:jc w:val="center"/>
              <w:rPr>
                <w:rFonts w:ascii="Times New Roman" w:eastAsia="Times New Roman" w:hAnsi="Times New Roman" w:cs="Times New Roman"/>
                <w:color w:val="000000"/>
                <w:sz w:val="20"/>
                <w:szCs w:val="20"/>
                <w:lang w:eastAsia="en-IN"/>
              </w:rPr>
            </w:pPr>
            <w:r w:rsidRPr="005F0325">
              <w:rPr>
                <w:rFonts w:ascii="Times New Roman" w:eastAsia="Times New Roman" w:hAnsi="Times New Roman" w:cs="Times New Roman"/>
                <w:color w:val="000000"/>
                <w:sz w:val="20"/>
                <w:szCs w:val="20"/>
                <w:lang w:eastAsia="en-IN"/>
              </w:rPr>
              <w:t>137.9</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E71287" w:rsidRDefault="00E71287">
      <w:bookmarkStart w:id="0" w:name="_GoBack"/>
      <w:bookmarkEnd w:id="0"/>
    </w:p>
    <w:sectPr w:rsidR="00E71287" w:rsidSect="001524D2">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AE7EA982"/>
    <w:lvl w:ilvl="0">
      <w:start w:val="1"/>
      <w:numFmt w:val="lowerRoman"/>
      <w:lvlText w:val="%1."/>
      <w:lvlJc w:val="right"/>
      <w:pPr>
        <w:tabs>
          <w:tab w:val="num" w:pos="720"/>
        </w:tabs>
        <w:ind w:left="720" w:hanging="360"/>
      </w:pPr>
      <w:rPr>
        <w:rFonts w:ascii="Times New Roman" w:hAnsi="Times New Roman" w:cs="Times New Roman" w:hint="default"/>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D4220"/>
    <w:rsid w:val="001524D2"/>
    <w:rsid w:val="001D37AA"/>
    <w:rsid w:val="003D77AD"/>
    <w:rsid w:val="00500A30"/>
    <w:rsid w:val="005F0325"/>
    <w:rsid w:val="006B0736"/>
    <w:rsid w:val="006C6CD4"/>
    <w:rsid w:val="00703148"/>
    <w:rsid w:val="00705C82"/>
    <w:rsid w:val="00710B72"/>
    <w:rsid w:val="007F5B7D"/>
    <w:rsid w:val="0080647B"/>
    <w:rsid w:val="00883A71"/>
    <w:rsid w:val="00995479"/>
    <w:rsid w:val="009D324D"/>
    <w:rsid w:val="009E035D"/>
    <w:rsid w:val="00A07B04"/>
    <w:rsid w:val="00A654FC"/>
    <w:rsid w:val="00A94BB2"/>
    <w:rsid w:val="00AD6CF5"/>
    <w:rsid w:val="00AF60BE"/>
    <w:rsid w:val="00C104D4"/>
    <w:rsid w:val="00C74AD0"/>
    <w:rsid w:val="00CE09D0"/>
    <w:rsid w:val="00D46B7F"/>
    <w:rsid w:val="00E5472D"/>
    <w:rsid w:val="00E71287"/>
    <w:rsid w:val="00ED0096"/>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cp:lastPrinted>2023-01-12T11:51:00Z</cp:lastPrinted>
  <dcterms:created xsi:type="dcterms:W3CDTF">2023-01-12T12:21:00Z</dcterms:created>
  <dcterms:modified xsi:type="dcterms:W3CDTF">2023-01-16T05:15:00Z</dcterms:modified>
</cp:coreProperties>
</file>